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6D9C" w14:textId="2FC28903" w:rsidR="005548C7" w:rsidRDefault="005548C7" w:rsidP="005548C7">
      <w:pPr>
        <w:spacing w:line="360" w:lineRule="auto"/>
        <w:jc w:val="center"/>
      </w:pPr>
      <w:r>
        <w:rPr>
          <w:noProof/>
        </w:rPr>
        <w:drawing>
          <wp:inline distT="0" distB="0" distL="0" distR="0" wp14:anchorId="5C613334" wp14:editId="7D7B3DD6">
            <wp:extent cx="305689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266825"/>
                    </a:xfrm>
                    <a:prstGeom prst="rect">
                      <a:avLst/>
                    </a:prstGeom>
                    <a:noFill/>
                  </pic:spPr>
                </pic:pic>
              </a:graphicData>
            </a:graphic>
          </wp:inline>
        </w:drawing>
      </w:r>
    </w:p>
    <w:p w14:paraId="550EF229" w14:textId="61DF8602" w:rsidR="005548C7" w:rsidRDefault="005548C7" w:rsidP="005548C7">
      <w:pPr>
        <w:spacing w:line="360" w:lineRule="auto"/>
        <w:jc w:val="center"/>
      </w:pPr>
    </w:p>
    <w:p w14:paraId="5724E6FF" w14:textId="3DBEB089" w:rsidR="005548C7" w:rsidRDefault="005548C7" w:rsidP="005548C7">
      <w:pPr>
        <w:spacing w:line="360" w:lineRule="auto"/>
        <w:jc w:val="center"/>
      </w:pPr>
    </w:p>
    <w:p w14:paraId="3188EE16" w14:textId="77777777" w:rsidR="005548C7" w:rsidRDefault="005548C7" w:rsidP="005548C7">
      <w:pPr>
        <w:spacing w:line="360" w:lineRule="auto"/>
        <w:jc w:val="center"/>
        <w:rPr>
          <w:b/>
          <w:sz w:val="48"/>
          <w:szCs w:val="48"/>
        </w:rPr>
      </w:pPr>
      <w:r>
        <w:rPr>
          <w:b/>
          <w:sz w:val="48"/>
          <w:szCs w:val="48"/>
        </w:rPr>
        <w:t>ДИПЛОМНА РАБОТА</w:t>
      </w:r>
    </w:p>
    <w:p w14:paraId="6D228BF2" w14:textId="77777777" w:rsidR="005548C7" w:rsidRDefault="005548C7" w:rsidP="005548C7">
      <w:pPr>
        <w:spacing w:line="360" w:lineRule="auto"/>
        <w:jc w:val="center"/>
        <w:rPr>
          <w:sz w:val="36"/>
          <w:szCs w:val="36"/>
        </w:rPr>
      </w:pPr>
      <w:r>
        <w:rPr>
          <w:sz w:val="36"/>
          <w:szCs w:val="36"/>
        </w:rPr>
        <w:t>на тема:</w:t>
      </w:r>
    </w:p>
    <w:p w14:paraId="578740D3" w14:textId="645E7CBB" w:rsidR="005548C7" w:rsidRDefault="005548C7" w:rsidP="005548C7">
      <w:pPr>
        <w:spacing w:line="360" w:lineRule="auto"/>
        <w:jc w:val="center"/>
      </w:pPr>
      <w:r>
        <w:rPr>
          <w:b/>
          <w:sz w:val="48"/>
          <w:szCs w:val="48"/>
          <w:u w:val="single"/>
        </w:rPr>
        <w:t>„</w:t>
      </w:r>
      <w:r>
        <w:rPr>
          <w:b/>
          <w:i/>
          <w:iCs/>
          <w:sz w:val="48"/>
          <w:szCs w:val="48"/>
          <w:u w:val="single"/>
        </w:rPr>
        <w:t>Т</w:t>
      </w:r>
      <w:r w:rsidRPr="00A461E6">
        <w:rPr>
          <w:b/>
          <w:i/>
          <w:iCs/>
          <w:sz w:val="48"/>
          <w:szCs w:val="48"/>
          <w:u w:val="single"/>
        </w:rPr>
        <w:t>рудов договор –</w:t>
      </w:r>
      <w:r>
        <w:rPr>
          <w:b/>
          <w:i/>
          <w:iCs/>
          <w:sz w:val="48"/>
          <w:szCs w:val="48"/>
          <w:u w:val="single"/>
        </w:rPr>
        <w:t>исторически корени и актуални тенденции</w:t>
      </w:r>
    </w:p>
    <w:p w14:paraId="768AF124" w14:textId="77777777" w:rsidR="005548C7" w:rsidRDefault="005548C7">
      <w:pPr>
        <w:widowControl/>
        <w:suppressAutoHyphens w:val="0"/>
      </w:pPr>
    </w:p>
    <w:p w14:paraId="1DDD531D" w14:textId="77777777" w:rsidR="005548C7" w:rsidRDefault="005548C7">
      <w:pPr>
        <w:widowControl/>
        <w:suppressAutoHyphens w:val="0"/>
      </w:pPr>
    </w:p>
    <w:p w14:paraId="4ECA534E" w14:textId="5302BC73" w:rsidR="005548C7" w:rsidRPr="00E52C38" w:rsidRDefault="005548C7" w:rsidP="005548C7">
      <w:pPr>
        <w:spacing w:line="360" w:lineRule="auto"/>
        <w:rPr>
          <w:sz w:val="28"/>
          <w:szCs w:val="28"/>
        </w:rPr>
      </w:pPr>
      <w:r>
        <w:rPr>
          <w:sz w:val="28"/>
          <w:szCs w:val="28"/>
        </w:rPr>
        <w:t>Дипломант</w:t>
      </w:r>
      <w:r w:rsidRPr="00E52C38">
        <w:rPr>
          <w:sz w:val="28"/>
          <w:szCs w:val="28"/>
        </w:rPr>
        <w:t>:</w:t>
      </w:r>
      <w:r w:rsidRPr="00E52C38">
        <w:rPr>
          <w:sz w:val="28"/>
          <w:szCs w:val="28"/>
        </w:rPr>
        <w:tab/>
      </w:r>
      <w:r w:rsidRPr="00E52C38">
        <w:rPr>
          <w:sz w:val="28"/>
          <w:szCs w:val="28"/>
        </w:rPr>
        <w:tab/>
      </w:r>
    </w:p>
    <w:p w14:paraId="42EAB406" w14:textId="5D15D5A0" w:rsidR="005548C7" w:rsidRPr="00E52C38" w:rsidRDefault="005548C7" w:rsidP="005548C7">
      <w:pPr>
        <w:spacing w:line="360" w:lineRule="auto"/>
        <w:rPr>
          <w:sz w:val="28"/>
          <w:szCs w:val="28"/>
        </w:rPr>
      </w:pPr>
      <w:r w:rsidRPr="00E52C38">
        <w:rPr>
          <w:sz w:val="28"/>
          <w:szCs w:val="28"/>
        </w:rPr>
        <w:t>Фак. №</w:t>
      </w:r>
    </w:p>
    <w:p w14:paraId="4109181B" w14:textId="162F3BAA" w:rsidR="005548C7" w:rsidRPr="00E52C38" w:rsidRDefault="005548C7" w:rsidP="005548C7">
      <w:pPr>
        <w:spacing w:line="360" w:lineRule="auto"/>
        <w:jc w:val="right"/>
        <w:rPr>
          <w:sz w:val="28"/>
          <w:szCs w:val="28"/>
        </w:rPr>
      </w:pPr>
      <w:r>
        <w:rPr>
          <w:sz w:val="28"/>
          <w:szCs w:val="28"/>
        </w:rPr>
        <w:t>Научен ръководител</w:t>
      </w:r>
      <w:r w:rsidRPr="00E52C38">
        <w:rPr>
          <w:sz w:val="28"/>
          <w:szCs w:val="28"/>
        </w:rPr>
        <w:t xml:space="preserve">: </w:t>
      </w:r>
    </w:p>
    <w:p w14:paraId="2C009C51" w14:textId="6782EF95" w:rsidR="005548C7" w:rsidRDefault="005548C7" w:rsidP="005548C7">
      <w:pPr>
        <w:widowControl/>
        <w:suppressAutoHyphens w:val="0"/>
      </w:pPr>
      <w:r>
        <w:br w:type="page"/>
      </w:r>
    </w:p>
    <w:p w14:paraId="03CC4683" w14:textId="46C112F5" w:rsidR="005548C7" w:rsidRDefault="005548C7" w:rsidP="005548C7">
      <w:pPr>
        <w:spacing w:line="360" w:lineRule="auto"/>
        <w:ind w:firstLine="709"/>
        <w:jc w:val="center"/>
      </w:pPr>
      <w:r w:rsidRPr="005548C7">
        <w:rPr>
          <w:b/>
          <w:bCs/>
        </w:rPr>
        <w:lastRenderedPageBreak/>
        <w:t>Анотация</w:t>
      </w:r>
    </w:p>
    <w:p w14:paraId="78011957" w14:textId="5602418A" w:rsidR="009A1546" w:rsidRDefault="001D0A22" w:rsidP="009A1546">
      <w:pPr>
        <w:spacing w:line="360" w:lineRule="auto"/>
        <w:ind w:firstLine="709"/>
        <w:jc w:val="both"/>
      </w:pPr>
      <w:r w:rsidRPr="001D0A22">
        <w:t>Изследването разглежда трудовия договор като основополагащ елемент на трудовото право в България, акцентирайки върху неговата правна същност, структура и значение за регулиране на трудовите правоотношения. Чрез документален анализ на нормативната уредба, съдебната практика и международните стандарти, изследването идентифицира основните предизвикателства, свързани с прилагането на трудовия договор в съвременната трудова среда. То подчертава ключови проблеми, като недостатъци в нормативната рамка, неефективен контрол и трудности при защита на правата на работниците. Формулирани са препоръки за усъвършенстване на правната уредба, които целят постигане на по-голяма гъвкавост, прозрачност и предвидимост на трудовите отношения, както и по-добро съответствие с европейските директиви. Изследването доказва, че съществуващата регулация изисква подобрения, за да отговори на нуждите на съвременния пазар на труда, и предоставя основа за бъдещи законодателни реформи. Постигнатите резултати допринасят за разбирането на значението на трудовия договор и предлагат практически приложими решения за осигуряване на по-добра защита на трудовите права и стимулиране на устойчиво развитие на трудовите отношения в България.</w:t>
      </w:r>
    </w:p>
    <w:p w14:paraId="2F993A41" w14:textId="12161FA1" w:rsidR="001D0A22" w:rsidRPr="009A1546" w:rsidRDefault="001D0A22" w:rsidP="009A1546">
      <w:pPr>
        <w:spacing w:line="360" w:lineRule="auto"/>
        <w:ind w:firstLine="709"/>
        <w:jc w:val="both"/>
      </w:pPr>
      <w:r w:rsidRPr="001D0A22">
        <w:rPr>
          <w:b/>
          <w:bCs/>
        </w:rPr>
        <w:t>Ключови думи:</w:t>
      </w:r>
      <w:r>
        <w:t xml:space="preserve"> трудов договор, трудово законодателство, правна регулация, трудови права.</w:t>
      </w:r>
    </w:p>
    <w:p w14:paraId="341FDD77" w14:textId="602F35B7" w:rsidR="005548C7" w:rsidRDefault="005548C7" w:rsidP="005548C7">
      <w:pPr>
        <w:spacing w:line="360" w:lineRule="auto"/>
        <w:ind w:firstLine="709"/>
        <w:jc w:val="center"/>
        <w:rPr>
          <w:lang w:val="en-GB"/>
        </w:rPr>
      </w:pPr>
      <w:r w:rsidRPr="005548C7">
        <w:rPr>
          <w:b/>
          <w:bCs/>
          <w:lang w:val="en-GB"/>
        </w:rPr>
        <w:t>Abstract</w:t>
      </w:r>
    </w:p>
    <w:p w14:paraId="5D97789E" w14:textId="77777777" w:rsidR="001D0A22" w:rsidRDefault="001D0A22" w:rsidP="001D0A22">
      <w:pPr>
        <w:spacing w:line="360" w:lineRule="auto"/>
        <w:ind w:firstLine="709"/>
        <w:jc w:val="both"/>
      </w:pPr>
      <w:r w:rsidRPr="001D0A22">
        <w:t>Th</w:t>
      </w:r>
      <w:r>
        <w:rPr>
          <w:lang w:val="en-GB"/>
        </w:rPr>
        <w:t>is</w:t>
      </w:r>
      <w:r w:rsidRPr="001D0A22">
        <w:t xml:space="preserve"> study examines the employment contract as a fundamental element of labor law in Bulgaria, emphasizing its legal essence, structure, and significance in regulating employment relations. Through a documentary analysis of legal regulations, case law, and international standards, the research identifies key challenges associated with the application of employment contracts in the modern labor environment. It highlights critical issues such as deficiencies in the regulatory framework, ineffective enforcement, and difficulties in protecting workers' rights. Recommendations for improving the legal framework are formulated, aiming to achieve greater flexibility, transparency, and predictability in employment relations, as well as better alignment with European directives. The study demonstrates that the existing regulation requires improvements to meet the demands of the contemporary labor market and provides a foundation for future legislative reforms. The findings contribute to understanding the importance of the </w:t>
      </w:r>
      <w:r w:rsidRPr="001D0A22">
        <w:lastRenderedPageBreak/>
        <w:t>employment contract and offer practical solutions for ensuring better protection of labor rights and promoting the sustainable development of labor relations in Bulgaria.</w:t>
      </w:r>
    </w:p>
    <w:p w14:paraId="0E2C96D5" w14:textId="1F2806BE" w:rsidR="001D0A22" w:rsidRPr="001D0A22" w:rsidRDefault="001D0A22" w:rsidP="001D0A22">
      <w:pPr>
        <w:spacing w:line="360" w:lineRule="auto"/>
        <w:ind w:firstLine="709"/>
        <w:jc w:val="both"/>
        <w:rPr>
          <w:lang w:val="en-GB"/>
        </w:rPr>
      </w:pPr>
      <w:r w:rsidRPr="001D0A22">
        <w:rPr>
          <w:b/>
          <w:bCs/>
        </w:rPr>
        <w:t>Keywords</w:t>
      </w:r>
      <w:r w:rsidRPr="001D0A22">
        <w:t>: employment contract, labor legislation, legal regulation, labor rights.</w:t>
      </w:r>
    </w:p>
    <w:p w14:paraId="55ADC6A1" w14:textId="77777777" w:rsidR="005548C7" w:rsidRPr="005548C7" w:rsidRDefault="005548C7">
      <w:pPr>
        <w:widowControl/>
        <w:suppressAutoHyphens w:val="0"/>
        <w:rPr>
          <w:b/>
          <w:bCs/>
          <w:lang w:val="en-GB"/>
        </w:rPr>
      </w:pPr>
      <w:r w:rsidRPr="005548C7">
        <w:rPr>
          <w:b/>
          <w:bCs/>
          <w:lang w:val="en-GB"/>
        </w:rPr>
        <w:br w:type="page"/>
      </w:r>
    </w:p>
    <w:p w14:paraId="46A9B9B0" w14:textId="06A9F0DF" w:rsidR="005548C7" w:rsidRDefault="005548C7" w:rsidP="005548C7">
      <w:pPr>
        <w:spacing w:line="360" w:lineRule="auto"/>
        <w:ind w:left="709" w:firstLine="709"/>
        <w:jc w:val="center"/>
      </w:pPr>
      <w:r>
        <w:lastRenderedPageBreak/>
        <w:t>СЪДЪРЖАНИЕ</w:t>
      </w:r>
    </w:p>
    <w:p w14:paraId="408A6172" w14:textId="63DBF6D2" w:rsidR="005548C7" w:rsidRPr="00200CD4" w:rsidRDefault="005548C7" w:rsidP="005548C7">
      <w:pPr>
        <w:spacing w:line="360" w:lineRule="auto"/>
        <w:ind w:left="709" w:firstLine="709"/>
        <w:jc w:val="both"/>
        <w:rPr>
          <w:b/>
          <w:bCs/>
        </w:rPr>
      </w:pPr>
      <w:r w:rsidRPr="00200CD4">
        <w:rPr>
          <w:b/>
          <w:bCs/>
        </w:rPr>
        <w:t>Увод.................................................................................................................</w:t>
      </w:r>
    </w:p>
    <w:p w14:paraId="0898CDCE" w14:textId="74CE6493" w:rsidR="005548C7" w:rsidRPr="00200CD4" w:rsidRDefault="005548C7" w:rsidP="005548C7">
      <w:pPr>
        <w:spacing w:line="360" w:lineRule="auto"/>
        <w:ind w:left="709" w:firstLine="709"/>
        <w:jc w:val="both"/>
        <w:rPr>
          <w:b/>
          <w:bCs/>
        </w:rPr>
      </w:pPr>
      <w:r w:rsidRPr="00200CD4">
        <w:rPr>
          <w:b/>
          <w:bCs/>
        </w:rPr>
        <w:t>Първа глава. История на трудовото договаряне в България</w:t>
      </w:r>
    </w:p>
    <w:p w14:paraId="2CF54760" w14:textId="53D55D88" w:rsidR="005548C7" w:rsidRPr="00200CD4" w:rsidRDefault="005548C7" w:rsidP="005548C7">
      <w:pPr>
        <w:spacing w:line="360" w:lineRule="auto"/>
        <w:ind w:left="709" w:firstLine="709"/>
        <w:jc w:val="both"/>
        <w:rPr>
          <w:b/>
          <w:bCs/>
        </w:rPr>
      </w:pPr>
      <w:r w:rsidRPr="00200CD4">
        <w:rPr>
          <w:b/>
          <w:bCs/>
        </w:rPr>
        <w:t>1.1. Възникване и развитие на трудовото договаряне в България</w:t>
      </w:r>
    </w:p>
    <w:p w14:paraId="3B71FC87" w14:textId="6822C32C" w:rsidR="005548C7" w:rsidRPr="00200CD4" w:rsidRDefault="005548C7" w:rsidP="005548C7">
      <w:pPr>
        <w:spacing w:line="360" w:lineRule="auto"/>
        <w:ind w:left="709" w:firstLine="709"/>
        <w:jc w:val="both"/>
        <w:rPr>
          <w:b/>
          <w:bCs/>
        </w:rPr>
      </w:pPr>
      <w:r w:rsidRPr="00200CD4">
        <w:rPr>
          <w:b/>
          <w:bCs/>
        </w:rPr>
        <w:t>1.2. Ключови реформи в трудовото договаряне в България</w:t>
      </w:r>
    </w:p>
    <w:p w14:paraId="77590C06" w14:textId="3F7A80C6" w:rsidR="005548C7" w:rsidRPr="00200CD4" w:rsidRDefault="005548C7" w:rsidP="005548C7">
      <w:pPr>
        <w:spacing w:line="360" w:lineRule="auto"/>
        <w:ind w:left="709" w:firstLine="709"/>
        <w:jc w:val="both"/>
        <w:rPr>
          <w:b/>
          <w:bCs/>
        </w:rPr>
      </w:pPr>
      <w:r w:rsidRPr="00200CD4">
        <w:rPr>
          <w:b/>
          <w:bCs/>
        </w:rPr>
        <w:t>Втора глава. Същност, предмет</w:t>
      </w:r>
      <w:r w:rsidR="001D0A22">
        <w:rPr>
          <w:b/>
          <w:bCs/>
          <w:lang w:val="en-GB"/>
        </w:rPr>
        <w:t xml:space="preserve">, </w:t>
      </w:r>
      <w:r w:rsidR="001D0A22">
        <w:rPr>
          <w:b/>
          <w:bCs/>
        </w:rPr>
        <w:t>страни</w:t>
      </w:r>
      <w:r w:rsidRPr="00200CD4">
        <w:rPr>
          <w:b/>
          <w:bCs/>
        </w:rPr>
        <w:t xml:space="preserve"> и съдържание на трудовия договор. Видове трудови договори</w:t>
      </w:r>
    </w:p>
    <w:p w14:paraId="651CFABB" w14:textId="77777777" w:rsidR="005548C7" w:rsidRPr="00200CD4" w:rsidRDefault="005548C7" w:rsidP="005548C7">
      <w:pPr>
        <w:spacing w:line="360" w:lineRule="auto"/>
        <w:ind w:left="709" w:firstLine="709"/>
        <w:jc w:val="both"/>
        <w:rPr>
          <w:b/>
          <w:bCs/>
        </w:rPr>
      </w:pPr>
      <w:r w:rsidRPr="00200CD4">
        <w:rPr>
          <w:b/>
          <w:bCs/>
        </w:rPr>
        <w:t xml:space="preserve">2.1. </w:t>
      </w:r>
      <w:r w:rsidRPr="00200CD4">
        <w:rPr>
          <w:b/>
          <w:bCs/>
        </w:rPr>
        <w:t xml:space="preserve">Същност, предмет и съдържание на трудовия договор. </w:t>
      </w:r>
    </w:p>
    <w:p w14:paraId="4063D6D6" w14:textId="319FB0EB" w:rsidR="005548C7" w:rsidRPr="00200CD4" w:rsidRDefault="005548C7" w:rsidP="005548C7">
      <w:pPr>
        <w:spacing w:line="360" w:lineRule="auto"/>
        <w:ind w:left="709" w:firstLine="709"/>
        <w:jc w:val="both"/>
        <w:rPr>
          <w:b/>
          <w:bCs/>
        </w:rPr>
      </w:pPr>
      <w:r w:rsidRPr="00200CD4">
        <w:rPr>
          <w:b/>
          <w:bCs/>
        </w:rPr>
        <w:t xml:space="preserve">2.2. </w:t>
      </w:r>
      <w:r w:rsidRPr="00200CD4">
        <w:rPr>
          <w:b/>
          <w:bCs/>
        </w:rPr>
        <w:t>Видове трудови договори</w:t>
      </w:r>
    </w:p>
    <w:p w14:paraId="5652FDC3" w14:textId="6A4F3991" w:rsidR="005548C7" w:rsidRPr="00200CD4" w:rsidRDefault="005548C7" w:rsidP="005548C7">
      <w:pPr>
        <w:spacing w:line="360" w:lineRule="auto"/>
        <w:ind w:left="709" w:firstLine="709"/>
        <w:jc w:val="both"/>
        <w:rPr>
          <w:b/>
          <w:bCs/>
        </w:rPr>
      </w:pPr>
      <w:r w:rsidRPr="00200CD4">
        <w:rPr>
          <w:b/>
          <w:bCs/>
        </w:rPr>
        <w:t>Трета глава. Сключване и действие на трудовия договор</w:t>
      </w:r>
    </w:p>
    <w:p w14:paraId="7C606A54" w14:textId="0C476006" w:rsidR="005548C7" w:rsidRPr="00200CD4" w:rsidRDefault="005548C7" w:rsidP="005548C7">
      <w:pPr>
        <w:spacing w:line="360" w:lineRule="auto"/>
        <w:ind w:left="709" w:firstLine="709"/>
        <w:jc w:val="both"/>
        <w:rPr>
          <w:b/>
          <w:bCs/>
        </w:rPr>
      </w:pPr>
      <w:r w:rsidRPr="00200CD4">
        <w:rPr>
          <w:b/>
          <w:bCs/>
        </w:rPr>
        <w:t>3.1. Сключване на трудов договор</w:t>
      </w:r>
    </w:p>
    <w:p w14:paraId="7DD20B2D" w14:textId="405DF915" w:rsidR="005548C7" w:rsidRPr="00200CD4" w:rsidRDefault="005548C7" w:rsidP="005548C7">
      <w:pPr>
        <w:spacing w:line="360" w:lineRule="auto"/>
        <w:ind w:left="709" w:firstLine="709"/>
        <w:jc w:val="both"/>
        <w:rPr>
          <w:b/>
          <w:bCs/>
        </w:rPr>
      </w:pPr>
      <w:r w:rsidRPr="00200CD4">
        <w:rPr>
          <w:b/>
          <w:bCs/>
        </w:rPr>
        <w:t>3.2</w:t>
      </w:r>
      <w:r w:rsidR="001D0A22">
        <w:rPr>
          <w:b/>
          <w:bCs/>
        </w:rPr>
        <w:t xml:space="preserve">. </w:t>
      </w:r>
      <w:r w:rsidRPr="00200CD4">
        <w:rPr>
          <w:b/>
          <w:bCs/>
        </w:rPr>
        <w:t>Мерки за защита при неизпълнение и недействителност на трудовия договор</w:t>
      </w:r>
    </w:p>
    <w:p w14:paraId="79CDF01D" w14:textId="4AB12CEE" w:rsidR="005548C7" w:rsidRPr="00200CD4" w:rsidRDefault="005548C7" w:rsidP="005548C7">
      <w:pPr>
        <w:spacing w:line="360" w:lineRule="auto"/>
        <w:ind w:left="709" w:firstLine="709"/>
        <w:jc w:val="both"/>
        <w:rPr>
          <w:b/>
          <w:bCs/>
        </w:rPr>
      </w:pPr>
      <w:r w:rsidRPr="00200CD4">
        <w:rPr>
          <w:b/>
          <w:bCs/>
        </w:rPr>
        <w:t>Четвърта глава. Насоки за усъвършенстване на трудовия договор</w:t>
      </w:r>
    </w:p>
    <w:p w14:paraId="0A158E64" w14:textId="68535EC2" w:rsidR="005548C7" w:rsidRPr="00200CD4" w:rsidRDefault="005548C7" w:rsidP="005548C7">
      <w:pPr>
        <w:spacing w:line="360" w:lineRule="auto"/>
        <w:ind w:left="709" w:firstLine="709"/>
        <w:jc w:val="both"/>
        <w:rPr>
          <w:b/>
          <w:bCs/>
        </w:rPr>
      </w:pPr>
      <w:r w:rsidRPr="00200CD4">
        <w:rPr>
          <w:b/>
          <w:bCs/>
        </w:rPr>
        <w:t>4.1. Актуални предизвикателства пред трудовото законодателство</w:t>
      </w:r>
      <w:r w:rsidR="00200CD4" w:rsidRPr="00200CD4">
        <w:rPr>
          <w:b/>
          <w:bCs/>
        </w:rPr>
        <w:t xml:space="preserve"> в България</w:t>
      </w:r>
    </w:p>
    <w:p w14:paraId="78893DA3" w14:textId="77777777" w:rsidR="00200CD4" w:rsidRPr="00200CD4" w:rsidRDefault="005548C7" w:rsidP="005548C7">
      <w:pPr>
        <w:spacing w:line="360" w:lineRule="auto"/>
        <w:ind w:left="709" w:firstLine="709"/>
        <w:jc w:val="both"/>
        <w:rPr>
          <w:b/>
          <w:bCs/>
        </w:rPr>
      </w:pPr>
      <w:r w:rsidRPr="00200CD4">
        <w:rPr>
          <w:b/>
          <w:bCs/>
        </w:rPr>
        <w:t>4.2.</w:t>
      </w:r>
      <w:r w:rsidR="00200CD4" w:rsidRPr="00200CD4">
        <w:rPr>
          <w:b/>
          <w:bCs/>
        </w:rPr>
        <w:t xml:space="preserve"> Предложения за усъвършенстване на трудовото законодателство и практики</w:t>
      </w:r>
    </w:p>
    <w:p w14:paraId="0AB58D02" w14:textId="70297FB4" w:rsidR="005548C7" w:rsidRDefault="00200CD4" w:rsidP="005548C7">
      <w:pPr>
        <w:spacing w:line="360" w:lineRule="auto"/>
        <w:ind w:left="709" w:firstLine="709"/>
        <w:jc w:val="both"/>
        <w:rPr>
          <w:b/>
          <w:bCs/>
        </w:rPr>
      </w:pPr>
      <w:r w:rsidRPr="00200CD4">
        <w:rPr>
          <w:b/>
          <w:bCs/>
        </w:rPr>
        <w:t>Заключение</w:t>
      </w:r>
      <w:r w:rsidR="005548C7" w:rsidRPr="00200CD4">
        <w:rPr>
          <w:b/>
          <w:bCs/>
        </w:rPr>
        <w:t xml:space="preserve"> </w:t>
      </w:r>
    </w:p>
    <w:p w14:paraId="03151DDF" w14:textId="30D534FF" w:rsidR="001D0A22" w:rsidRDefault="001D0A22" w:rsidP="005548C7">
      <w:pPr>
        <w:spacing w:line="360" w:lineRule="auto"/>
        <w:ind w:left="709" w:firstLine="709"/>
        <w:jc w:val="both"/>
        <w:rPr>
          <w:b/>
          <w:bCs/>
        </w:rPr>
      </w:pPr>
      <w:r>
        <w:rPr>
          <w:b/>
          <w:bCs/>
        </w:rPr>
        <w:t>Библиография</w:t>
      </w:r>
    </w:p>
    <w:p w14:paraId="6B57CDC2" w14:textId="227D7727" w:rsidR="00200CD4" w:rsidRDefault="00200CD4">
      <w:pPr>
        <w:widowControl/>
        <w:suppressAutoHyphens w:val="0"/>
        <w:rPr>
          <w:b/>
          <w:bCs/>
        </w:rPr>
      </w:pPr>
      <w:r>
        <w:rPr>
          <w:b/>
          <w:bCs/>
        </w:rPr>
        <w:br w:type="page"/>
      </w:r>
    </w:p>
    <w:p w14:paraId="53EC26D9" w14:textId="1A421ED0" w:rsidR="00200CD4" w:rsidRDefault="00200CD4" w:rsidP="009A1546">
      <w:pPr>
        <w:spacing w:line="360" w:lineRule="auto"/>
        <w:ind w:firstLine="709"/>
        <w:jc w:val="both"/>
      </w:pPr>
      <w:r w:rsidRPr="00200CD4">
        <w:rPr>
          <w:b/>
          <w:bCs/>
        </w:rPr>
        <w:lastRenderedPageBreak/>
        <w:t>Увод</w:t>
      </w:r>
    </w:p>
    <w:p w14:paraId="3E817644" w14:textId="396AE8D2" w:rsidR="009A1546" w:rsidRPr="009A1546" w:rsidRDefault="009A1546" w:rsidP="009A1546">
      <w:pPr>
        <w:spacing w:line="360" w:lineRule="auto"/>
        <w:ind w:firstLine="709"/>
        <w:jc w:val="both"/>
        <w:rPr>
          <w:lang w:val="en-GB"/>
        </w:rPr>
      </w:pPr>
      <w:r>
        <w:t xml:space="preserve">Изследването на </w:t>
      </w:r>
      <w:r w:rsidRPr="009A1546">
        <w:t>правната същност, структурата и приложението на трудовия договор в България</w:t>
      </w:r>
      <w:r>
        <w:t xml:space="preserve"> </w:t>
      </w:r>
      <w:r w:rsidRPr="009A1546">
        <w:rPr>
          <w:lang w:val="en-GB"/>
        </w:rPr>
        <w:t xml:space="preserve">е </w:t>
      </w:r>
      <w:proofErr w:type="spellStart"/>
      <w:r w:rsidRPr="009A1546">
        <w:rPr>
          <w:lang w:val="en-GB"/>
        </w:rPr>
        <w:t>актуално</w:t>
      </w:r>
      <w:proofErr w:type="spellEnd"/>
      <w:r w:rsidRPr="009A1546">
        <w:rPr>
          <w:lang w:val="en-GB"/>
        </w:rPr>
        <w:t xml:space="preserve"> и </w:t>
      </w:r>
      <w:proofErr w:type="spellStart"/>
      <w:r w:rsidRPr="009A1546">
        <w:rPr>
          <w:lang w:val="en-GB"/>
        </w:rPr>
        <w:t>значимо</w:t>
      </w:r>
      <w:proofErr w:type="spellEnd"/>
      <w:r w:rsidRPr="009A1546">
        <w:rPr>
          <w:lang w:val="en-GB"/>
        </w:rPr>
        <w:t xml:space="preserve"> </w:t>
      </w:r>
      <w:proofErr w:type="spellStart"/>
      <w:r w:rsidRPr="009A1546">
        <w:rPr>
          <w:lang w:val="en-GB"/>
        </w:rPr>
        <w:t>поради</w:t>
      </w:r>
      <w:proofErr w:type="spellEnd"/>
      <w:r w:rsidRPr="009A1546">
        <w:rPr>
          <w:lang w:val="en-GB"/>
        </w:rPr>
        <w:t xml:space="preserve"> </w:t>
      </w:r>
      <w:proofErr w:type="spellStart"/>
      <w:r w:rsidRPr="009A1546">
        <w:rPr>
          <w:lang w:val="en-GB"/>
        </w:rPr>
        <w:t>съществуващите</w:t>
      </w:r>
      <w:proofErr w:type="spellEnd"/>
      <w:r w:rsidRPr="009A1546">
        <w:rPr>
          <w:lang w:val="en-GB"/>
        </w:rPr>
        <w:t xml:space="preserve"> </w:t>
      </w:r>
      <w:proofErr w:type="spellStart"/>
      <w:r w:rsidRPr="009A1546">
        <w:rPr>
          <w:lang w:val="en-GB"/>
        </w:rPr>
        <w:t>социално-икономически</w:t>
      </w:r>
      <w:proofErr w:type="spellEnd"/>
      <w:r w:rsidRPr="009A1546">
        <w:rPr>
          <w:lang w:val="en-GB"/>
        </w:rPr>
        <w:t xml:space="preserve">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оказват</w:t>
      </w:r>
      <w:proofErr w:type="spellEnd"/>
      <w:r w:rsidRPr="009A1546">
        <w:rPr>
          <w:lang w:val="en-GB"/>
        </w:rPr>
        <w:t xml:space="preserve"> </w:t>
      </w:r>
      <w:proofErr w:type="spellStart"/>
      <w:r w:rsidRPr="009A1546">
        <w:rPr>
          <w:lang w:val="en-GB"/>
        </w:rPr>
        <w:t>влияние</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правоотношения</w:t>
      </w:r>
      <w:proofErr w:type="spellEnd"/>
      <w:r w:rsidRPr="009A1546">
        <w:rPr>
          <w:lang w:val="en-GB"/>
        </w:rPr>
        <w:t xml:space="preserve">. В </w:t>
      </w:r>
      <w:proofErr w:type="spellStart"/>
      <w:r w:rsidRPr="009A1546">
        <w:rPr>
          <w:lang w:val="en-GB"/>
        </w:rPr>
        <w:t>контекста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глобализацията</w:t>
      </w:r>
      <w:proofErr w:type="spellEnd"/>
      <w:r w:rsidRPr="009A1546">
        <w:rPr>
          <w:lang w:val="en-GB"/>
        </w:rPr>
        <w:t xml:space="preserve">, </w:t>
      </w:r>
      <w:proofErr w:type="spellStart"/>
      <w:r w:rsidRPr="009A1546">
        <w:rPr>
          <w:lang w:val="en-GB"/>
        </w:rPr>
        <w:t>дигитализацията</w:t>
      </w:r>
      <w:proofErr w:type="spellEnd"/>
      <w:r w:rsidRPr="009A1546">
        <w:rPr>
          <w:lang w:val="en-GB"/>
        </w:rPr>
        <w:t xml:space="preserve"> и </w:t>
      </w:r>
      <w:proofErr w:type="spellStart"/>
      <w:r w:rsidRPr="009A1546">
        <w:rPr>
          <w:lang w:val="en-GB"/>
        </w:rPr>
        <w:t>динамичните</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пазара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трудовият</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остава</w:t>
      </w:r>
      <w:proofErr w:type="spellEnd"/>
      <w:r w:rsidRPr="009A1546">
        <w:rPr>
          <w:lang w:val="en-GB"/>
        </w:rPr>
        <w:t xml:space="preserve"> </w:t>
      </w:r>
      <w:proofErr w:type="spellStart"/>
      <w:r w:rsidRPr="009A1546">
        <w:rPr>
          <w:lang w:val="en-GB"/>
        </w:rPr>
        <w:t>основният</w:t>
      </w:r>
      <w:proofErr w:type="spellEnd"/>
      <w:r w:rsidRPr="009A1546">
        <w:rPr>
          <w:lang w:val="en-GB"/>
        </w:rPr>
        <w:t xml:space="preserve"> </w:t>
      </w:r>
      <w:proofErr w:type="spellStart"/>
      <w:r w:rsidRPr="009A1546">
        <w:rPr>
          <w:lang w:val="en-GB"/>
        </w:rPr>
        <w:t>инструмент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регулиране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отношенията</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работодатели</w:t>
      </w:r>
      <w:proofErr w:type="spellEnd"/>
      <w:r w:rsidRPr="009A1546">
        <w:rPr>
          <w:lang w:val="en-GB"/>
        </w:rPr>
        <w:t xml:space="preserve"> и </w:t>
      </w:r>
      <w:proofErr w:type="spellStart"/>
      <w:r w:rsidRPr="009A1546">
        <w:rPr>
          <w:lang w:val="en-GB"/>
        </w:rPr>
        <w:t>работници</w:t>
      </w:r>
      <w:proofErr w:type="spellEnd"/>
      <w:r w:rsidRPr="009A1546">
        <w:rPr>
          <w:lang w:val="en-GB"/>
        </w:rPr>
        <w:t xml:space="preserve">. </w:t>
      </w:r>
      <w:proofErr w:type="spellStart"/>
      <w:r w:rsidRPr="009A1546">
        <w:rPr>
          <w:lang w:val="en-GB"/>
        </w:rPr>
        <w:t>Той</w:t>
      </w:r>
      <w:proofErr w:type="spellEnd"/>
      <w:r w:rsidRPr="009A1546">
        <w:rPr>
          <w:lang w:val="en-GB"/>
        </w:rPr>
        <w:t xml:space="preserve"> </w:t>
      </w:r>
      <w:proofErr w:type="spellStart"/>
      <w:r w:rsidRPr="009A1546">
        <w:rPr>
          <w:lang w:val="en-GB"/>
        </w:rPr>
        <w:t>създава</w:t>
      </w:r>
      <w:proofErr w:type="spellEnd"/>
      <w:r w:rsidRPr="009A1546">
        <w:rPr>
          <w:lang w:val="en-GB"/>
        </w:rPr>
        <w:t xml:space="preserve"> </w:t>
      </w:r>
      <w:proofErr w:type="spellStart"/>
      <w:r w:rsidRPr="009A1546">
        <w:rPr>
          <w:lang w:val="en-GB"/>
        </w:rPr>
        <w:t>правната</w:t>
      </w:r>
      <w:proofErr w:type="spellEnd"/>
      <w:r w:rsidRPr="009A1546">
        <w:rPr>
          <w:lang w:val="en-GB"/>
        </w:rPr>
        <w:t xml:space="preserve"> </w:t>
      </w:r>
      <w:proofErr w:type="spellStart"/>
      <w:r w:rsidRPr="009A1546">
        <w:rPr>
          <w:lang w:val="en-GB"/>
        </w:rPr>
        <w:t>рамка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права</w:t>
      </w:r>
      <w:proofErr w:type="spellEnd"/>
      <w:r w:rsidRPr="009A1546">
        <w:rPr>
          <w:lang w:val="en-GB"/>
        </w:rPr>
        <w:t xml:space="preserve">, </w:t>
      </w:r>
      <w:proofErr w:type="spellStart"/>
      <w:r w:rsidRPr="009A1546">
        <w:rPr>
          <w:lang w:val="en-GB"/>
        </w:rPr>
        <w:t>определяне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задълженията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страните</w:t>
      </w:r>
      <w:proofErr w:type="spellEnd"/>
      <w:r w:rsidRPr="009A1546">
        <w:rPr>
          <w:lang w:val="en-GB"/>
        </w:rPr>
        <w:t xml:space="preserve"> и </w:t>
      </w:r>
      <w:proofErr w:type="spellStart"/>
      <w:r w:rsidRPr="009A1546">
        <w:rPr>
          <w:lang w:val="en-GB"/>
        </w:rPr>
        <w:t>установяване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стабилни</w:t>
      </w:r>
      <w:proofErr w:type="spellEnd"/>
      <w:r w:rsidRPr="009A1546">
        <w:rPr>
          <w:lang w:val="en-GB"/>
        </w:rPr>
        <w:t xml:space="preserve"> </w:t>
      </w:r>
      <w:proofErr w:type="spellStart"/>
      <w:r w:rsidRPr="009A1546">
        <w:rPr>
          <w:lang w:val="en-GB"/>
        </w:rPr>
        <w:t>условия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Анализът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този</w:t>
      </w:r>
      <w:proofErr w:type="spellEnd"/>
      <w:r w:rsidRPr="009A1546">
        <w:rPr>
          <w:lang w:val="en-GB"/>
        </w:rPr>
        <w:t xml:space="preserve"> </w:t>
      </w:r>
      <w:proofErr w:type="spellStart"/>
      <w:r w:rsidRPr="009A1546">
        <w:rPr>
          <w:lang w:val="en-GB"/>
        </w:rPr>
        <w:t>правен</w:t>
      </w:r>
      <w:proofErr w:type="spellEnd"/>
      <w:r w:rsidRPr="009A1546">
        <w:rPr>
          <w:lang w:val="en-GB"/>
        </w:rPr>
        <w:t xml:space="preserve"> </w:t>
      </w:r>
      <w:proofErr w:type="spellStart"/>
      <w:r w:rsidRPr="009A1546">
        <w:rPr>
          <w:lang w:val="en-GB"/>
        </w:rPr>
        <w:t>инструмент</w:t>
      </w:r>
      <w:proofErr w:type="spellEnd"/>
      <w:r w:rsidRPr="009A1546">
        <w:rPr>
          <w:lang w:val="en-GB"/>
        </w:rPr>
        <w:t xml:space="preserve"> е </w:t>
      </w:r>
      <w:proofErr w:type="spellStart"/>
      <w:r w:rsidRPr="009A1546">
        <w:rPr>
          <w:lang w:val="en-GB"/>
        </w:rPr>
        <w:t>от</w:t>
      </w:r>
      <w:proofErr w:type="spellEnd"/>
      <w:r w:rsidRPr="009A1546">
        <w:rPr>
          <w:lang w:val="en-GB"/>
        </w:rPr>
        <w:t xml:space="preserve"> </w:t>
      </w:r>
      <w:proofErr w:type="spellStart"/>
      <w:r w:rsidRPr="009A1546">
        <w:rPr>
          <w:lang w:val="en-GB"/>
        </w:rPr>
        <w:t>съществено</w:t>
      </w:r>
      <w:proofErr w:type="spellEnd"/>
      <w:r w:rsidRPr="009A1546">
        <w:rPr>
          <w:lang w:val="en-GB"/>
        </w:rPr>
        <w:t xml:space="preserve"> </w:t>
      </w:r>
      <w:proofErr w:type="spellStart"/>
      <w:r w:rsidRPr="009A1546">
        <w:rPr>
          <w:lang w:val="en-GB"/>
        </w:rPr>
        <w:t>значение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оценка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неговата</w:t>
      </w:r>
      <w:proofErr w:type="spellEnd"/>
      <w:r w:rsidRPr="009A1546">
        <w:rPr>
          <w:lang w:val="en-GB"/>
        </w:rPr>
        <w:t xml:space="preserve"> </w:t>
      </w:r>
      <w:proofErr w:type="spellStart"/>
      <w:r w:rsidRPr="009A1546">
        <w:rPr>
          <w:lang w:val="en-GB"/>
        </w:rPr>
        <w:t>ефективност</w:t>
      </w:r>
      <w:proofErr w:type="spellEnd"/>
      <w:r w:rsidRPr="009A1546">
        <w:rPr>
          <w:lang w:val="en-GB"/>
        </w:rPr>
        <w:t xml:space="preserve"> и </w:t>
      </w:r>
      <w:proofErr w:type="spellStart"/>
      <w:r w:rsidRPr="009A1546">
        <w:rPr>
          <w:lang w:val="en-GB"/>
        </w:rPr>
        <w:t>способността</w:t>
      </w:r>
      <w:proofErr w:type="spellEnd"/>
      <w:r w:rsidRPr="009A1546">
        <w:rPr>
          <w:lang w:val="en-GB"/>
        </w:rPr>
        <w:t xml:space="preserve"> </w:t>
      </w:r>
      <w:proofErr w:type="spellStart"/>
      <w:r w:rsidRPr="009A1546">
        <w:rPr>
          <w:lang w:val="en-GB"/>
        </w:rPr>
        <w:t>му</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отговори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нуждите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съвременния</w:t>
      </w:r>
      <w:proofErr w:type="spellEnd"/>
      <w:r w:rsidRPr="009A1546">
        <w:rPr>
          <w:lang w:val="en-GB"/>
        </w:rPr>
        <w:t xml:space="preserve"> </w:t>
      </w:r>
      <w:proofErr w:type="spellStart"/>
      <w:r w:rsidRPr="009A1546">
        <w:rPr>
          <w:lang w:val="en-GB"/>
        </w:rPr>
        <w:t>пазар</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w:t>
      </w:r>
    </w:p>
    <w:p w14:paraId="07A2E014" w14:textId="77777777" w:rsidR="009A1546" w:rsidRPr="009A1546" w:rsidRDefault="009A1546" w:rsidP="009A1546">
      <w:pPr>
        <w:spacing w:line="360" w:lineRule="auto"/>
        <w:ind w:firstLine="709"/>
        <w:jc w:val="both"/>
        <w:rPr>
          <w:lang w:val="en-GB"/>
        </w:rPr>
      </w:pP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намира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кръстопът</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традиционните</w:t>
      </w:r>
      <w:proofErr w:type="spellEnd"/>
      <w:r w:rsidRPr="009A1546">
        <w:rPr>
          <w:lang w:val="en-GB"/>
        </w:rPr>
        <w:t xml:space="preserve"> </w:t>
      </w:r>
      <w:proofErr w:type="spellStart"/>
      <w:r w:rsidRPr="009A1546">
        <w:rPr>
          <w:lang w:val="en-GB"/>
        </w:rPr>
        <w:t>правни</w:t>
      </w:r>
      <w:proofErr w:type="spellEnd"/>
      <w:r w:rsidRPr="009A1546">
        <w:rPr>
          <w:lang w:val="en-GB"/>
        </w:rPr>
        <w:t xml:space="preserve"> </w:t>
      </w:r>
      <w:proofErr w:type="spellStart"/>
      <w:r w:rsidRPr="009A1546">
        <w:rPr>
          <w:lang w:val="en-GB"/>
        </w:rPr>
        <w:t>норми</w:t>
      </w:r>
      <w:proofErr w:type="spellEnd"/>
      <w:r w:rsidRPr="009A1546">
        <w:rPr>
          <w:lang w:val="en-GB"/>
        </w:rPr>
        <w:t xml:space="preserve"> и </w:t>
      </w:r>
      <w:proofErr w:type="spellStart"/>
      <w:r w:rsidRPr="009A1546">
        <w:rPr>
          <w:lang w:val="en-GB"/>
        </w:rPr>
        <w:t>необходимостта</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тяхното</w:t>
      </w:r>
      <w:proofErr w:type="spellEnd"/>
      <w:r w:rsidRPr="009A1546">
        <w:rPr>
          <w:lang w:val="en-GB"/>
        </w:rPr>
        <w:t xml:space="preserve"> </w:t>
      </w:r>
      <w:proofErr w:type="spellStart"/>
      <w:r w:rsidRPr="009A1546">
        <w:rPr>
          <w:lang w:val="en-GB"/>
        </w:rPr>
        <w:t>адаптиране</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новите</w:t>
      </w:r>
      <w:proofErr w:type="spellEnd"/>
      <w:r w:rsidRPr="009A1546">
        <w:rPr>
          <w:lang w:val="en-GB"/>
        </w:rPr>
        <w:t xml:space="preserve"> </w:t>
      </w:r>
      <w:proofErr w:type="spellStart"/>
      <w:r w:rsidRPr="009A1546">
        <w:rPr>
          <w:lang w:val="en-GB"/>
        </w:rPr>
        <w:t>реалности</w:t>
      </w:r>
      <w:proofErr w:type="spellEnd"/>
      <w:r w:rsidRPr="009A1546">
        <w:rPr>
          <w:lang w:val="en-GB"/>
        </w:rPr>
        <w:t xml:space="preserve">. </w:t>
      </w:r>
      <w:proofErr w:type="spellStart"/>
      <w:r w:rsidRPr="009A1546">
        <w:rPr>
          <w:lang w:val="en-GB"/>
        </w:rPr>
        <w:t>Въпросите</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w:t>
      </w:r>
      <w:proofErr w:type="spellStart"/>
      <w:r w:rsidRPr="009A1546">
        <w:rPr>
          <w:lang w:val="en-GB"/>
        </w:rPr>
        <w:t>със</w:t>
      </w:r>
      <w:proofErr w:type="spellEnd"/>
      <w:r w:rsidRPr="009A1546">
        <w:rPr>
          <w:lang w:val="en-GB"/>
        </w:rPr>
        <w:t xml:space="preserve"> </w:t>
      </w:r>
      <w:proofErr w:type="spellStart"/>
      <w:r w:rsidRPr="009A1546">
        <w:rPr>
          <w:lang w:val="en-GB"/>
        </w:rPr>
        <w:t>срочните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договорите</w:t>
      </w:r>
      <w:proofErr w:type="spellEnd"/>
      <w:r w:rsidRPr="009A1546">
        <w:rPr>
          <w:lang w:val="en-GB"/>
        </w:rPr>
        <w:t xml:space="preserve"> </w:t>
      </w:r>
      <w:proofErr w:type="spellStart"/>
      <w:r w:rsidRPr="009A1546">
        <w:rPr>
          <w:lang w:val="en-GB"/>
        </w:rPr>
        <w:t>със</w:t>
      </w:r>
      <w:proofErr w:type="spellEnd"/>
      <w:r w:rsidRPr="009A1546">
        <w:rPr>
          <w:lang w:val="en-GB"/>
        </w:rPr>
        <w:t xml:space="preserve"> </w:t>
      </w:r>
      <w:proofErr w:type="spellStart"/>
      <w:r w:rsidRPr="009A1546">
        <w:rPr>
          <w:lang w:val="en-GB"/>
        </w:rPr>
        <w:t>срок</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изпитване</w:t>
      </w:r>
      <w:proofErr w:type="spellEnd"/>
      <w:r w:rsidRPr="009A1546">
        <w:rPr>
          <w:lang w:val="en-GB"/>
        </w:rPr>
        <w:t xml:space="preserve">, </w:t>
      </w:r>
      <w:proofErr w:type="spellStart"/>
      <w:r w:rsidRPr="009A1546">
        <w:rPr>
          <w:lang w:val="en-GB"/>
        </w:rPr>
        <w:t>гъвкавите</w:t>
      </w:r>
      <w:proofErr w:type="spellEnd"/>
      <w:r w:rsidRPr="009A1546">
        <w:rPr>
          <w:lang w:val="en-GB"/>
        </w:rPr>
        <w:t xml:space="preserve"> </w:t>
      </w:r>
      <w:proofErr w:type="spellStart"/>
      <w:r w:rsidRPr="009A1546">
        <w:rPr>
          <w:lang w:val="en-GB"/>
        </w:rPr>
        <w:t>форми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и </w:t>
      </w:r>
      <w:proofErr w:type="spellStart"/>
      <w:r w:rsidRPr="009A1546">
        <w:rPr>
          <w:lang w:val="en-GB"/>
        </w:rPr>
        <w:t>защитата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са</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първостепенна</w:t>
      </w:r>
      <w:proofErr w:type="spellEnd"/>
      <w:r w:rsidRPr="009A1546">
        <w:rPr>
          <w:lang w:val="en-GB"/>
        </w:rPr>
        <w:t xml:space="preserve"> </w:t>
      </w:r>
      <w:proofErr w:type="spellStart"/>
      <w:r w:rsidRPr="009A1546">
        <w:rPr>
          <w:lang w:val="en-GB"/>
        </w:rPr>
        <w:t>важност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съвременното</w:t>
      </w:r>
      <w:proofErr w:type="spellEnd"/>
      <w:r w:rsidRPr="009A1546">
        <w:rPr>
          <w:lang w:val="en-GB"/>
        </w:rPr>
        <w:t xml:space="preserve"> </w:t>
      </w:r>
      <w:proofErr w:type="spellStart"/>
      <w:r w:rsidRPr="009A1546">
        <w:rPr>
          <w:lang w:val="en-GB"/>
        </w:rPr>
        <w:t>общество</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дава</w:t>
      </w:r>
      <w:proofErr w:type="spellEnd"/>
      <w:r w:rsidRPr="009A1546">
        <w:rPr>
          <w:lang w:val="en-GB"/>
        </w:rPr>
        <w:t xml:space="preserve"> </w:t>
      </w:r>
      <w:proofErr w:type="spellStart"/>
      <w:r w:rsidRPr="009A1546">
        <w:rPr>
          <w:lang w:val="en-GB"/>
        </w:rPr>
        <w:t>възможност</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оцени</w:t>
      </w:r>
      <w:proofErr w:type="spellEnd"/>
      <w:r w:rsidRPr="009A1546">
        <w:rPr>
          <w:lang w:val="en-GB"/>
        </w:rPr>
        <w:t xml:space="preserve"> </w:t>
      </w:r>
      <w:proofErr w:type="spellStart"/>
      <w:r w:rsidRPr="009A1546">
        <w:rPr>
          <w:lang w:val="en-GB"/>
        </w:rPr>
        <w:t>как</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правни</w:t>
      </w:r>
      <w:proofErr w:type="spellEnd"/>
      <w:r w:rsidRPr="009A1546">
        <w:rPr>
          <w:lang w:val="en-GB"/>
        </w:rPr>
        <w:t xml:space="preserve"> </w:t>
      </w:r>
      <w:proofErr w:type="spellStart"/>
      <w:r w:rsidRPr="009A1546">
        <w:rPr>
          <w:lang w:val="en-GB"/>
        </w:rPr>
        <w:t>рамки</w:t>
      </w:r>
      <w:proofErr w:type="spellEnd"/>
      <w:r w:rsidRPr="009A1546">
        <w:rPr>
          <w:lang w:val="en-GB"/>
        </w:rPr>
        <w:t xml:space="preserve"> </w:t>
      </w:r>
      <w:proofErr w:type="spellStart"/>
      <w:r w:rsidRPr="009A1546">
        <w:rPr>
          <w:lang w:val="en-GB"/>
        </w:rPr>
        <w:t>защитават</w:t>
      </w:r>
      <w:proofErr w:type="spellEnd"/>
      <w:r w:rsidRPr="009A1546">
        <w:rPr>
          <w:lang w:val="en-GB"/>
        </w:rPr>
        <w:t xml:space="preserve"> </w:t>
      </w:r>
      <w:proofErr w:type="spellStart"/>
      <w:r w:rsidRPr="009A1546">
        <w:rPr>
          <w:lang w:val="en-GB"/>
        </w:rPr>
        <w:t>интересите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без</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ограничават</w:t>
      </w:r>
      <w:proofErr w:type="spellEnd"/>
      <w:r w:rsidRPr="009A1546">
        <w:rPr>
          <w:lang w:val="en-GB"/>
        </w:rPr>
        <w:t xml:space="preserve"> </w:t>
      </w:r>
      <w:proofErr w:type="spellStart"/>
      <w:r w:rsidRPr="009A1546">
        <w:rPr>
          <w:lang w:val="en-GB"/>
        </w:rPr>
        <w:t>гъвкавостта</w:t>
      </w:r>
      <w:proofErr w:type="spellEnd"/>
      <w:r w:rsidRPr="009A1546">
        <w:rPr>
          <w:lang w:val="en-GB"/>
        </w:rPr>
        <w:t xml:space="preserve"> и </w:t>
      </w:r>
      <w:proofErr w:type="spellStart"/>
      <w:r w:rsidRPr="009A1546">
        <w:rPr>
          <w:lang w:val="en-GB"/>
        </w:rPr>
        <w:t>конкурентоспособността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w:t>
      </w:r>
    </w:p>
    <w:p w14:paraId="0E7B1CC9" w14:textId="77777777" w:rsidR="009A1546" w:rsidRPr="009A1546" w:rsidRDefault="009A1546" w:rsidP="009A1546">
      <w:pPr>
        <w:spacing w:line="360" w:lineRule="auto"/>
        <w:ind w:firstLine="709"/>
        <w:jc w:val="both"/>
        <w:rPr>
          <w:lang w:val="en-GB"/>
        </w:rPr>
      </w:pPr>
      <w:proofErr w:type="spellStart"/>
      <w:r w:rsidRPr="009A1546">
        <w:rPr>
          <w:lang w:val="en-GB"/>
        </w:rPr>
        <w:t>Значимостта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темата</w:t>
      </w:r>
      <w:proofErr w:type="spellEnd"/>
      <w:r w:rsidRPr="009A1546">
        <w:rPr>
          <w:lang w:val="en-GB"/>
        </w:rPr>
        <w:t xml:space="preserve"> е </w:t>
      </w:r>
      <w:proofErr w:type="spellStart"/>
      <w:r w:rsidRPr="009A1546">
        <w:rPr>
          <w:lang w:val="en-GB"/>
        </w:rPr>
        <w:t>подчертана</w:t>
      </w:r>
      <w:proofErr w:type="spellEnd"/>
      <w:r w:rsidRPr="009A1546">
        <w:rPr>
          <w:lang w:val="en-GB"/>
        </w:rPr>
        <w:t xml:space="preserve"> и </w:t>
      </w:r>
      <w:proofErr w:type="spellStart"/>
      <w:r w:rsidRPr="009A1546">
        <w:rPr>
          <w:lang w:val="en-GB"/>
        </w:rPr>
        <w:t>от</w:t>
      </w:r>
      <w:proofErr w:type="spellEnd"/>
      <w:r w:rsidRPr="009A1546">
        <w:rPr>
          <w:lang w:val="en-GB"/>
        </w:rPr>
        <w:t xml:space="preserve"> </w:t>
      </w:r>
      <w:proofErr w:type="spellStart"/>
      <w:r w:rsidRPr="009A1546">
        <w:rPr>
          <w:lang w:val="en-GB"/>
        </w:rPr>
        <w:t>факта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трудовият</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е </w:t>
      </w:r>
      <w:proofErr w:type="spellStart"/>
      <w:r w:rsidRPr="009A1546">
        <w:rPr>
          <w:lang w:val="en-GB"/>
        </w:rPr>
        <w:t>ключов</w:t>
      </w:r>
      <w:proofErr w:type="spellEnd"/>
      <w:r w:rsidRPr="009A1546">
        <w:rPr>
          <w:lang w:val="en-GB"/>
        </w:rPr>
        <w:t xml:space="preserve"> </w:t>
      </w:r>
      <w:proofErr w:type="spellStart"/>
      <w:r w:rsidRPr="009A1546">
        <w:rPr>
          <w:lang w:val="en-GB"/>
        </w:rPr>
        <w:t>механизъм</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реализиране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признато</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Конституцията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Република</w:t>
      </w:r>
      <w:proofErr w:type="spellEnd"/>
      <w:r w:rsidRPr="009A1546">
        <w:rPr>
          <w:lang w:val="en-GB"/>
        </w:rPr>
        <w:t xml:space="preserve"> </w:t>
      </w:r>
      <w:proofErr w:type="spellStart"/>
      <w:r w:rsidRPr="009A1546">
        <w:rPr>
          <w:lang w:val="en-GB"/>
        </w:rPr>
        <w:t>България</w:t>
      </w:r>
      <w:proofErr w:type="spellEnd"/>
      <w:r w:rsidRPr="009A1546">
        <w:rPr>
          <w:lang w:val="en-GB"/>
        </w:rPr>
        <w:t xml:space="preserve"> и </w:t>
      </w:r>
      <w:proofErr w:type="spellStart"/>
      <w:r w:rsidRPr="009A1546">
        <w:rPr>
          <w:lang w:val="en-GB"/>
        </w:rPr>
        <w:t>международните</w:t>
      </w:r>
      <w:proofErr w:type="spellEnd"/>
      <w:r w:rsidRPr="009A1546">
        <w:rPr>
          <w:lang w:val="en-GB"/>
        </w:rPr>
        <w:t xml:space="preserve"> </w:t>
      </w:r>
      <w:proofErr w:type="spellStart"/>
      <w:r w:rsidRPr="009A1546">
        <w:rPr>
          <w:lang w:val="en-GB"/>
        </w:rPr>
        <w:t>правни</w:t>
      </w:r>
      <w:proofErr w:type="spellEnd"/>
      <w:r w:rsidRPr="009A1546">
        <w:rPr>
          <w:lang w:val="en-GB"/>
        </w:rPr>
        <w:t xml:space="preserve"> </w:t>
      </w:r>
      <w:proofErr w:type="spellStart"/>
      <w:r w:rsidRPr="009A1546">
        <w:rPr>
          <w:lang w:val="en-GB"/>
        </w:rPr>
        <w:t>актове</w:t>
      </w:r>
      <w:proofErr w:type="spellEnd"/>
      <w:r w:rsidRPr="009A1546">
        <w:rPr>
          <w:lang w:val="en-GB"/>
        </w:rPr>
        <w:t xml:space="preserve">. </w:t>
      </w:r>
      <w:proofErr w:type="spellStart"/>
      <w:r w:rsidRPr="009A1546">
        <w:rPr>
          <w:lang w:val="en-GB"/>
        </w:rPr>
        <w:t>Чрез</w:t>
      </w:r>
      <w:proofErr w:type="spellEnd"/>
      <w:r w:rsidRPr="009A1546">
        <w:rPr>
          <w:lang w:val="en-GB"/>
        </w:rPr>
        <w:t xml:space="preserve"> </w:t>
      </w:r>
      <w:proofErr w:type="spellStart"/>
      <w:r w:rsidRPr="009A1546">
        <w:rPr>
          <w:lang w:val="en-GB"/>
        </w:rPr>
        <w:t>него</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осигурява</w:t>
      </w:r>
      <w:proofErr w:type="spellEnd"/>
      <w:r w:rsidRPr="009A1546">
        <w:rPr>
          <w:lang w:val="en-GB"/>
        </w:rPr>
        <w:t xml:space="preserve"> </w:t>
      </w:r>
      <w:proofErr w:type="spellStart"/>
      <w:r w:rsidRPr="009A1546">
        <w:rPr>
          <w:lang w:val="en-GB"/>
        </w:rPr>
        <w:t>достъп</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социална</w:t>
      </w:r>
      <w:proofErr w:type="spellEnd"/>
      <w:r w:rsidRPr="009A1546">
        <w:rPr>
          <w:lang w:val="en-GB"/>
        </w:rPr>
        <w:t xml:space="preserve"> </w:t>
      </w:r>
      <w:proofErr w:type="spellStart"/>
      <w:r w:rsidRPr="009A1546">
        <w:rPr>
          <w:lang w:val="en-GB"/>
        </w:rPr>
        <w:t>защита</w:t>
      </w:r>
      <w:proofErr w:type="spellEnd"/>
      <w:r w:rsidRPr="009A1546">
        <w:rPr>
          <w:lang w:val="en-GB"/>
        </w:rPr>
        <w:t xml:space="preserve">, </w:t>
      </w:r>
      <w:proofErr w:type="spellStart"/>
      <w:r w:rsidRPr="009A1546">
        <w:rPr>
          <w:lang w:val="en-GB"/>
        </w:rPr>
        <w:t>здравословни</w:t>
      </w:r>
      <w:proofErr w:type="spellEnd"/>
      <w:r w:rsidRPr="009A1546">
        <w:rPr>
          <w:lang w:val="en-GB"/>
        </w:rPr>
        <w:t xml:space="preserve"> и </w:t>
      </w:r>
      <w:proofErr w:type="spellStart"/>
      <w:r w:rsidRPr="009A1546">
        <w:rPr>
          <w:lang w:val="en-GB"/>
        </w:rPr>
        <w:t>безопасни</w:t>
      </w:r>
      <w:proofErr w:type="spellEnd"/>
      <w:r w:rsidRPr="009A1546">
        <w:rPr>
          <w:lang w:val="en-GB"/>
        </w:rPr>
        <w:t xml:space="preserve"> </w:t>
      </w:r>
      <w:proofErr w:type="spellStart"/>
      <w:r w:rsidRPr="009A1546">
        <w:rPr>
          <w:lang w:val="en-GB"/>
        </w:rPr>
        <w:t>условия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до</w:t>
      </w:r>
      <w:proofErr w:type="spellEnd"/>
      <w:r w:rsidRPr="009A1546">
        <w:rPr>
          <w:lang w:val="en-GB"/>
        </w:rPr>
        <w:t xml:space="preserve"> </w:t>
      </w:r>
      <w:proofErr w:type="spellStart"/>
      <w:r w:rsidRPr="009A1546">
        <w:rPr>
          <w:lang w:val="en-GB"/>
        </w:rPr>
        <w:t>възможности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професионално</w:t>
      </w:r>
      <w:proofErr w:type="spellEnd"/>
      <w:r w:rsidRPr="009A1546">
        <w:rPr>
          <w:lang w:val="en-GB"/>
        </w:rPr>
        <w:t xml:space="preserve"> </w:t>
      </w:r>
      <w:proofErr w:type="spellStart"/>
      <w:r w:rsidRPr="009A1546">
        <w:rPr>
          <w:lang w:val="en-GB"/>
        </w:rPr>
        <w:t>развитие</w:t>
      </w:r>
      <w:proofErr w:type="spellEnd"/>
      <w:r w:rsidRPr="009A1546">
        <w:rPr>
          <w:lang w:val="en-GB"/>
        </w:rPr>
        <w:t xml:space="preserve">. В </w:t>
      </w:r>
      <w:proofErr w:type="spellStart"/>
      <w:r w:rsidRPr="009A1546">
        <w:rPr>
          <w:lang w:val="en-GB"/>
        </w:rPr>
        <w:t>контекста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нарастващата</w:t>
      </w:r>
      <w:proofErr w:type="spellEnd"/>
      <w:r w:rsidRPr="009A1546">
        <w:rPr>
          <w:lang w:val="en-GB"/>
        </w:rPr>
        <w:t xml:space="preserve"> </w:t>
      </w:r>
      <w:proofErr w:type="spellStart"/>
      <w:r w:rsidRPr="009A1546">
        <w:rPr>
          <w:lang w:val="en-GB"/>
        </w:rPr>
        <w:t>неформална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промените</w:t>
      </w:r>
      <w:proofErr w:type="spellEnd"/>
      <w:r w:rsidRPr="009A1546">
        <w:rPr>
          <w:lang w:val="en-GB"/>
        </w:rPr>
        <w:t xml:space="preserve"> в </w:t>
      </w:r>
      <w:proofErr w:type="spellStart"/>
      <w:r w:rsidRPr="009A1546">
        <w:rPr>
          <w:lang w:val="en-GB"/>
        </w:rPr>
        <w:t>законодателството</w:t>
      </w:r>
      <w:proofErr w:type="spellEnd"/>
      <w:r w:rsidRPr="009A1546">
        <w:rPr>
          <w:lang w:val="en-GB"/>
        </w:rPr>
        <w:t xml:space="preserve"> и </w:t>
      </w:r>
      <w:proofErr w:type="spellStart"/>
      <w:r w:rsidRPr="009A1546">
        <w:rPr>
          <w:lang w:val="en-GB"/>
        </w:rPr>
        <w:t>икономическите</w:t>
      </w:r>
      <w:proofErr w:type="spellEnd"/>
      <w:r w:rsidRPr="009A1546">
        <w:rPr>
          <w:lang w:val="en-GB"/>
        </w:rPr>
        <w:t xml:space="preserve">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изучаването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е </w:t>
      </w:r>
      <w:proofErr w:type="spellStart"/>
      <w:r w:rsidRPr="009A1546">
        <w:rPr>
          <w:lang w:val="en-GB"/>
        </w:rPr>
        <w:t>от</w:t>
      </w:r>
      <w:proofErr w:type="spellEnd"/>
      <w:r w:rsidRPr="009A1546">
        <w:rPr>
          <w:lang w:val="en-GB"/>
        </w:rPr>
        <w:t xml:space="preserve"> </w:t>
      </w:r>
      <w:proofErr w:type="spellStart"/>
      <w:r w:rsidRPr="009A1546">
        <w:rPr>
          <w:lang w:val="en-GB"/>
        </w:rPr>
        <w:t>решаващо</w:t>
      </w:r>
      <w:proofErr w:type="spellEnd"/>
      <w:r w:rsidRPr="009A1546">
        <w:rPr>
          <w:lang w:val="en-GB"/>
        </w:rPr>
        <w:t xml:space="preserve"> </w:t>
      </w:r>
      <w:proofErr w:type="spellStart"/>
      <w:r w:rsidRPr="009A1546">
        <w:rPr>
          <w:lang w:val="en-GB"/>
        </w:rPr>
        <w:t>значение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осигуряване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правната</w:t>
      </w:r>
      <w:proofErr w:type="spellEnd"/>
      <w:r w:rsidRPr="009A1546">
        <w:rPr>
          <w:lang w:val="en-GB"/>
        </w:rPr>
        <w:t xml:space="preserve"> </w:t>
      </w:r>
      <w:proofErr w:type="spellStart"/>
      <w:r w:rsidRPr="009A1546">
        <w:rPr>
          <w:lang w:val="en-GB"/>
        </w:rPr>
        <w:t>стабилност</w:t>
      </w:r>
      <w:proofErr w:type="spellEnd"/>
      <w:r w:rsidRPr="009A1546">
        <w:rPr>
          <w:lang w:val="en-GB"/>
        </w:rPr>
        <w:t xml:space="preserve"> и </w:t>
      </w:r>
      <w:proofErr w:type="spellStart"/>
      <w:r w:rsidRPr="009A1546">
        <w:rPr>
          <w:lang w:val="en-GB"/>
        </w:rPr>
        <w:t>предвидимост</w:t>
      </w:r>
      <w:proofErr w:type="spellEnd"/>
      <w:r w:rsidRPr="009A1546">
        <w:rPr>
          <w:lang w:val="en-GB"/>
        </w:rPr>
        <w:t xml:space="preserve"> в </w:t>
      </w:r>
      <w:proofErr w:type="spellStart"/>
      <w:r w:rsidRPr="009A1546">
        <w:rPr>
          <w:lang w:val="en-GB"/>
        </w:rPr>
        <w:t>трудовите</w:t>
      </w:r>
      <w:proofErr w:type="spellEnd"/>
      <w:r w:rsidRPr="009A1546">
        <w:rPr>
          <w:lang w:val="en-GB"/>
        </w:rPr>
        <w:t xml:space="preserve"> </w:t>
      </w:r>
      <w:proofErr w:type="spellStart"/>
      <w:r w:rsidRPr="009A1546">
        <w:rPr>
          <w:lang w:val="en-GB"/>
        </w:rPr>
        <w:t>отношения</w:t>
      </w:r>
      <w:proofErr w:type="spellEnd"/>
      <w:r w:rsidRPr="009A1546">
        <w:rPr>
          <w:lang w:val="en-GB"/>
        </w:rPr>
        <w:t>.</w:t>
      </w:r>
    </w:p>
    <w:p w14:paraId="240C035E" w14:textId="55729E06" w:rsidR="009A1546" w:rsidRDefault="009A1546" w:rsidP="009A1546">
      <w:pPr>
        <w:spacing w:line="360" w:lineRule="auto"/>
        <w:ind w:firstLine="709"/>
        <w:jc w:val="both"/>
        <w:rPr>
          <w:lang w:val="en-GB"/>
        </w:rPr>
      </w:pPr>
      <w:proofErr w:type="spellStart"/>
      <w:r w:rsidRPr="009A1546">
        <w:rPr>
          <w:lang w:val="en-GB"/>
        </w:rPr>
        <w:t>Особено</w:t>
      </w:r>
      <w:proofErr w:type="spellEnd"/>
      <w:r w:rsidRPr="009A1546">
        <w:rPr>
          <w:lang w:val="en-GB"/>
        </w:rPr>
        <w:t xml:space="preserve"> </w:t>
      </w:r>
      <w:proofErr w:type="spellStart"/>
      <w:r w:rsidRPr="009A1546">
        <w:rPr>
          <w:lang w:val="en-GB"/>
        </w:rPr>
        <w:t>важна</w:t>
      </w:r>
      <w:proofErr w:type="spellEnd"/>
      <w:r w:rsidRPr="009A1546">
        <w:rPr>
          <w:lang w:val="en-GB"/>
        </w:rPr>
        <w:t xml:space="preserve"> е и </w:t>
      </w:r>
      <w:proofErr w:type="spellStart"/>
      <w:r w:rsidRPr="009A1546">
        <w:rPr>
          <w:lang w:val="en-GB"/>
        </w:rPr>
        <w:t>перспективата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синхронизация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българското</w:t>
      </w:r>
      <w:proofErr w:type="spellEnd"/>
      <w:r w:rsidRPr="009A1546">
        <w:rPr>
          <w:lang w:val="en-GB"/>
        </w:rPr>
        <w:t xml:space="preserve"> </w:t>
      </w:r>
      <w:proofErr w:type="spellStart"/>
      <w:r w:rsidRPr="009A1546">
        <w:rPr>
          <w:lang w:val="en-GB"/>
        </w:rPr>
        <w:t>трудово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с </w:t>
      </w:r>
      <w:proofErr w:type="spellStart"/>
      <w:r w:rsidRPr="009A1546">
        <w:rPr>
          <w:lang w:val="en-GB"/>
        </w:rPr>
        <w:t>европейските</w:t>
      </w:r>
      <w:proofErr w:type="spellEnd"/>
      <w:r w:rsidRPr="009A1546">
        <w:rPr>
          <w:lang w:val="en-GB"/>
        </w:rPr>
        <w:t xml:space="preserve"> </w:t>
      </w:r>
      <w:proofErr w:type="spellStart"/>
      <w:r w:rsidRPr="009A1546">
        <w:rPr>
          <w:lang w:val="en-GB"/>
        </w:rPr>
        <w:t>стандарти</w:t>
      </w:r>
      <w:proofErr w:type="spellEnd"/>
      <w:r w:rsidRPr="009A1546">
        <w:rPr>
          <w:lang w:val="en-GB"/>
        </w:rPr>
        <w:t xml:space="preserve">, </w:t>
      </w:r>
      <w:proofErr w:type="spellStart"/>
      <w:r w:rsidRPr="009A1546">
        <w:rPr>
          <w:lang w:val="en-GB"/>
        </w:rPr>
        <w:t>заложени</w:t>
      </w:r>
      <w:proofErr w:type="spellEnd"/>
      <w:r w:rsidRPr="009A1546">
        <w:rPr>
          <w:lang w:val="en-GB"/>
        </w:rPr>
        <w:t xml:space="preserve"> в </w:t>
      </w:r>
      <w:proofErr w:type="spellStart"/>
      <w:r w:rsidRPr="009A1546">
        <w:rPr>
          <w:lang w:val="en-GB"/>
        </w:rPr>
        <w:t>директиви</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Директива</w:t>
      </w:r>
      <w:proofErr w:type="spellEnd"/>
      <w:r w:rsidRPr="009A1546">
        <w:rPr>
          <w:lang w:val="en-GB"/>
        </w:rPr>
        <w:t xml:space="preserve"> 2019/1152/ЕС и </w:t>
      </w:r>
      <w:proofErr w:type="spellStart"/>
      <w:r w:rsidRPr="009A1546">
        <w:rPr>
          <w:lang w:val="en-GB"/>
        </w:rPr>
        <w:t>Директива</w:t>
      </w:r>
      <w:proofErr w:type="spellEnd"/>
      <w:r w:rsidRPr="009A1546">
        <w:rPr>
          <w:lang w:val="en-GB"/>
        </w:rPr>
        <w:t xml:space="preserve"> 2019/1158/ЕС. </w:t>
      </w:r>
      <w:proofErr w:type="spellStart"/>
      <w:r w:rsidRPr="009A1546">
        <w:rPr>
          <w:lang w:val="en-GB"/>
        </w:rPr>
        <w:t>Тези</w:t>
      </w:r>
      <w:proofErr w:type="spellEnd"/>
      <w:r w:rsidRPr="009A1546">
        <w:rPr>
          <w:lang w:val="en-GB"/>
        </w:rPr>
        <w:t xml:space="preserve"> </w:t>
      </w:r>
      <w:proofErr w:type="spellStart"/>
      <w:r w:rsidRPr="009A1546">
        <w:rPr>
          <w:lang w:val="en-GB"/>
        </w:rPr>
        <w:t>документи</w:t>
      </w:r>
      <w:proofErr w:type="spellEnd"/>
      <w:r w:rsidRPr="009A1546">
        <w:rPr>
          <w:lang w:val="en-GB"/>
        </w:rPr>
        <w:t xml:space="preserve"> </w:t>
      </w:r>
      <w:proofErr w:type="spellStart"/>
      <w:r w:rsidRPr="009A1546">
        <w:rPr>
          <w:lang w:val="en-GB"/>
        </w:rPr>
        <w:t>поставят</w:t>
      </w:r>
      <w:proofErr w:type="spellEnd"/>
      <w:r w:rsidRPr="009A1546">
        <w:rPr>
          <w:lang w:val="en-GB"/>
        </w:rPr>
        <w:t xml:space="preserve"> </w:t>
      </w:r>
      <w:proofErr w:type="spellStart"/>
      <w:r w:rsidRPr="009A1546">
        <w:rPr>
          <w:lang w:val="en-GB"/>
        </w:rPr>
        <w:t>акцент</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прозрачността</w:t>
      </w:r>
      <w:proofErr w:type="spellEnd"/>
      <w:r w:rsidRPr="009A1546">
        <w:rPr>
          <w:lang w:val="en-GB"/>
        </w:rPr>
        <w:t xml:space="preserve">, </w:t>
      </w:r>
      <w:proofErr w:type="spellStart"/>
      <w:r w:rsidRPr="009A1546">
        <w:rPr>
          <w:lang w:val="en-GB"/>
        </w:rPr>
        <w:t>предвидимостта</w:t>
      </w:r>
      <w:proofErr w:type="spellEnd"/>
      <w:r w:rsidRPr="009A1546">
        <w:rPr>
          <w:lang w:val="en-GB"/>
        </w:rPr>
        <w:t xml:space="preserve"> и </w:t>
      </w:r>
      <w:proofErr w:type="spellStart"/>
      <w:r w:rsidRPr="009A1546">
        <w:rPr>
          <w:lang w:val="en-GB"/>
        </w:rPr>
        <w:t>равнопоставеността</w:t>
      </w:r>
      <w:proofErr w:type="spellEnd"/>
      <w:r w:rsidRPr="009A1546">
        <w:rPr>
          <w:lang w:val="en-GB"/>
        </w:rPr>
        <w:t xml:space="preserve"> в </w:t>
      </w:r>
      <w:proofErr w:type="spellStart"/>
      <w:r w:rsidRPr="009A1546">
        <w:rPr>
          <w:lang w:val="en-GB"/>
        </w:rPr>
        <w:t>трудовите</w:t>
      </w:r>
      <w:proofErr w:type="spellEnd"/>
      <w:r w:rsidRPr="009A1546">
        <w:rPr>
          <w:lang w:val="en-GB"/>
        </w:rPr>
        <w:t xml:space="preserve"> </w:t>
      </w:r>
      <w:proofErr w:type="spellStart"/>
      <w:r w:rsidRPr="009A1546">
        <w:rPr>
          <w:lang w:val="en-GB"/>
        </w:rPr>
        <w:t>отношения</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предоставя</w:t>
      </w:r>
      <w:proofErr w:type="spellEnd"/>
      <w:r w:rsidRPr="009A1546">
        <w:rPr>
          <w:lang w:val="en-GB"/>
        </w:rPr>
        <w:t xml:space="preserve"> </w:t>
      </w:r>
      <w:proofErr w:type="spellStart"/>
      <w:r w:rsidRPr="009A1546">
        <w:rPr>
          <w:lang w:val="en-GB"/>
        </w:rPr>
        <w:t>необходимата</w:t>
      </w:r>
      <w:proofErr w:type="spellEnd"/>
      <w:r w:rsidRPr="009A1546">
        <w:rPr>
          <w:lang w:val="en-GB"/>
        </w:rPr>
        <w:t xml:space="preserve"> </w:t>
      </w:r>
      <w:proofErr w:type="spellStart"/>
      <w:r w:rsidRPr="009A1546">
        <w:rPr>
          <w:lang w:val="en-GB"/>
        </w:rPr>
        <w:t>основа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анализ</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степента</w:t>
      </w:r>
      <w:proofErr w:type="spellEnd"/>
      <w:r w:rsidRPr="009A1546">
        <w:rPr>
          <w:lang w:val="en-GB"/>
        </w:rPr>
        <w:t xml:space="preserve">, в </w:t>
      </w:r>
      <w:proofErr w:type="spellStart"/>
      <w:r w:rsidRPr="009A1546">
        <w:rPr>
          <w:lang w:val="en-GB"/>
        </w:rPr>
        <w:t>която</w:t>
      </w:r>
      <w:proofErr w:type="spellEnd"/>
      <w:r w:rsidRPr="009A1546">
        <w:rPr>
          <w:lang w:val="en-GB"/>
        </w:rPr>
        <w:t xml:space="preserve"> </w:t>
      </w:r>
      <w:proofErr w:type="spellStart"/>
      <w:r w:rsidRPr="009A1546">
        <w:rPr>
          <w:lang w:val="en-GB"/>
        </w:rPr>
        <w:t>България</w:t>
      </w:r>
      <w:proofErr w:type="spellEnd"/>
      <w:r w:rsidRPr="009A1546">
        <w:rPr>
          <w:lang w:val="en-GB"/>
        </w:rPr>
        <w:t xml:space="preserve"> </w:t>
      </w:r>
      <w:proofErr w:type="spellStart"/>
      <w:r w:rsidRPr="009A1546">
        <w:rPr>
          <w:lang w:val="en-GB"/>
        </w:rPr>
        <w:t>постига</w:t>
      </w:r>
      <w:proofErr w:type="spellEnd"/>
      <w:r w:rsidRPr="009A1546">
        <w:rPr>
          <w:lang w:val="en-GB"/>
        </w:rPr>
        <w:t xml:space="preserve"> </w:t>
      </w:r>
      <w:proofErr w:type="spellStart"/>
      <w:r w:rsidRPr="009A1546">
        <w:rPr>
          <w:lang w:val="en-GB"/>
        </w:rPr>
        <w:t>съответствие</w:t>
      </w:r>
      <w:proofErr w:type="spellEnd"/>
      <w:r w:rsidRPr="009A1546">
        <w:rPr>
          <w:lang w:val="en-GB"/>
        </w:rPr>
        <w:t xml:space="preserve"> с </w:t>
      </w:r>
      <w:proofErr w:type="spellStart"/>
      <w:r w:rsidRPr="009A1546">
        <w:rPr>
          <w:lang w:val="en-GB"/>
        </w:rPr>
        <w:t>тези</w:t>
      </w:r>
      <w:proofErr w:type="spellEnd"/>
      <w:r w:rsidRPr="009A1546">
        <w:rPr>
          <w:lang w:val="en-GB"/>
        </w:rPr>
        <w:t xml:space="preserve"> </w:t>
      </w:r>
      <w:proofErr w:type="spellStart"/>
      <w:r w:rsidRPr="009A1546">
        <w:rPr>
          <w:lang w:val="en-GB"/>
        </w:rPr>
        <w:t>стандарти</w:t>
      </w:r>
      <w:proofErr w:type="spellEnd"/>
      <w:r w:rsidRPr="009A1546">
        <w:rPr>
          <w:lang w:val="en-GB"/>
        </w:rPr>
        <w:t xml:space="preserve">. </w:t>
      </w:r>
      <w:proofErr w:type="spellStart"/>
      <w:r w:rsidRPr="009A1546">
        <w:rPr>
          <w:lang w:val="en-GB"/>
        </w:rPr>
        <w:t>Освен</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lastRenderedPageBreak/>
        <w:t>допринася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идентифициране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правни</w:t>
      </w:r>
      <w:proofErr w:type="spellEnd"/>
      <w:r w:rsidRPr="009A1546">
        <w:rPr>
          <w:lang w:val="en-GB"/>
        </w:rPr>
        <w:t xml:space="preserve"> </w:t>
      </w:r>
      <w:proofErr w:type="spellStart"/>
      <w:r w:rsidRPr="009A1546">
        <w:rPr>
          <w:lang w:val="en-GB"/>
        </w:rPr>
        <w:t>пропуски</w:t>
      </w:r>
      <w:proofErr w:type="spellEnd"/>
      <w:r w:rsidRPr="009A1546">
        <w:rPr>
          <w:lang w:val="en-GB"/>
        </w:rPr>
        <w:t xml:space="preserve"> и </w:t>
      </w:r>
      <w:proofErr w:type="spellStart"/>
      <w:r w:rsidRPr="009A1546">
        <w:rPr>
          <w:lang w:val="en-GB"/>
        </w:rPr>
        <w:t>предлагане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конкретни</w:t>
      </w:r>
      <w:proofErr w:type="spellEnd"/>
      <w:r w:rsidRPr="009A1546">
        <w:rPr>
          <w:lang w:val="en-GB"/>
        </w:rPr>
        <w:t xml:space="preserve"> </w:t>
      </w:r>
      <w:proofErr w:type="spellStart"/>
      <w:r w:rsidRPr="009A1546">
        <w:rPr>
          <w:lang w:val="en-GB"/>
        </w:rPr>
        <w:t>мерки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подобрение</w:t>
      </w:r>
      <w:proofErr w:type="spellEnd"/>
      <w:r w:rsidRPr="009A1546">
        <w:rPr>
          <w:lang w:val="en-GB"/>
        </w:rPr>
        <w:t>.</w:t>
      </w:r>
    </w:p>
    <w:p w14:paraId="29252EF0" w14:textId="4D832242" w:rsidR="009A1546" w:rsidRDefault="009A1546" w:rsidP="009A1546">
      <w:pPr>
        <w:spacing w:line="360" w:lineRule="auto"/>
        <w:ind w:firstLine="709"/>
        <w:jc w:val="both"/>
      </w:pPr>
      <w:r w:rsidRPr="009A1546">
        <w:t>Целта на изследването е да се анализират правната същност, структурата и приложението на трудовия договор в България, като се идентифицират неговите силни и слаби страни в контекста на съвременните социално-икономически предизвикателства и изискванията на европейското право. Изследването има за задача да оцени доколко настоящата правна рамка защитава правата на работниците, същевременно предоставяйки необходимата гъвкавост на работодателите, както и да предложи конкретни препоръки за усъвършенстване на трудовото законодателство с оглед повишаване на предвидимостта, прозрачността и ефективността на трудовите правоотношения.</w:t>
      </w:r>
    </w:p>
    <w:p w14:paraId="0B4B4FB4" w14:textId="77777777" w:rsidR="009A1546" w:rsidRPr="009A1546" w:rsidRDefault="009A1546" w:rsidP="009A1546">
      <w:pPr>
        <w:spacing w:line="360" w:lineRule="auto"/>
        <w:ind w:firstLine="709"/>
        <w:jc w:val="both"/>
        <w:rPr>
          <w:lang w:val="en-GB"/>
        </w:rPr>
      </w:pP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постигне</w:t>
      </w:r>
      <w:proofErr w:type="spellEnd"/>
      <w:r w:rsidRPr="009A1546">
        <w:rPr>
          <w:lang w:val="en-GB"/>
        </w:rPr>
        <w:t xml:space="preserve"> </w:t>
      </w:r>
      <w:proofErr w:type="spellStart"/>
      <w:r w:rsidRPr="009A1546">
        <w:rPr>
          <w:lang w:val="en-GB"/>
        </w:rPr>
        <w:t>поставената</w:t>
      </w:r>
      <w:proofErr w:type="spellEnd"/>
      <w:r w:rsidRPr="009A1546">
        <w:rPr>
          <w:lang w:val="en-GB"/>
        </w:rPr>
        <w:t xml:space="preserve"> </w:t>
      </w:r>
      <w:proofErr w:type="spellStart"/>
      <w:r w:rsidRPr="009A1546">
        <w:rPr>
          <w:lang w:val="en-GB"/>
        </w:rPr>
        <w:t>цел</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ще</w:t>
      </w:r>
      <w:proofErr w:type="spellEnd"/>
      <w:r w:rsidRPr="009A1546">
        <w:rPr>
          <w:lang w:val="en-GB"/>
        </w:rPr>
        <w:t xml:space="preserve"> </w:t>
      </w:r>
      <w:proofErr w:type="spellStart"/>
      <w:r w:rsidRPr="009A1546">
        <w:rPr>
          <w:lang w:val="en-GB"/>
        </w:rPr>
        <w:t>изпълни</w:t>
      </w:r>
      <w:proofErr w:type="spellEnd"/>
      <w:r w:rsidRPr="009A1546">
        <w:rPr>
          <w:lang w:val="en-GB"/>
        </w:rPr>
        <w:t xml:space="preserve"> </w:t>
      </w:r>
      <w:proofErr w:type="spellStart"/>
      <w:r w:rsidRPr="009A1546">
        <w:rPr>
          <w:lang w:val="en-GB"/>
        </w:rPr>
        <w:t>следните</w:t>
      </w:r>
      <w:proofErr w:type="spellEnd"/>
      <w:r w:rsidRPr="009A1546">
        <w:rPr>
          <w:lang w:val="en-GB"/>
        </w:rPr>
        <w:t xml:space="preserve"> </w:t>
      </w:r>
      <w:proofErr w:type="spellStart"/>
      <w:r w:rsidRPr="009A1546">
        <w:rPr>
          <w:lang w:val="en-GB"/>
        </w:rPr>
        <w:t>задачи</w:t>
      </w:r>
      <w:proofErr w:type="spellEnd"/>
      <w:r w:rsidRPr="009A1546">
        <w:rPr>
          <w:lang w:val="en-GB"/>
        </w:rPr>
        <w:t>:</w:t>
      </w:r>
    </w:p>
    <w:p w14:paraId="633D5453"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Анализ</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правната</w:t>
      </w:r>
      <w:proofErr w:type="spellEnd"/>
      <w:r w:rsidRPr="009A1546">
        <w:rPr>
          <w:b/>
          <w:bCs/>
          <w:lang w:val="en-GB"/>
        </w:rPr>
        <w:t xml:space="preserve"> </w:t>
      </w:r>
      <w:proofErr w:type="spellStart"/>
      <w:r w:rsidRPr="009A1546">
        <w:rPr>
          <w:b/>
          <w:bCs/>
          <w:lang w:val="en-GB"/>
        </w:rPr>
        <w:t>рамка</w:t>
      </w:r>
      <w:proofErr w:type="spellEnd"/>
      <w:r w:rsidRPr="009A1546">
        <w:rPr>
          <w:lang w:val="en-GB"/>
        </w:rPr>
        <w:t xml:space="preserve">: </w:t>
      </w:r>
      <w:proofErr w:type="spellStart"/>
      <w:r w:rsidRPr="009A1546">
        <w:rPr>
          <w:lang w:val="en-GB"/>
        </w:rPr>
        <w:t>Изследване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съществуващото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w:t>
      </w:r>
      <w:proofErr w:type="spellStart"/>
      <w:r w:rsidRPr="009A1546">
        <w:rPr>
          <w:lang w:val="en-GB"/>
        </w:rPr>
        <w:t>регулиращо</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разпоредбите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Кодекса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и </w:t>
      </w:r>
      <w:proofErr w:type="spellStart"/>
      <w:r w:rsidRPr="009A1546">
        <w:rPr>
          <w:lang w:val="en-GB"/>
        </w:rPr>
        <w:t>свързаните</w:t>
      </w:r>
      <w:proofErr w:type="spellEnd"/>
      <w:r w:rsidRPr="009A1546">
        <w:rPr>
          <w:lang w:val="en-GB"/>
        </w:rPr>
        <w:t xml:space="preserve"> </w:t>
      </w:r>
      <w:proofErr w:type="spellStart"/>
      <w:r w:rsidRPr="009A1546">
        <w:rPr>
          <w:lang w:val="en-GB"/>
        </w:rPr>
        <w:t>нормативни</w:t>
      </w:r>
      <w:proofErr w:type="spellEnd"/>
      <w:r w:rsidRPr="009A1546">
        <w:rPr>
          <w:lang w:val="en-GB"/>
        </w:rPr>
        <w:t xml:space="preserve"> </w:t>
      </w:r>
      <w:proofErr w:type="spellStart"/>
      <w:r w:rsidRPr="009A1546">
        <w:rPr>
          <w:lang w:val="en-GB"/>
        </w:rPr>
        <w:t>актове</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тяхното</w:t>
      </w:r>
      <w:proofErr w:type="spellEnd"/>
      <w:r w:rsidRPr="009A1546">
        <w:rPr>
          <w:lang w:val="en-GB"/>
        </w:rPr>
        <w:t xml:space="preserve"> </w:t>
      </w:r>
      <w:proofErr w:type="spellStart"/>
      <w:r w:rsidRPr="009A1546">
        <w:rPr>
          <w:lang w:val="en-GB"/>
        </w:rPr>
        <w:t>съответствие</w:t>
      </w:r>
      <w:proofErr w:type="spellEnd"/>
      <w:r w:rsidRPr="009A1546">
        <w:rPr>
          <w:lang w:val="en-GB"/>
        </w:rPr>
        <w:t xml:space="preserve"> с </w:t>
      </w:r>
      <w:proofErr w:type="spellStart"/>
      <w:r w:rsidRPr="009A1546">
        <w:rPr>
          <w:lang w:val="en-GB"/>
        </w:rPr>
        <w:t>европейските</w:t>
      </w:r>
      <w:proofErr w:type="spellEnd"/>
      <w:r w:rsidRPr="009A1546">
        <w:rPr>
          <w:lang w:val="en-GB"/>
        </w:rPr>
        <w:t xml:space="preserve"> </w:t>
      </w:r>
      <w:proofErr w:type="spellStart"/>
      <w:r w:rsidRPr="009A1546">
        <w:rPr>
          <w:lang w:val="en-GB"/>
        </w:rPr>
        <w:t>директиви</w:t>
      </w:r>
      <w:proofErr w:type="spellEnd"/>
      <w:r w:rsidRPr="009A1546">
        <w:rPr>
          <w:lang w:val="en-GB"/>
        </w:rPr>
        <w:t xml:space="preserve"> и </w:t>
      </w:r>
      <w:proofErr w:type="spellStart"/>
      <w:r w:rsidRPr="009A1546">
        <w:rPr>
          <w:lang w:val="en-GB"/>
        </w:rPr>
        <w:t>международните</w:t>
      </w:r>
      <w:proofErr w:type="spellEnd"/>
      <w:r w:rsidRPr="009A1546">
        <w:rPr>
          <w:lang w:val="en-GB"/>
        </w:rPr>
        <w:t xml:space="preserve"> </w:t>
      </w:r>
      <w:proofErr w:type="spellStart"/>
      <w:r w:rsidRPr="009A1546">
        <w:rPr>
          <w:lang w:val="en-GB"/>
        </w:rPr>
        <w:t>трудови</w:t>
      </w:r>
      <w:proofErr w:type="spellEnd"/>
      <w:r w:rsidRPr="009A1546">
        <w:rPr>
          <w:lang w:val="en-GB"/>
        </w:rPr>
        <w:t xml:space="preserve"> </w:t>
      </w:r>
      <w:proofErr w:type="spellStart"/>
      <w:r w:rsidRPr="009A1546">
        <w:rPr>
          <w:lang w:val="en-GB"/>
        </w:rPr>
        <w:t>стандарти</w:t>
      </w:r>
      <w:proofErr w:type="spellEnd"/>
      <w:r w:rsidRPr="009A1546">
        <w:rPr>
          <w:lang w:val="en-GB"/>
        </w:rPr>
        <w:t>.</w:t>
      </w:r>
    </w:p>
    <w:p w14:paraId="42D8ED3D"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Проучване</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съдебната</w:t>
      </w:r>
      <w:proofErr w:type="spellEnd"/>
      <w:r w:rsidRPr="009A1546">
        <w:rPr>
          <w:b/>
          <w:bCs/>
          <w:lang w:val="en-GB"/>
        </w:rPr>
        <w:t xml:space="preserve"> </w:t>
      </w:r>
      <w:proofErr w:type="spellStart"/>
      <w:r w:rsidRPr="009A1546">
        <w:rPr>
          <w:b/>
          <w:bCs/>
          <w:lang w:val="en-GB"/>
        </w:rPr>
        <w:t>практика</w:t>
      </w:r>
      <w:proofErr w:type="spellEnd"/>
      <w:r w:rsidRPr="009A1546">
        <w:rPr>
          <w:lang w:val="en-GB"/>
        </w:rPr>
        <w:t xml:space="preserve">: </w:t>
      </w:r>
      <w:proofErr w:type="spellStart"/>
      <w:r w:rsidRPr="009A1546">
        <w:rPr>
          <w:lang w:val="en-GB"/>
        </w:rPr>
        <w:t>Изследване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значими</w:t>
      </w:r>
      <w:proofErr w:type="spellEnd"/>
      <w:r w:rsidRPr="009A1546">
        <w:rPr>
          <w:lang w:val="en-GB"/>
        </w:rPr>
        <w:t xml:space="preserve"> </w:t>
      </w:r>
      <w:proofErr w:type="spellStart"/>
      <w:r w:rsidRPr="009A1546">
        <w:rPr>
          <w:lang w:val="en-GB"/>
        </w:rPr>
        <w:t>съдебни</w:t>
      </w:r>
      <w:proofErr w:type="spellEnd"/>
      <w:r w:rsidRPr="009A1546">
        <w:rPr>
          <w:lang w:val="en-GB"/>
        </w:rPr>
        <w:t xml:space="preserve"> </w:t>
      </w:r>
      <w:proofErr w:type="spellStart"/>
      <w:r w:rsidRPr="009A1546">
        <w:rPr>
          <w:lang w:val="en-GB"/>
        </w:rPr>
        <w:t>решения</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интерпретират</w:t>
      </w:r>
      <w:proofErr w:type="spellEnd"/>
      <w:r w:rsidRPr="009A1546">
        <w:rPr>
          <w:lang w:val="en-GB"/>
        </w:rPr>
        <w:t xml:space="preserve"> и </w:t>
      </w:r>
      <w:proofErr w:type="spellStart"/>
      <w:r w:rsidRPr="009A1546">
        <w:rPr>
          <w:lang w:val="en-GB"/>
        </w:rPr>
        <w:t>прилагат</w:t>
      </w:r>
      <w:proofErr w:type="spellEnd"/>
      <w:r w:rsidRPr="009A1546">
        <w:rPr>
          <w:lang w:val="en-GB"/>
        </w:rPr>
        <w:t xml:space="preserve"> </w:t>
      </w:r>
      <w:proofErr w:type="spellStart"/>
      <w:r w:rsidRPr="009A1546">
        <w:rPr>
          <w:lang w:val="en-GB"/>
        </w:rPr>
        <w:t>разпоредбите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идентифицират</w:t>
      </w:r>
      <w:proofErr w:type="spellEnd"/>
      <w:r w:rsidRPr="009A1546">
        <w:rPr>
          <w:lang w:val="en-GB"/>
        </w:rPr>
        <w:t xml:space="preserve"> </w:t>
      </w:r>
      <w:proofErr w:type="spellStart"/>
      <w:r w:rsidRPr="009A1546">
        <w:rPr>
          <w:lang w:val="en-GB"/>
        </w:rPr>
        <w:t>ключовите</w:t>
      </w:r>
      <w:proofErr w:type="spellEnd"/>
      <w:r w:rsidRPr="009A1546">
        <w:rPr>
          <w:lang w:val="en-GB"/>
        </w:rPr>
        <w:t xml:space="preserve"> </w:t>
      </w:r>
      <w:proofErr w:type="spellStart"/>
      <w:r w:rsidRPr="009A1546">
        <w:rPr>
          <w:lang w:val="en-GB"/>
        </w:rPr>
        <w:t>проблеми</w:t>
      </w:r>
      <w:proofErr w:type="spellEnd"/>
      <w:r w:rsidRPr="009A1546">
        <w:rPr>
          <w:lang w:val="en-GB"/>
        </w:rPr>
        <w:t xml:space="preserve"> и </w:t>
      </w:r>
      <w:proofErr w:type="spellStart"/>
      <w:r w:rsidRPr="009A1546">
        <w:rPr>
          <w:lang w:val="en-GB"/>
        </w:rPr>
        <w:t>спорни</w:t>
      </w:r>
      <w:proofErr w:type="spellEnd"/>
      <w:r w:rsidRPr="009A1546">
        <w:rPr>
          <w:lang w:val="en-GB"/>
        </w:rPr>
        <w:t xml:space="preserve"> </w:t>
      </w:r>
      <w:proofErr w:type="spellStart"/>
      <w:r w:rsidRPr="009A1546">
        <w:rPr>
          <w:lang w:val="en-GB"/>
        </w:rPr>
        <w:t>моменти</w:t>
      </w:r>
      <w:proofErr w:type="spellEnd"/>
      <w:r w:rsidRPr="009A1546">
        <w:rPr>
          <w:lang w:val="en-GB"/>
        </w:rPr>
        <w:t xml:space="preserve"> в </w:t>
      </w:r>
      <w:proofErr w:type="spellStart"/>
      <w:r w:rsidRPr="009A1546">
        <w:rPr>
          <w:lang w:val="en-GB"/>
        </w:rPr>
        <w:t>тяхното</w:t>
      </w:r>
      <w:proofErr w:type="spellEnd"/>
      <w:r w:rsidRPr="009A1546">
        <w:rPr>
          <w:lang w:val="en-GB"/>
        </w:rPr>
        <w:t xml:space="preserve"> </w:t>
      </w:r>
      <w:proofErr w:type="spellStart"/>
      <w:r w:rsidRPr="009A1546">
        <w:rPr>
          <w:lang w:val="en-GB"/>
        </w:rPr>
        <w:t>приложение</w:t>
      </w:r>
      <w:proofErr w:type="spellEnd"/>
      <w:r w:rsidRPr="009A1546">
        <w:rPr>
          <w:lang w:val="en-GB"/>
        </w:rPr>
        <w:t>.</w:t>
      </w:r>
    </w:p>
    <w:p w14:paraId="17120505"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Оценка</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ефективността</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трудовия</w:t>
      </w:r>
      <w:proofErr w:type="spellEnd"/>
      <w:r w:rsidRPr="009A1546">
        <w:rPr>
          <w:b/>
          <w:bCs/>
          <w:lang w:val="en-GB"/>
        </w:rPr>
        <w:t xml:space="preserve"> </w:t>
      </w:r>
      <w:proofErr w:type="spellStart"/>
      <w:r w:rsidRPr="009A1546">
        <w:rPr>
          <w:b/>
          <w:bCs/>
          <w:lang w:val="en-GB"/>
        </w:rPr>
        <w:t>договор</w:t>
      </w:r>
      <w:proofErr w:type="spellEnd"/>
      <w:r w:rsidRPr="009A1546">
        <w:rPr>
          <w:lang w:val="en-GB"/>
        </w:rPr>
        <w:t xml:space="preserve">: </w:t>
      </w:r>
      <w:proofErr w:type="spellStart"/>
      <w:r w:rsidRPr="009A1546">
        <w:rPr>
          <w:lang w:val="en-GB"/>
        </w:rPr>
        <w:t>Оценяване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ролята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инструмент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балансиране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интересите</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и </w:t>
      </w:r>
      <w:proofErr w:type="spellStart"/>
      <w:r w:rsidRPr="009A1546">
        <w:rPr>
          <w:lang w:val="en-GB"/>
        </w:rPr>
        <w:t>работниците</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за</w:t>
      </w:r>
      <w:proofErr w:type="spellEnd"/>
      <w:r w:rsidRPr="009A1546">
        <w:rPr>
          <w:lang w:val="en-GB"/>
        </w:rPr>
        <w:t xml:space="preserve"> </w:t>
      </w:r>
      <w:proofErr w:type="spellStart"/>
      <w:r w:rsidRPr="009A1546">
        <w:rPr>
          <w:lang w:val="en-GB"/>
        </w:rPr>
        <w:t>осигуряване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социална</w:t>
      </w:r>
      <w:proofErr w:type="spellEnd"/>
      <w:r w:rsidRPr="009A1546">
        <w:rPr>
          <w:lang w:val="en-GB"/>
        </w:rPr>
        <w:t xml:space="preserve"> </w:t>
      </w:r>
      <w:proofErr w:type="spellStart"/>
      <w:r w:rsidRPr="009A1546">
        <w:rPr>
          <w:lang w:val="en-GB"/>
        </w:rPr>
        <w:t>защита</w:t>
      </w:r>
      <w:proofErr w:type="spellEnd"/>
      <w:r w:rsidRPr="009A1546">
        <w:rPr>
          <w:lang w:val="en-GB"/>
        </w:rPr>
        <w:t>.</w:t>
      </w:r>
    </w:p>
    <w:p w14:paraId="29574BB6"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Идентифициране</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предизвикателствата</w:t>
      </w:r>
      <w:proofErr w:type="spellEnd"/>
      <w:r w:rsidRPr="009A1546">
        <w:rPr>
          <w:lang w:val="en-GB"/>
        </w:rPr>
        <w:t xml:space="preserve">: </w:t>
      </w:r>
      <w:proofErr w:type="spellStart"/>
      <w:r w:rsidRPr="009A1546">
        <w:rPr>
          <w:lang w:val="en-GB"/>
        </w:rPr>
        <w:t>Установяване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съвременните</w:t>
      </w:r>
      <w:proofErr w:type="spellEnd"/>
      <w:r w:rsidRPr="009A1546">
        <w:rPr>
          <w:lang w:val="en-GB"/>
        </w:rPr>
        <w:t xml:space="preserve">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прилагането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неформална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временна</w:t>
      </w:r>
      <w:proofErr w:type="spellEnd"/>
      <w:r w:rsidRPr="009A1546">
        <w:rPr>
          <w:lang w:val="en-GB"/>
        </w:rPr>
        <w:t xml:space="preserve"> и </w:t>
      </w:r>
      <w:proofErr w:type="spellStart"/>
      <w:r w:rsidRPr="009A1546">
        <w:rPr>
          <w:lang w:val="en-GB"/>
        </w:rPr>
        <w:t>несигурна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мобилност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работната</w:t>
      </w:r>
      <w:proofErr w:type="spellEnd"/>
      <w:r w:rsidRPr="009A1546">
        <w:rPr>
          <w:lang w:val="en-GB"/>
        </w:rPr>
        <w:t xml:space="preserve"> </w:t>
      </w:r>
      <w:proofErr w:type="spellStart"/>
      <w:r w:rsidRPr="009A1546">
        <w:rPr>
          <w:lang w:val="en-GB"/>
        </w:rPr>
        <w:t>сила</w:t>
      </w:r>
      <w:proofErr w:type="spellEnd"/>
      <w:r w:rsidRPr="009A1546">
        <w:rPr>
          <w:lang w:val="en-GB"/>
        </w:rPr>
        <w:t xml:space="preserve"> и </w:t>
      </w:r>
      <w:proofErr w:type="spellStart"/>
      <w:r w:rsidRPr="009A1546">
        <w:rPr>
          <w:lang w:val="en-GB"/>
        </w:rPr>
        <w:t>дигитализация</w:t>
      </w:r>
      <w:proofErr w:type="spellEnd"/>
      <w:r w:rsidRPr="009A1546">
        <w:rPr>
          <w:lang w:val="en-GB"/>
        </w:rPr>
        <w:t>.</w:t>
      </w:r>
    </w:p>
    <w:p w14:paraId="48F47DF0"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Изследване</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въздействието</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промените</w:t>
      </w:r>
      <w:proofErr w:type="spellEnd"/>
      <w:r w:rsidRPr="009A1546">
        <w:rPr>
          <w:b/>
          <w:bCs/>
          <w:lang w:val="en-GB"/>
        </w:rPr>
        <w:t xml:space="preserve"> в </w:t>
      </w:r>
      <w:proofErr w:type="spellStart"/>
      <w:r w:rsidRPr="009A1546">
        <w:rPr>
          <w:b/>
          <w:bCs/>
          <w:lang w:val="en-GB"/>
        </w:rPr>
        <w:t>законодателството</w:t>
      </w:r>
      <w:proofErr w:type="spellEnd"/>
      <w:r w:rsidRPr="009A1546">
        <w:rPr>
          <w:lang w:val="en-GB"/>
        </w:rPr>
        <w:t xml:space="preserve">: </w:t>
      </w:r>
      <w:proofErr w:type="spellStart"/>
      <w:r w:rsidRPr="009A1546">
        <w:rPr>
          <w:lang w:val="en-GB"/>
        </w:rPr>
        <w:t>Анализ</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въведените</w:t>
      </w:r>
      <w:proofErr w:type="spellEnd"/>
      <w:r w:rsidRPr="009A1546">
        <w:rPr>
          <w:lang w:val="en-GB"/>
        </w:rPr>
        <w:t xml:space="preserve"> </w:t>
      </w:r>
      <w:proofErr w:type="spellStart"/>
      <w:r w:rsidRPr="009A1546">
        <w:rPr>
          <w:lang w:val="en-GB"/>
        </w:rPr>
        <w:t>изменения</w:t>
      </w:r>
      <w:proofErr w:type="spellEnd"/>
      <w:r w:rsidRPr="009A1546">
        <w:rPr>
          <w:lang w:val="en-GB"/>
        </w:rPr>
        <w:t xml:space="preserve"> в </w:t>
      </w:r>
      <w:proofErr w:type="spellStart"/>
      <w:r w:rsidRPr="009A1546">
        <w:rPr>
          <w:lang w:val="en-GB"/>
        </w:rPr>
        <w:t>Кодекса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и </w:t>
      </w:r>
      <w:proofErr w:type="spellStart"/>
      <w:r w:rsidRPr="009A1546">
        <w:rPr>
          <w:lang w:val="en-GB"/>
        </w:rPr>
        <w:t>тяхното</w:t>
      </w:r>
      <w:proofErr w:type="spellEnd"/>
      <w:r w:rsidRPr="009A1546">
        <w:rPr>
          <w:lang w:val="en-GB"/>
        </w:rPr>
        <w:t xml:space="preserve"> </w:t>
      </w:r>
      <w:proofErr w:type="spellStart"/>
      <w:r w:rsidRPr="009A1546">
        <w:rPr>
          <w:lang w:val="en-GB"/>
        </w:rPr>
        <w:t>отражение</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правоотношения</w:t>
      </w:r>
      <w:proofErr w:type="spellEnd"/>
      <w:r w:rsidRPr="009A1546">
        <w:rPr>
          <w:lang w:val="en-GB"/>
        </w:rPr>
        <w:t xml:space="preserve"> в </w:t>
      </w:r>
      <w:proofErr w:type="spellStart"/>
      <w:r w:rsidRPr="009A1546">
        <w:rPr>
          <w:lang w:val="en-GB"/>
        </w:rPr>
        <w:t>България</w:t>
      </w:r>
      <w:proofErr w:type="spellEnd"/>
      <w:r w:rsidRPr="009A1546">
        <w:rPr>
          <w:lang w:val="en-GB"/>
        </w:rPr>
        <w:t>.</w:t>
      </w:r>
    </w:p>
    <w:p w14:paraId="66902D23" w14:textId="77777777" w:rsidR="009A1546" w:rsidRPr="009A1546" w:rsidRDefault="009A1546" w:rsidP="009A1546">
      <w:pPr>
        <w:numPr>
          <w:ilvl w:val="0"/>
          <w:numId w:val="4"/>
        </w:numPr>
        <w:spacing w:line="360" w:lineRule="auto"/>
        <w:jc w:val="both"/>
        <w:rPr>
          <w:lang w:val="en-GB"/>
        </w:rPr>
      </w:pPr>
      <w:proofErr w:type="spellStart"/>
      <w:r w:rsidRPr="009A1546">
        <w:rPr>
          <w:b/>
          <w:bCs/>
          <w:lang w:val="en-GB"/>
        </w:rPr>
        <w:t>Формулиране</w:t>
      </w:r>
      <w:proofErr w:type="spellEnd"/>
      <w:r w:rsidRPr="009A1546">
        <w:rPr>
          <w:b/>
          <w:bCs/>
          <w:lang w:val="en-GB"/>
        </w:rPr>
        <w:t xml:space="preserve"> </w:t>
      </w:r>
      <w:proofErr w:type="spellStart"/>
      <w:r w:rsidRPr="009A1546">
        <w:rPr>
          <w:b/>
          <w:bCs/>
          <w:lang w:val="en-GB"/>
        </w:rPr>
        <w:t>на</w:t>
      </w:r>
      <w:proofErr w:type="spellEnd"/>
      <w:r w:rsidRPr="009A1546">
        <w:rPr>
          <w:b/>
          <w:bCs/>
          <w:lang w:val="en-GB"/>
        </w:rPr>
        <w:t xml:space="preserve"> </w:t>
      </w:r>
      <w:proofErr w:type="spellStart"/>
      <w:r w:rsidRPr="009A1546">
        <w:rPr>
          <w:b/>
          <w:bCs/>
          <w:lang w:val="en-GB"/>
        </w:rPr>
        <w:t>препоръки</w:t>
      </w:r>
      <w:proofErr w:type="spellEnd"/>
      <w:r w:rsidRPr="009A1546">
        <w:rPr>
          <w:lang w:val="en-GB"/>
        </w:rPr>
        <w:t xml:space="preserve">: </w:t>
      </w:r>
      <w:proofErr w:type="spellStart"/>
      <w:r w:rsidRPr="009A1546">
        <w:rPr>
          <w:lang w:val="en-GB"/>
        </w:rPr>
        <w:t>Изготвяне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предложения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усъвършенстване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и </w:t>
      </w:r>
      <w:proofErr w:type="spellStart"/>
      <w:r w:rsidRPr="009A1546">
        <w:rPr>
          <w:lang w:val="en-GB"/>
        </w:rPr>
        <w:t>практики</w:t>
      </w:r>
      <w:proofErr w:type="spellEnd"/>
      <w:r w:rsidRPr="009A1546">
        <w:rPr>
          <w:lang w:val="en-GB"/>
        </w:rPr>
        <w:t xml:space="preserve">, с </w:t>
      </w:r>
      <w:proofErr w:type="spellStart"/>
      <w:r w:rsidRPr="009A1546">
        <w:rPr>
          <w:lang w:val="en-GB"/>
        </w:rPr>
        <w:t>оглед</w:t>
      </w:r>
      <w:proofErr w:type="spellEnd"/>
      <w:r w:rsidRPr="009A1546">
        <w:rPr>
          <w:lang w:val="en-GB"/>
        </w:rPr>
        <w:t xml:space="preserve"> </w:t>
      </w:r>
      <w:proofErr w:type="spellStart"/>
      <w:r w:rsidRPr="009A1546">
        <w:rPr>
          <w:lang w:val="en-GB"/>
        </w:rPr>
        <w:t>по-доброто</w:t>
      </w:r>
      <w:proofErr w:type="spellEnd"/>
      <w:r w:rsidRPr="009A1546">
        <w:rPr>
          <w:lang w:val="en-GB"/>
        </w:rPr>
        <w:t xml:space="preserve"> </w:t>
      </w:r>
      <w:proofErr w:type="spellStart"/>
      <w:r w:rsidRPr="009A1546">
        <w:rPr>
          <w:lang w:val="en-GB"/>
        </w:rPr>
        <w:t>адаптиране</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нуждите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съвременния</w:t>
      </w:r>
      <w:proofErr w:type="spellEnd"/>
      <w:r w:rsidRPr="009A1546">
        <w:rPr>
          <w:lang w:val="en-GB"/>
        </w:rPr>
        <w:t xml:space="preserve"> </w:t>
      </w:r>
      <w:proofErr w:type="spellStart"/>
      <w:r w:rsidRPr="009A1546">
        <w:rPr>
          <w:lang w:val="en-GB"/>
        </w:rPr>
        <w:t>пазар</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и </w:t>
      </w:r>
      <w:proofErr w:type="spellStart"/>
      <w:r w:rsidRPr="009A1546">
        <w:rPr>
          <w:lang w:val="en-GB"/>
        </w:rPr>
        <w:t>осигуряването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равнопоставеност</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lastRenderedPageBreak/>
        <w:t>страните</w:t>
      </w:r>
      <w:proofErr w:type="spellEnd"/>
      <w:r w:rsidRPr="009A1546">
        <w:rPr>
          <w:lang w:val="en-GB"/>
        </w:rPr>
        <w:t xml:space="preserve"> в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правоотношения</w:t>
      </w:r>
      <w:proofErr w:type="spellEnd"/>
      <w:r w:rsidRPr="009A1546">
        <w:rPr>
          <w:lang w:val="en-GB"/>
        </w:rPr>
        <w:t>.</w:t>
      </w:r>
    </w:p>
    <w:p w14:paraId="3AC61FC2" w14:textId="0CD1805D" w:rsidR="009A1546" w:rsidRDefault="009A1546" w:rsidP="009A1546">
      <w:pPr>
        <w:spacing w:line="360" w:lineRule="auto"/>
        <w:ind w:firstLine="360"/>
        <w:jc w:val="both"/>
      </w:pPr>
      <w:r>
        <w:t>Ще бъде аргументирана тезата, че е</w:t>
      </w:r>
      <w:r w:rsidRPr="009A1546">
        <w:t>фективното регулиране и прилагане на трудовия договор в България допринася за постигането на баланс между интересите на работодателите и работниците, но съществуващата правна рамка и практики изискват усъвършенстване, за да отговорят адекватно на съвременните предизвикателства на пазара на труда, включително неформалната заетост, дигитализацията, мобилността на работната сила и повишената необходимост от гъвкави форми на заетост.</w:t>
      </w:r>
    </w:p>
    <w:p w14:paraId="5C363491" w14:textId="258861C8" w:rsidR="009A1546" w:rsidRPr="009A1546" w:rsidRDefault="009A1546" w:rsidP="009A1546">
      <w:pPr>
        <w:spacing w:line="360" w:lineRule="auto"/>
        <w:ind w:firstLine="360"/>
        <w:jc w:val="both"/>
      </w:pPr>
      <w:r w:rsidRPr="009A1546">
        <w:t>Методологията на изследването се основава на документален анализ, който включва задълбочено проучване и систематизиране на съществуващите правни актове, регулиращи трудовите договори в България, като Кодекса на труда и свързаните подзаконови нормативни актове. Анализът ще обхване също така международни и европейски директиви, релевантни за националната правна рамка, включително Директива 2019/1152/ЕС и Директива 2019/1158/ЕС. Освен нормативните документи, ще бъдат разгледани и съдебни решения, които уточняват или тълкуват специфични аспекти на трудовия договор. Изследването ще включи преглед на доклади и публикации на експерти и институции, както и сравнителен анализ с практиките в други държави от ЕС, за да се установят възможностите за усъвършенстване на трудовото законодателство в България</w:t>
      </w:r>
      <w:r>
        <w:t>.</w:t>
      </w:r>
    </w:p>
    <w:p w14:paraId="75A4D96A" w14:textId="7BE9F766" w:rsidR="009A1546" w:rsidRPr="009A1546" w:rsidRDefault="009A1546" w:rsidP="009A1546">
      <w:pPr>
        <w:spacing w:line="360" w:lineRule="auto"/>
        <w:ind w:firstLine="709"/>
        <w:jc w:val="both"/>
      </w:pPr>
    </w:p>
    <w:p w14:paraId="15E8AD04" w14:textId="77777777" w:rsidR="009A1546" w:rsidRDefault="009A1546">
      <w:pPr>
        <w:widowControl/>
        <w:suppressAutoHyphens w:val="0"/>
        <w:rPr>
          <w:b/>
          <w:bCs/>
        </w:rPr>
      </w:pPr>
      <w:r>
        <w:rPr>
          <w:b/>
          <w:bCs/>
        </w:rPr>
        <w:br w:type="page"/>
      </w:r>
    </w:p>
    <w:p w14:paraId="07069C42" w14:textId="23A5422E" w:rsidR="009A1546" w:rsidRDefault="00200CD4" w:rsidP="009A1546">
      <w:pPr>
        <w:spacing w:line="360" w:lineRule="auto"/>
        <w:ind w:firstLine="709"/>
        <w:jc w:val="both"/>
        <w:rPr>
          <w:b/>
          <w:bCs/>
        </w:rPr>
      </w:pPr>
      <w:r w:rsidRPr="00200CD4">
        <w:rPr>
          <w:b/>
          <w:bCs/>
        </w:rPr>
        <w:lastRenderedPageBreak/>
        <w:t>Първа глава. История на трудовото договаряне в България</w:t>
      </w:r>
    </w:p>
    <w:p w14:paraId="5129A4D2" w14:textId="53192754" w:rsidR="00200CD4" w:rsidRPr="009A1546" w:rsidRDefault="00200CD4" w:rsidP="009A1546">
      <w:pPr>
        <w:spacing w:line="360" w:lineRule="auto"/>
        <w:ind w:firstLine="709"/>
        <w:jc w:val="both"/>
        <w:rPr>
          <w:b/>
          <w:bCs/>
        </w:rPr>
      </w:pPr>
      <w:r w:rsidRPr="00200CD4">
        <w:rPr>
          <w:b/>
          <w:bCs/>
        </w:rPr>
        <w:t>1.1. Възникване и развитие на трудовото договаряне в България</w:t>
      </w:r>
    </w:p>
    <w:p w14:paraId="552334C3" w14:textId="40B4DA82" w:rsidR="007F419B" w:rsidRPr="007F419B" w:rsidRDefault="007F419B" w:rsidP="007F419B">
      <w:pPr>
        <w:spacing w:line="360" w:lineRule="auto"/>
        <w:ind w:firstLine="709"/>
        <w:jc w:val="both"/>
        <w:rPr>
          <w:lang w:val="en-GB"/>
        </w:rPr>
      </w:pP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са</w:t>
      </w:r>
      <w:proofErr w:type="spellEnd"/>
      <w:r w:rsidRPr="007F419B">
        <w:rPr>
          <w:lang w:val="en-GB"/>
        </w:rPr>
        <w:t xml:space="preserve"> </w:t>
      </w:r>
      <w:proofErr w:type="spellStart"/>
      <w:r w:rsidRPr="007F419B">
        <w:rPr>
          <w:lang w:val="en-GB"/>
        </w:rPr>
        <w:t>основен</w:t>
      </w:r>
      <w:proofErr w:type="spellEnd"/>
      <w:r w:rsidRPr="007F419B">
        <w:rPr>
          <w:lang w:val="en-GB"/>
        </w:rPr>
        <w:t xml:space="preserve"> </w:t>
      </w:r>
      <w:proofErr w:type="spellStart"/>
      <w:r w:rsidRPr="007F419B">
        <w:rPr>
          <w:lang w:val="en-GB"/>
        </w:rPr>
        <w:t>компонент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социално-икономическите</w:t>
      </w:r>
      <w:proofErr w:type="spellEnd"/>
      <w:r w:rsidRPr="007F419B">
        <w:rPr>
          <w:lang w:val="en-GB"/>
        </w:rPr>
        <w:t xml:space="preserve"> </w:t>
      </w:r>
      <w:proofErr w:type="spellStart"/>
      <w:r w:rsidRPr="007F419B">
        <w:rPr>
          <w:lang w:val="en-GB"/>
        </w:rPr>
        <w:t>системи</w:t>
      </w:r>
      <w:proofErr w:type="spellEnd"/>
      <w:r w:rsidRPr="007F419B">
        <w:rPr>
          <w:lang w:val="en-GB"/>
        </w:rPr>
        <w:t xml:space="preserve"> и </w:t>
      </w:r>
      <w:proofErr w:type="spellStart"/>
      <w:r w:rsidRPr="007F419B">
        <w:rPr>
          <w:lang w:val="en-GB"/>
        </w:rPr>
        <w:t>отразяват</w:t>
      </w:r>
      <w:proofErr w:type="spellEnd"/>
      <w:r w:rsidRPr="007F419B">
        <w:rPr>
          <w:lang w:val="en-GB"/>
        </w:rPr>
        <w:t xml:space="preserve"> </w:t>
      </w:r>
      <w:proofErr w:type="spellStart"/>
      <w:r w:rsidRPr="007F419B">
        <w:rPr>
          <w:lang w:val="en-GB"/>
        </w:rPr>
        <w:t>цялата</w:t>
      </w:r>
      <w:proofErr w:type="spellEnd"/>
      <w:r w:rsidRPr="007F419B">
        <w:rPr>
          <w:lang w:val="en-GB"/>
        </w:rPr>
        <w:t xml:space="preserve"> </w:t>
      </w:r>
      <w:proofErr w:type="spellStart"/>
      <w:r w:rsidRPr="007F419B">
        <w:rPr>
          <w:lang w:val="en-GB"/>
        </w:rPr>
        <w:t>съвкупност</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материални</w:t>
      </w:r>
      <w:proofErr w:type="spellEnd"/>
      <w:r w:rsidRPr="007F419B">
        <w:rPr>
          <w:lang w:val="en-GB"/>
        </w:rPr>
        <w:t xml:space="preserve"> </w:t>
      </w:r>
      <w:proofErr w:type="spellStart"/>
      <w:r w:rsidRPr="007F419B">
        <w:rPr>
          <w:lang w:val="en-GB"/>
        </w:rPr>
        <w:t>икономически</w:t>
      </w:r>
      <w:proofErr w:type="spellEnd"/>
      <w:r w:rsidRPr="007F419B">
        <w:rPr>
          <w:lang w:val="en-GB"/>
        </w:rPr>
        <w:t xml:space="preserve"> </w:t>
      </w:r>
      <w:proofErr w:type="spellStart"/>
      <w:r w:rsidRPr="007F419B">
        <w:rPr>
          <w:lang w:val="en-GB"/>
        </w:rPr>
        <w:t>взаимоотношения</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участниците</w:t>
      </w:r>
      <w:proofErr w:type="spellEnd"/>
      <w:r w:rsidRPr="007F419B">
        <w:rPr>
          <w:lang w:val="en-GB"/>
        </w:rPr>
        <w:t xml:space="preserve"> в </w:t>
      </w:r>
      <w:proofErr w:type="spellStart"/>
      <w:r w:rsidRPr="007F419B">
        <w:rPr>
          <w:lang w:val="en-GB"/>
        </w:rPr>
        <w:t>производствения</w:t>
      </w:r>
      <w:proofErr w:type="spellEnd"/>
      <w:r w:rsidRPr="007F419B">
        <w:rPr>
          <w:lang w:val="en-GB"/>
        </w:rPr>
        <w:t xml:space="preserve"> </w:t>
      </w:r>
      <w:proofErr w:type="spellStart"/>
      <w:r w:rsidRPr="007F419B">
        <w:rPr>
          <w:lang w:val="en-GB"/>
        </w:rPr>
        <w:t>процес</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равнището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отделната</w:t>
      </w:r>
      <w:proofErr w:type="spellEnd"/>
      <w:r w:rsidRPr="007F419B">
        <w:rPr>
          <w:lang w:val="en-GB"/>
        </w:rPr>
        <w:t xml:space="preserve"> </w:t>
      </w:r>
      <w:proofErr w:type="spellStart"/>
      <w:r w:rsidRPr="007F419B">
        <w:rPr>
          <w:lang w:val="en-GB"/>
        </w:rPr>
        <w:t>стопанска</w:t>
      </w:r>
      <w:proofErr w:type="spellEnd"/>
      <w:r w:rsidRPr="007F419B">
        <w:rPr>
          <w:lang w:val="en-GB"/>
        </w:rPr>
        <w:t xml:space="preserve"> </w:t>
      </w:r>
      <w:proofErr w:type="spellStart"/>
      <w:r w:rsidRPr="007F419B">
        <w:rPr>
          <w:lang w:val="en-GB"/>
        </w:rPr>
        <w:t>организация</w:t>
      </w:r>
      <w:proofErr w:type="spellEnd"/>
      <w:r w:rsidRPr="007F419B">
        <w:rPr>
          <w:lang w:val="en-GB"/>
        </w:rPr>
        <w:t xml:space="preserve"> </w:t>
      </w:r>
      <w:proofErr w:type="spellStart"/>
      <w:r w:rsidRPr="007F419B">
        <w:rPr>
          <w:lang w:val="en-GB"/>
        </w:rPr>
        <w:t>те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проявяват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взаимодействия</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трудовия</w:t>
      </w:r>
      <w:proofErr w:type="spellEnd"/>
      <w:r w:rsidRPr="007F419B">
        <w:rPr>
          <w:lang w:val="en-GB"/>
        </w:rPr>
        <w:t xml:space="preserve"> </w:t>
      </w:r>
      <w:proofErr w:type="spellStart"/>
      <w:r w:rsidRPr="007F419B">
        <w:rPr>
          <w:lang w:val="en-GB"/>
        </w:rPr>
        <w:t>колектив</w:t>
      </w:r>
      <w:proofErr w:type="spellEnd"/>
      <w:r w:rsidRPr="007F419B">
        <w:rPr>
          <w:lang w:val="en-GB"/>
        </w:rPr>
        <w:t xml:space="preserve"> и </w:t>
      </w:r>
      <w:proofErr w:type="spellStart"/>
      <w:r w:rsidRPr="007F419B">
        <w:rPr>
          <w:lang w:val="en-GB"/>
        </w:rPr>
        <w:t>ръководителите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организацията</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взаимодействия</w:t>
      </w:r>
      <w:proofErr w:type="spellEnd"/>
      <w:r w:rsidRPr="007F419B">
        <w:rPr>
          <w:lang w:val="en-GB"/>
        </w:rPr>
        <w:t xml:space="preserve"> </w:t>
      </w:r>
      <w:proofErr w:type="spellStart"/>
      <w:r w:rsidRPr="007F419B">
        <w:rPr>
          <w:lang w:val="en-GB"/>
        </w:rPr>
        <w:t>включват</w:t>
      </w:r>
      <w:proofErr w:type="spellEnd"/>
      <w:r w:rsidRPr="007F419B">
        <w:rPr>
          <w:lang w:val="en-GB"/>
        </w:rPr>
        <w:t xml:space="preserve"> </w:t>
      </w:r>
      <w:proofErr w:type="spellStart"/>
      <w:r w:rsidRPr="007F419B">
        <w:rPr>
          <w:lang w:val="en-GB"/>
        </w:rPr>
        <w:t>процеси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координация</w:t>
      </w:r>
      <w:proofErr w:type="spellEnd"/>
      <w:r w:rsidRPr="007F419B">
        <w:rPr>
          <w:lang w:val="en-GB"/>
        </w:rPr>
        <w:t xml:space="preserve"> и </w:t>
      </w:r>
      <w:proofErr w:type="spellStart"/>
      <w:r w:rsidRPr="007F419B">
        <w:rPr>
          <w:lang w:val="en-GB"/>
        </w:rPr>
        <w:t>управление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труда</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регулират</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установени</w:t>
      </w:r>
      <w:proofErr w:type="spellEnd"/>
      <w:r w:rsidRPr="007F419B">
        <w:rPr>
          <w:lang w:val="en-GB"/>
        </w:rPr>
        <w:t xml:space="preserve"> </w:t>
      </w:r>
      <w:proofErr w:type="spellStart"/>
      <w:r w:rsidRPr="007F419B">
        <w:rPr>
          <w:lang w:val="en-GB"/>
        </w:rPr>
        <w:t>нормативни</w:t>
      </w:r>
      <w:proofErr w:type="spellEnd"/>
      <w:r w:rsidRPr="007F419B">
        <w:rPr>
          <w:lang w:val="en-GB"/>
        </w:rPr>
        <w:t xml:space="preserve"> и </w:t>
      </w:r>
      <w:proofErr w:type="spellStart"/>
      <w:r w:rsidRPr="007F419B">
        <w:rPr>
          <w:lang w:val="en-GB"/>
        </w:rPr>
        <w:t>договорни</w:t>
      </w:r>
      <w:proofErr w:type="spellEnd"/>
      <w:r w:rsidRPr="007F419B">
        <w:rPr>
          <w:lang w:val="en-GB"/>
        </w:rPr>
        <w:t xml:space="preserve"> </w:t>
      </w:r>
      <w:proofErr w:type="spellStart"/>
      <w:r w:rsidRPr="007F419B">
        <w:rPr>
          <w:lang w:val="en-GB"/>
        </w:rPr>
        <w:t>рамки</w:t>
      </w:r>
      <w:proofErr w:type="spellEnd"/>
      <w:r w:rsidRPr="007F419B">
        <w:rPr>
          <w:lang w:val="en-GB"/>
        </w:rPr>
        <w:t xml:space="preserve">. </w:t>
      </w:r>
      <w:proofErr w:type="spellStart"/>
      <w:r w:rsidRPr="007F419B">
        <w:rPr>
          <w:lang w:val="en-GB"/>
        </w:rPr>
        <w:t>Важен</w:t>
      </w:r>
      <w:proofErr w:type="spellEnd"/>
      <w:r w:rsidRPr="007F419B">
        <w:rPr>
          <w:lang w:val="en-GB"/>
        </w:rPr>
        <w:t xml:space="preserve"> </w:t>
      </w:r>
      <w:proofErr w:type="spellStart"/>
      <w:r w:rsidRPr="007F419B">
        <w:rPr>
          <w:lang w:val="en-GB"/>
        </w:rPr>
        <w:t>аспект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е </w:t>
      </w:r>
      <w:proofErr w:type="spellStart"/>
      <w:r w:rsidRPr="007F419B">
        <w:rPr>
          <w:lang w:val="en-GB"/>
        </w:rPr>
        <w:t>тяхната</w:t>
      </w:r>
      <w:proofErr w:type="spellEnd"/>
      <w:r w:rsidRPr="007F419B">
        <w:rPr>
          <w:lang w:val="en-GB"/>
        </w:rPr>
        <w:t xml:space="preserve"> </w:t>
      </w:r>
      <w:proofErr w:type="spellStart"/>
      <w:r w:rsidRPr="007F419B">
        <w:rPr>
          <w:lang w:val="en-GB"/>
        </w:rPr>
        <w:t>динамика</w:t>
      </w:r>
      <w:proofErr w:type="spellEnd"/>
      <w:r w:rsidRPr="007F419B">
        <w:rPr>
          <w:lang w:val="en-GB"/>
        </w:rPr>
        <w:t xml:space="preserve">, </w:t>
      </w:r>
      <w:proofErr w:type="spellStart"/>
      <w:r w:rsidRPr="007F419B">
        <w:rPr>
          <w:lang w:val="en-GB"/>
        </w:rPr>
        <w:t>която</w:t>
      </w:r>
      <w:proofErr w:type="spellEnd"/>
      <w:r w:rsidRPr="007F419B">
        <w:rPr>
          <w:lang w:val="en-GB"/>
        </w:rPr>
        <w:t xml:space="preserve"> </w:t>
      </w:r>
      <w:proofErr w:type="spellStart"/>
      <w:r w:rsidRPr="007F419B">
        <w:rPr>
          <w:lang w:val="en-GB"/>
        </w:rPr>
        <w:t>отразява</w:t>
      </w:r>
      <w:proofErr w:type="spellEnd"/>
      <w:r w:rsidRPr="007F419B">
        <w:rPr>
          <w:lang w:val="en-GB"/>
        </w:rPr>
        <w:t xml:space="preserve"> </w:t>
      </w:r>
      <w:proofErr w:type="spellStart"/>
      <w:r w:rsidRPr="007F419B">
        <w:rPr>
          <w:lang w:val="en-GB"/>
        </w:rPr>
        <w:t>икономическите</w:t>
      </w:r>
      <w:proofErr w:type="spellEnd"/>
      <w:r w:rsidRPr="007F419B">
        <w:rPr>
          <w:lang w:val="en-GB"/>
        </w:rPr>
        <w:t xml:space="preserve">, </w:t>
      </w:r>
      <w:proofErr w:type="spellStart"/>
      <w:r w:rsidRPr="007F419B">
        <w:rPr>
          <w:lang w:val="en-GB"/>
        </w:rPr>
        <w:t>социалните</w:t>
      </w:r>
      <w:proofErr w:type="spellEnd"/>
      <w:r w:rsidRPr="007F419B">
        <w:rPr>
          <w:lang w:val="en-GB"/>
        </w:rPr>
        <w:t xml:space="preserve"> и </w:t>
      </w:r>
      <w:proofErr w:type="spellStart"/>
      <w:r w:rsidRPr="007F419B">
        <w:rPr>
          <w:lang w:val="en-GB"/>
        </w:rPr>
        <w:t>политическите</w:t>
      </w:r>
      <w:proofErr w:type="spellEnd"/>
      <w:r w:rsidRPr="007F419B">
        <w:rPr>
          <w:lang w:val="en-GB"/>
        </w:rPr>
        <w:t xml:space="preserve"> </w:t>
      </w:r>
      <w:proofErr w:type="spellStart"/>
      <w:r w:rsidRPr="007F419B">
        <w:rPr>
          <w:lang w:val="en-GB"/>
        </w:rPr>
        <w:t>промени</w:t>
      </w:r>
      <w:proofErr w:type="spellEnd"/>
      <w:r w:rsidRPr="007F419B">
        <w:rPr>
          <w:lang w:val="en-GB"/>
        </w:rPr>
        <w:t xml:space="preserve"> в </w:t>
      </w:r>
      <w:proofErr w:type="spellStart"/>
      <w:r w:rsidRPr="007F419B">
        <w:rPr>
          <w:lang w:val="en-GB"/>
        </w:rPr>
        <w:t>обществото</w:t>
      </w:r>
      <w:proofErr w:type="spellEnd"/>
      <w:r w:rsidR="006E28C4">
        <w:rPr>
          <w:rStyle w:val="FootnoteReference"/>
          <w:lang w:val="en-GB"/>
        </w:rPr>
        <w:footnoteReference w:id="1"/>
      </w:r>
      <w:r w:rsidRPr="007F419B">
        <w:rPr>
          <w:lang w:val="en-GB"/>
        </w:rPr>
        <w:t>.</w:t>
      </w:r>
    </w:p>
    <w:p w14:paraId="42AC0A16" w14:textId="77777777" w:rsidR="007F419B" w:rsidRPr="007F419B" w:rsidRDefault="007F419B" w:rsidP="007F419B">
      <w:pPr>
        <w:spacing w:line="360" w:lineRule="auto"/>
        <w:ind w:firstLine="709"/>
        <w:jc w:val="both"/>
        <w:rPr>
          <w:lang w:val="en-GB"/>
        </w:rPr>
      </w:pPr>
      <w:r w:rsidRPr="007F419B">
        <w:rPr>
          <w:lang w:val="en-GB"/>
        </w:rPr>
        <w:t xml:space="preserve">В </w:t>
      </w:r>
      <w:proofErr w:type="spellStart"/>
      <w:r w:rsidRPr="007F419B">
        <w:rPr>
          <w:lang w:val="en-GB"/>
        </w:rPr>
        <w:t>рамките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взаимодействия</w:t>
      </w:r>
      <w:proofErr w:type="spellEnd"/>
      <w:r w:rsidRPr="007F419B">
        <w:rPr>
          <w:lang w:val="en-GB"/>
        </w:rPr>
        <w:t xml:space="preserve"> </w:t>
      </w:r>
      <w:proofErr w:type="spellStart"/>
      <w:r w:rsidRPr="007F419B">
        <w:rPr>
          <w:lang w:val="en-GB"/>
        </w:rPr>
        <w:t>трудовият</w:t>
      </w:r>
      <w:proofErr w:type="spellEnd"/>
      <w:r w:rsidRPr="007F419B">
        <w:rPr>
          <w:lang w:val="en-GB"/>
        </w:rPr>
        <w:t xml:space="preserve"> </w:t>
      </w:r>
      <w:proofErr w:type="spellStart"/>
      <w:r w:rsidRPr="007F419B">
        <w:rPr>
          <w:lang w:val="en-GB"/>
        </w:rPr>
        <w:t>колектив</w:t>
      </w:r>
      <w:proofErr w:type="spellEnd"/>
      <w:r w:rsidRPr="007F419B">
        <w:rPr>
          <w:lang w:val="en-GB"/>
        </w:rPr>
        <w:t xml:space="preserve"> </w:t>
      </w:r>
      <w:proofErr w:type="spellStart"/>
      <w:r w:rsidRPr="007F419B">
        <w:rPr>
          <w:lang w:val="en-GB"/>
        </w:rPr>
        <w:t>често</w:t>
      </w:r>
      <w:proofErr w:type="spellEnd"/>
      <w:r w:rsidRPr="007F419B">
        <w:rPr>
          <w:lang w:val="en-GB"/>
        </w:rPr>
        <w:t xml:space="preserve"> е </w:t>
      </w:r>
      <w:proofErr w:type="spellStart"/>
      <w:r w:rsidRPr="007F419B">
        <w:rPr>
          <w:lang w:val="en-GB"/>
        </w:rPr>
        <w:t>представен</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професионални</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известни</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профсъюзи</w:t>
      </w:r>
      <w:proofErr w:type="spellEnd"/>
      <w:r w:rsidRPr="007F419B">
        <w:rPr>
          <w:lang w:val="en-GB"/>
        </w:rPr>
        <w:t xml:space="preserve">. </w:t>
      </w:r>
      <w:proofErr w:type="spellStart"/>
      <w:r w:rsidRPr="007F419B">
        <w:rPr>
          <w:lang w:val="en-GB"/>
        </w:rPr>
        <w:t>Професионалните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трудещите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играят</w:t>
      </w:r>
      <w:proofErr w:type="spellEnd"/>
      <w:r w:rsidRPr="007F419B">
        <w:rPr>
          <w:lang w:val="en-GB"/>
        </w:rPr>
        <w:t xml:space="preserve"> </w:t>
      </w:r>
      <w:proofErr w:type="spellStart"/>
      <w:r w:rsidRPr="007F419B">
        <w:rPr>
          <w:lang w:val="en-GB"/>
        </w:rPr>
        <w:t>ключова</w:t>
      </w:r>
      <w:proofErr w:type="spellEnd"/>
      <w:r w:rsidRPr="007F419B">
        <w:rPr>
          <w:lang w:val="en-GB"/>
        </w:rPr>
        <w:t xml:space="preserve"> </w:t>
      </w:r>
      <w:proofErr w:type="spellStart"/>
      <w:r w:rsidRPr="007F419B">
        <w:rPr>
          <w:lang w:val="en-GB"/>
        </w:rPr>
        <w:t>роля</w:t>
      </w:r>
      <w:proofErr w:type="spellEnd"/>
      <w:r w:rsidRPr="007F419B">
        <w:rPr>
          <w:lang w:val="en-GB"/>
        </w:rPr>
        <w:t xml:space="preserve"> в </w:t>
      </w:r>
      <w:proofErr w:type="spellStart"/>
      <w:r w:rsidRPr="007F419B">
        <w:rPr>
          <w:lang w:val="en-GB"/>
        </w:rPr>
        <w:t>защитата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интересите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стремят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гарантират</w:t>
      </w:r>
      <w:proofErr w:type="spellEnd"/>
      <w:r w:rsidRPr="007F419B">
        <w:rPr>
          <w:lang w:val="en-GB"/>
        </w:rPr>
        <w:t xml:space="preserve"> </w:t>
      </w:r>
      <w:proofErr w:type="spellStart"/>
      <w:r w:rsidRPr="007F419B">
        <w:rPr>
          <w:lang w:val="en-GB"/>
        </w:rPr>
        <w:t>справедливи</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достойно</w:t>
      </w:r>
      <w:proofErr w:type="spellEnd"/>
      <w:r w:rsidRPr="007F419B">
        <w:rPr>
          <w:lang w:val="en-GB"/>
        </w:rPr>
        <w:t xml:space="preserve"> </w:t>
      </w:r>
      <w:proofErr w:type="spellStart"/>
      <w:r w:rsidRPr="007F419B">
        <w:rPr>
          <w:lang w:val="en-GB"/>
        </w:rPr>
        <w:t>заплащане</w:t>
      </w:r>
      <w:proofErr w:type="spellEnd"/>
      <w:r w:rsidRPr="007F419B">
        <w:rPr>
          <w:lang w:val="en-GB"/>
        </w:rPr>
        <w:t xml:space="preserve"> и </w:t>
      </w:r>
      <w:proofErr w:type="spellStart"/>
      <w:r w:rsidRPr="007F419B">
        <w:rPr>
          <w:lang w:val="en-GB"/>
        </w:rPr>
        <w:t>социална</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Те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появяват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отговор</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нарастващата</w:t>
      </w:r>
      <w:proofErr w:type="spellEnd"/>
      <w:r w:rsidRPr="007F419B">
        <w:rPr>
          <w:lang w:val="en-GB"/>
        </w:rPr>
        <w:t xml:space="preserve"> </w:t>
      </w:r>
      <w:proofErr w:type="spellStart"/>
      <w:r w:rsidRPr="007F419B">
        <w:rPr>
          <w:lang w:val="en-GB"/>
        </w:rPr>
        <w:t>индустриализация</w:t>
      </w:r>
      <w:proofErr w:type="spellEnd"/>
      <w:r w:rsidRPr="007F419B">
        <w:rPr>
          <w:lang w:val="en-GB"/>
        </w:rPr>
        <w:t xml:space="preserve"> и </w:t>
      </w:r>
      <w:proofErr w:type="spellStart"/>
      <w:r w:rsidRPr="007F419B">
        <w:rPr>
          <w:lang w:val="en-GB"/>
        </w:rPr>
        <w:t>експлоатация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работната</w:t>
      </w:r>
      <w:proofErr w:type="spellEnd"/>
      <w:r w:rsidRPr="007F419B">
        <w:rPr>
          <w:lang w:val="en-GB"/>
        </w:rPr>
        <w:t xml:space="preserve"> </w:t>
      </w:r>
      <w:proofErr w:type="spellStart"/>
      <w:r w:rsidRPr="007F419B">
        <w:rPr>
          <w:lang w:val="en-GB"/>
        </w:rPr>
        <w:t>сила</w:t>
      </w:r>
      <w:proofErr w:type="spellEnd"/>
      <w:r w:rsidRPr="007F419B">
        <w:rPr>
          <w:lang w:val="en-GB"/>
        </w:rPr>
        <w:t xml:space="preserve">, </w:t>
      </w:r>
      <w:proofErr w:type="spellStart"/>
      <w:r w:rsidRPr="007F419B">
        <w:rPr>
          <w:lang w:val="en-GB"/>
        </w:rPr>
        <w:t>характерни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края</w:t>
      </w:r>
      <w:proofErr w:type="spellEnd"/>
      <w:r w:rsidRPr="007F419B">
        <w:rPr>
          <w:lang w:val="en-GB"/>
        </w:rPr>
        <w:t xml:space="preserve"> </w:t>
      </w:r>
      <w:proofErr w:type="spellStart"/>
      <w:r w:rsidRPr="007F419B">
        <w:rPr>
          <w:lang w:val="en-GB"/>
        </w:rPr>
        <w:t>на</w:t>
      </w:r>
      <w:proofErr w:type="spellEnd"/>
      <w:r w:rsidRPr="007F419B">
        <w:rPr>
          <w:lang w:val="en-GB"/>
        </w:rPr>
        <w:t xml:space="preserve"> XVIII и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XIX </w:t>
      </w:r>
      <w:proofErr w:type="spellStart"/>
      <w:r w:rsidRPr="007F419B">
        <w:rPr>
          <w:lang w:val="en-GB"/>
        </w:rPr>
        <w:t>век</w:t>
      </w:r>
      <w:proofErr w:type="spellEnd"/>
      <w:r w:rsidRPr="007F419B">
        <w:rPr>
          <w:lang w:val="en-GB"/>
        </w:rPr>
        <w:t xml:space="preserve">. </w:t>
      </w:r>
      <w:proofErr w:type="spellStart"/>
      <w:r w:rsidRPr="007F419B">
        <w:rPr>
          <w:lang w:val="en-GB"/>
        </w:rPr>
        <w:t>Първоначално</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възникват</w:t>
      </w:r>
      <w:proofErr w:type="spellEnd"/>
      <w:r w:rsidRPr="007F419B">
        <w:rPr>
          <w:lang w:val="en-GB"/>
        </w:rPr>
        <w:t xml:space="preserve"> </w:t>
      </w:r>
      <w:proofErr w:type="spellStart"/>
      <w:r w:rsidRPr="007F419B">
        <w:rPr>
          <w:lang w:val="en-GB"/>
        </w:rPr>
        <w:t>под</w:t>
      </w:r>
      <w:proofErr w:type="spellEnd"/>
      <w:r w:rsidRPr="007F419B">
        <w:rPr>
          <w:lang w:val="en-GB"/>
        </w:rPr>
        <w:t xml:space="preserve"> </w:t>
      </w:r>
      <w:proofErr w:type="spellStart"/>
      <w:r w:rsidRPr="007F419B">
        <w:rPr>
          <w:lang w:val="en-GB"/>
        </w:rPr>
        <w:t>формата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дружества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взаимопомощ</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осигуряват</w:t>
      </w:r>
      <w:proofErr w:type="spellEnd"/>
      <w:r w:rsidRPr="007F419B">
        <w:rPr>
          <w:lang w:val="en-GB"/>
        </w:rPr>
        <w:t xml:space="preserve"> </w:t>
      </w:r>
      <w:proofErr w:type="spellStart"/>
      <w:r w:rsidRPr="007F419B">
        <w:rPr>
          <w:lang w:val="en-GB"/>
        </w:rPr>
        <w:t>финансова</w:t>
      </w:r>
      <w:proofErr w:type="spellEnd"/>
      <w:r w:rsidRPr="007F419B">
        <w:rPr>
          <w:lang w:val="en-GB"/>
        </w:rPr>
        <w:t xml:space="preserve"> и </w:t>
      </w:r>
      <w:proofErr w:type="spellStart"/>
      <w:r w:rsidRPr="007F419B">
        <w:rPr>
          <w:lang w:val="en-GB"/>
        </w:rPr>
        <w:t>морална</w:t>
      </w:r>
      <w:proofErr w:type="spellEnd"/>
      <w:r w:rsidRPr="007F419B">
        <w:rPr>
          <w:lang w:val="en-GB"/>
        </w:rPr>
        <w:t xml:space="preserve"> </w:t>
      </w:r>
      <w:proofErr w:type="spellStart"/>
      <w:r w:rsidRPr="007F419B">
        <w:rPr>
          <w:lang w:val="en-GB"/>
        </w:rPr>
        <w:t>подкрепа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своите</w:t>
      </w:r>
      <w:proofErr w:type="spellEnd"/>
      <w:r w:rsidRPr="007F419B">
        <w:rPr>
          <w:lang w:val="en-GB"/>
        </w:rPr>
        <w:t xml:space="preserve"> </w:t>
      </w:r>
      <w:proofErr w:type="spellStart"/>
      <w:r w:rsidRPr="007F419B">
        <w:rPr>
          <w:lang w:val="en-GB"/>
        </w:rPr>
        <w:t>членове</w:t>
      </w:r>
      <w:proofErr w:type="spellEnd"/>
      <w:r w:rsidRPr="007F419B">
        <w:rPr>
          <w:lang w:val="en-GB"/>
        </w:rPr>
        <w:t>.</w:t>
      </w:r>
    </w:p>
    <w:p w14:paraId="5D0BC163" w14:textId="3949663D" w:rsidR="007F419B" w:rsidRDefault="007F419B" w:rsidP="007F419B">
      <w:pPr>
        <w:spacing w:line="360" w:lineRule="auto"/>
        <w:ind w:firstLine="709"/>
        <w:jc w:val="both"/>
        <w:rPr>
          <w:lang w:val="en-GB"/>
        </w:rPr>
      </w:pPr>
      <w:proofErr w:type="spellStart"/>
      <w:r w:rsidRPr="007F419B">
        <w:rPr>
          <w:lang w:val="en-GB"/>
        </w:rPr>
        <w:t>На</w:t>
      </w:r>
      <w:proofErr w:type="spellEnd"/>
      <w:r w:rsidRPr="007F419B">
        <w:rPr>
          <w:lang w:val="en-GB"/>
        </w:rPr>
        <w:t xml:space="preserve"> </w:t>
      </w:r>
      <w:proofErr w:type="spellStart"/>
      <w:r w:rsidRPr="007F419B">
        <w:rPr>
          <w:lang w:val="en-GB"/>
        </w:rPr>
        <w:t>международно</w:t>
      </w:r>
      <w:proofErr w:type="spellEnd"/>
      <w:r w:rsidRPr="007F419B">
        <w:rPr>
          <w:lang w:val="en-GB"/>
        </w:rPr>
        <w:t xml:space="preserve"> </w:t>
      </w:r>
      <w:proofErr w:type="spellStart"/>
      <w:r w:rsidRPr="007F419B">
        <w:rPr>
          <w:lang w:val="en-GB"/>
        </w:rPr>
        <w:t>ниво</w:t>
      </w:r>
      <w:proofErr w:type="spellEnd"/>
      <w:r w:rsidRPr="007F419B">
        <w:rPr>
          <w:lang w:val="en-GB"/>
        </w:rPr>
        <w:t xml:space="preserve"> </w:t>
      </w:r>
      <w:proofErr w:type="spellStart"/>
      <w:r w:rsidRPr="007F419B">
        <w:rPr>
          <w:lang w:val="en-GB"/>
        </w:rPr>
        <w:t>професионалните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имат</w:t>
      </w:r>
      <w:proofErr w:type="spellEnd"/>
      <w:r w:rsidRPr="007F419B">
        <w:rPr>
          <w:lang w:val="en-GB"/>
        </w:rPr>
        <w:t xml:space="preserve"> </w:t>
      </w:r>
      <w:proofErr w:type="spellStart"/>
      <w:r w:rsidRPr="007F419B">
        <w:rPr>
          <w:lang w:val="en-GB"/>
        </w:rPr>
        <w:t>дълга</w:t>
      </w:r>
      <w:proofErr w:type="spellEnd"/>
      <w:r w:rsidRPr="007F419B">
        <w:rPr>
          <w:lang w:val="en-GB"/>
        </w:rPr>
        <w:t xml:space="preserve"> и </w:t>
      </w:r>
      <w:proofErr w:type="spellStart"/>
      <w:r w:rsidRPr="007F419B">
        <w:rPr>
          <w:lang w:val="en-GB"/>
        </w:rPr>
        <w:t>бурна</w:t>
      </w:r>
      <w:proofErr w:type="spellEnd"/>
      <w:r w:rsidRPr="007F419B">
        <w:rPr>
          <w:lang w:val="en-GB"/>
        </w:rPr>
        <w:t xml:space="preserve"> </w:t>
      </w:r>
      <w:proofErr w:type="spellStart"/>
      <w:r w:rsidRPr="007F419B">
        <w:rPr>
          <w:lang w:val="en-GB"/>
        </w:rPr>
        <w:t>история</w:t>
      </w:r>
      <w:proofErr w:type="spellEnd"/>
      <w:r w:rsidRPr="007F419B">
        <w:rPr>
          <w:lang w:val="en-GB"/>
        </w:rPr>
        <w:t xml:space="preserve">, </w:t>
      </w:r>
      <w:proofErr w:type="spellStart"/>
      <w:r w:rsidRPr="007F419B">
        <w:rPr>
          <w:lang w:val="en-GB"/>
        </w:rPr>
        <w:t>свързана</w:t>
      </w:r>
      <w:proofErr w:type="spellEnd"/>
      <w:r w:rsidRPr="007F419B">
        <w:rPr>
          <w:lang w:val="en-GB"/>
        </w:rPr>
        <w:t xml:space="preserve"> с </w:t>
      </w:r>
      <w:proofErr w:type="spellStart"/>
      <w:r w:rsidRPr="007F419B">
        <w:rPr>
          <w:lang w:val="en-GB"/>
        </w:rPr>
        <w:t>развитието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индустриализацията</w:t>
      </w:r>
      <w:proofErr w:type="spellEnd"/>
      <w:r w:rsidRPr="007F419B">
        <w:rPr>
          <w:lang w:val="en-GB"/>
        </w:rPr>
        <w:t xml:space="preserve"> в </w:t>
      </w:r>
      <w:proofErr w:type="spellStart"/>
      <w:r w:rsidRPr="007F419B">
        <w:rPr>
          <w:lang w:val="en-GB"/>
        </w:rPr>
        <w:t>Западна</w:t>
      </w:r>
      <w:proofErr w:type="spellEnd"/>
      <w:r w:rsidRPr="007F419B">
        <w:rPr>
          <w:lang w:val="en-GB"/>
        </w:rPr>
        <w:t xml:space="preserve"> </w:t>
      </w:r>
      <w:proofErr w:type="spellStart"/>
      <w:r w:rsidRPr="007F419B">
        <w:rPr>
          <w:lang w:val="en-GB"/>
        </w:rPr>
        <w:t>Европа</w:t>
      </w:r>
      <w:proofErr w:type="spellEnd"/>
      <w:r w:rsidRPr="007F419B">
        <w:rPr>
          <w:lang w:val="en-GB"/>
        </w:rPr>
        <w:t xml:space="preserve"> и САЩ. </w:t>
      </w:r>
      <w:proofErr w:type="spellStart"/>
      <w:r w:rsidRPr="007F419B">
        <w:rPr>
          <w:lang w:val="en-GB"/>
        </w:rPr>
        <w:t>През</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в </w:t>
      </w:r>
      <w:proofErr w:type="spellStart"/>
      <w:r w:rsidRPr="007F419B">
        <w:rPr>
          <w:lang w:val="en-GB"/>
        </w:rPr>
        <w:t>Англия</w:t>
      </w:r>
      <w:proofErr w:type="spellEnd"/>
      <w:r w:rsidRPr="007F419B">
        <w:rPr>
          <w:lang w:val="en-GB"/>
        </w:rPr>
        <w:t xml:space="preserve"> и </w:t>
      </w:r>
      <w:proofErr w:type="spellStart"/>
      <w:r w:rsidRPr="007F419B">
        <w:rPr>
          <w:lang w:val="en-GB"/>
        </w:rPr>
        <w:t>Франция</w:t>
      </w:r>
      <w:proofErr w:type="spellEnd"/>
      <w:r w:rsidRPr="007F419B">
        <w:rPr>
          <w:lang w:val="en-GB"/>
        </w:rPr>
        <w:t xml:space="preserve">, а </w:t>
      </w:r>
      <w:proofErr w:type="spellStart"/>
      <w:r w:rsidRPr="007F419B">
        <w:rPr>
          <w:lang w:val="en-GB"/>
        </w:rPr>
        <w:t>по-късно</w:t>
      </w:r>
      <w:proofErr w:type="spellEnd"/>
      <w:r w:rsidRPr="007F419B">
        <w:rPr>
          <w:lang w:val="en-GB"/>
        </w:rPr>
        <w:t xml:space="preserve"> и в </w:t>
      </w:r>
      <w:proofErr w:type="spellStart"/>
      <w:r w:rsidRPr="007F419B">
        <w:rPr>
          <w:lang w:val="en-GB"/>
        </w:rPr>
        <w:t>други</w:t>
      </w:r>
      <w:proofErr w:type="spellEnd"/>
      <w:r w:rsidRPr="007F419B">
        <w:rPr>
          <w:lang w:val="en-GB"/>
        </w:rPr>
        <w:t xml:space="preserve"> </w:t>
      </w:r>
      <w:proofErr w:type="spellStart"/>
      <w:r w:rsidRPr="007F419B">
        <w:rPr>
          <w:lang w:val="en-GB"/>
        </w:rPr>
        <w:t>страни</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формират</w:t>
      </w:r>
      <w:proofErr w:type="spellEnd"/>
      <w:r w:rsidRPr="007F419B">
        <w:rPr>
          <w:lang w:val="en-GB"/>
        </w:rPr>
        <w:t xml:space="preserve"> </w:t>
      </w:r>
      <w:proofErr w:type="spellStart"/>
      <w:r w:rsidRPr="007F419B">
        <w:rPr>
          <w:lang w:val="en-GB"/>
        </w:rPr>
        <w:t>първите</w:t>
      </w:r>
      <w:proofErr w:type="spellEnd"/>
      <w:r w:rsidRPr="007F419B">
        <w:rPr>
          <w:lang w:val="en-GB"/>
        </w:rPr>
        <w:t xml:space="preserve"> </w:t>
      </w:r>
      <w:proofErr w:type="spellStart"/>
      <w:r w:rsidRPr="007F419B">
        <w:rPr>
          <w:lang w:val="en-GB"/>
        </w:rPr>
        <w:t>обединения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w:t>
      </w:r>
      <w:proofErr w:type="spellEnd"/>
      <w:r w:rsidRPr="007F419B">
        <w:rPr>
          <w:lang w:val="en-GB"/>
        </w:rPr>
        <w:t xml:space="preserve"> с </w:t>
      </w:r>
      <w:proofErr w:type="spellStart"/>
      <w:r w:rsidRPr="007F419B">
        <w:rPr>
          <w:lang w:val="en-GB"/>
        </w:rPr>
        <w:t>цел</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В САЩ </w:t>
      </w:r>
      <w:proofErr w:type="spellStart"/>
      <w:r w:rsidRPr="007F419B">
        <w:rPr>
          <w:lang w:val="en-GB"/>
        </w:rPr>
        <w:t>профсъюзите</w:t>
      </w:r>
      <w:proofErr w:type="spellEnd"/>
      <w:r w:rsidRPr="007F419B">
        <w:rPr>
          <w:lang w:val="en-GB"/>
        </w:rPr>
        <w:t xml:space="preserve"> </w:t>
      </w:r>
      <w:proofErr w:type="spellStart"/>
      <w:r w:rsidRPr="007F419B">
        <w:rPr>
          <w:lang w:val="en-GB"/>
        </w:rPr>
        <w:t>играят</w:t>
      </w:r>
      <w:proofErr w:type="spellEnd"/>
      <w:r w:rsidRPr="007F419B">
        <w:rPr>
          <w:lang w:val="en-GB"/>
        </w:rPr>
        <w:t xml:space="preserve"> </w:t>
      </w:r>
      <w:proofErr w:type="spellStart"/>
      <w:r w:rsidRPr="007F419B">
        <w:rPr>
          <w:lang w:val="en-GB"/>
        </w:rPr>
        <w:t>ключова</w:t>
      </w:r>
      <w:proofErr w:type="spellEnd"/>
      <w:r w:rsidRPr="007F419B">
        <w:rPr>
          <w:lang w:val="en-GB"/>
        </w:rPr>
        <w:t xml:space="preserve"> </w:t>
      </w:r>
      <w:proofErr w:type="spellStart"/>
      <w:r w:rsidRPr="007F419B">
        <w:rPr>
          <w:lang w:val="en-GB"/>
        </w:rPr>
        <w:t>роля</w:t>
      </w:r>
      <w:proofErr w:type="spellEnd"/>
      <w:r w:rsidRPr="007F419B">
        <w:rPr>
          <w:lang w:val="en-GB"/>
        </w:rPr>
        <w:t xml:space="preserve"> в </w:t>
      </w:r>
      <w:proofErr w:type="spellStart"/>
      <w:r w:rsidRPr="007F419B">
        <w:rPr>
          <w:lang w:val="en-GB"/>
        </w:rPr>
        <w:t>борбата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осемчасов</w:t>
      </w:r>
      <w:proofErr w:type="spellEnd"/>
      <w:r w:rsidRPr="007F419B">
        <w:rPr>
          <w:lang w:val="en-GB"/>
        </w:rPr>
        <w:t xml:space="preserve"> </w:t>
      </w:r>
      <w:proofErr w:type="spellStart"/>
      <w:r w:rsidRPr="007F419B">
        <w:rPr>
          <w:lang w:val="en-GB"/>
        </w:rPr>
        <w:t>работен</w:t>
      </w:r>
      <w:proofErr w:type="spellEnd"/>
      <w:r w:rsidRPr="007F419B">
        <w:rPr>
          <w:lang w:val="en-GB"/>
        </w:rPr>
        <w:t xml:space="preserve"> </w:t>
      </w:r>
      <w:proofErr w:type="spellStart"/>
      <w:r w:rsidRPr="007F419B">
        <w:rPr>
          <w:lang w:val="en-GB"/>
        </w:rPr>
        <w:t>ден</w:t>
      </w:r>
      <w:proofErr w:type="spellEnd"/>
      <w:r w:rsidRPr="007F419B">
        <w:rPr>
          <w:lang w:val="en-GB"/>
        </w:rPr>
        <w:t xml:space="preserve">, </w:t>
      </w:r>
      <w:proofErr w:type="spellStart"/>
      <w:r w:rsidRPr="007F419B">
        <w:rPr>
          <w:lang w:val="en-GB"/>
        </w:rPr>
        <w:t>справедливо</w:t>
      </w:r>
      <w:proofErr w:type="spellEnd"/>
      <w:r w:rsidRPr="007F419B">
        <w:rPr>
          <w:lang w:val="en-GB"/>
        </w:rPr>
        <w:t xml:space="preserve"> </w:t>
      </w:r>
      <w:proofErr w:type="spellStart"/>
      <w:r w:rsidRPr="007F419B">
        <w:rPr>
          <w:lang w:val="en-GB"/>
        </w:rPr>
        <w:t>заплащане</w:t>
      </w:r>
      <w:proofErr w:type="spellEnd"/>
      <w:r w:rsidRPr="007F419B">
        <w:rPr>
          <w:lang w:val="en-GB"/>
        </w:rPr>
        <w:t xml:space="preserve"> и </w:t>
      </w:r>
      <w:proofErr w:type="spellStart"/>
      <w:r w:rsidRPr="007F419B">
        <w:rPr>
          <w:lang w:val="en-GB"/>
        </w:rPr>
        <w:t>безопасни</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довежда</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значителни</w:t>
      </w:r>
      <w:proofErr w:type="spellEnd"/>
      <w:r w:rsidRPr="007F419B">
        <w:rPr>
          <w:lang w:val="en-GB"/>
        </w:rPr>
        <w:t xml:space="preserve"> </w:t>
      </w:r>
      <w:proofErr w:type="spellStart"/>
      <w:r w:rsidRPr="007F419B">
        <w:rPr>
          <w:lang w:val="en-GB"/>
        </w:rPr>
        <w:t>социални</w:t>
      </w:r>
      <w:proofErr w:type="spellEnd"/>
      <w:r w:rsidRPr="007F419B">
        <w:rPr>
          <w:lang w:val="en-GB"/>
        </w:rPr>
        <w:t xml:space="preserve"> </w:t>
      </w:r>
      <w:proofErr w:type="spellStart"/>
      <w:r w:rsidRPr="007F419B">
        <w:rPr>
          <w:lang w:val="en-GB"/>
        </w:rPr>
        <w:t>промени</w:t>
      </w:r>
      <w:proofErr w:type="spellEnd"/>
      <w:r w:rsidR="006E28C4">
        <w:rPr>
          <w:rStyle w:val="FootnoteReference"/>
          <w:lang w:val="en-GB"/>
        </w:rPr>
        <w:footnoteReference w:id="2"/>
      </w:r>
      <w:r w:rsidRPr="007F419B">
        <w:rPr>
          <w:lang w:val="en-GB"/>
        </w:rPr>
        <w:t>.</w:t>
      </w:r>
    </w:p>
    <w:p w14:paraId="3ADF70B6" w14:textId="308121FE" w:rsidR="007F419B" w:rsidRPr="007F419B" w:rsidRDefault="007F419B" w:rsidP="007F419B">
      <w:pPr>
        <w:spacing w:line="360" w:lineRule="auto"/>
        <w:ind w:firstLine="709"/>
        <w:jc w:val="both"/>
        <w:rPr>
          <w:lang w:val="en-GB"/>
        </w:rPr>
      </w:pPr>
      <w:proofErr w:type="spellStart"/>
      <w:r w:rsidRPr="007F419B">
        <w:rPr>
          <w:lang w:val="en-GB"/>
        </w:rPr>
        <w:t>Историческото</w:t>
      </w:r>
      <w:proofErr w:type="spellEnd"/>
      <w:r w:rsidRPr="007F419B">
        <w:rPr>
          <w:lang w:val="en-GB"/>
        </w:rPr>
        <w:t xml:space="preserve"> </w:t>
      </w:r>
      <w:proofErr w:type="spellStart"/>
      <w:r w:rsidRPr="007F419B">
        <w:rPr>
          <w:lang w:val="en-GB"/>
        </w:rPr>
        <w:t>развитие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е </w:t>
      </w:r>
      <w:proofErr w:type="spellStart"/>
      <w:r w:rsidRPr="007F419B">
        <w:rPr>
          <w:lang w:val="en-GB"/>
        </w:rPr>
        <w:t>тясно</w:t>
      </w:r>
      <w:proofErr w:type="spellEnd"/>
      <w:r w:rsidRPr="007F419B">
        <w:rPr>
          <w:lang w:val="en-GB"/>
        </w:rPr>
        <w:t xml:space="preserve"> </w:t>
      </w:r>
      <w:proofErr w:type="spellStart"/>
      <w:r w:rsidRPr="007F419B">
        <w:rPr>
          <w:lang w:val="en-GB"/>
        </w:rPr>
        <w:t>свързано</w:t>
      </w:r>
      <w:proofErr w:type="spellEnd"/>
      <w:r w:rsidRPr="007F419B">
        <w:rPr>
          <w:lang w:val="en-GB"/>
        </w:rPr>
        <w:t xml:space="preserve"> с </w:t>
      </w:r>
      <w:proofErr w:type="spellStart"/>
      <w:r w:rsidRPr="007F419B">
        <w:rPr>
          <w:lang w:val="en-GB"/>
        </w:rPr>
        <w:t>появата</w:t>
      </w:r>
      <w:proofErr w:type="spellEnd"/>
      <w:r w:rsidRPr="007F419B">
        <w:rPr>
          <w:lang w:val="en-GB"/>
        </w:rPr>
        <w:t xml:space="preserve"> и </w:t>
      </w:r>
      <w:proofErr w:type="spellStart"/>
      <w:r w:rsidRPr="007F419B">
        <w:rPr>
          <w:lang w:val="en-GB"/>
        </w:rPr>
        <w:t>еволюцията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защитават</w:t>
      </w:r>
      <w:proofErr w:type="spellEnd"/>
      <w:r w:rsidRPr="007F419B">
        <w:rPr>
          <w:lang w:val="en-GB"/>
        </w:rPr>
        <w:t xml:space="preserve"> </w:t>
      </w:r>
      <w:proofErr w:type="spellStart"/>
      <w:r w:rsidRPr="007F419B">
        <w:rPr>
          <w:lang w:val="en-GB"/>
        </w:rPr>
        <w:t>интересите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процес</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характеризира</w:t>
      </w:r>
      <w:proofErr w:type="spellEnd"/>
      <w:r w:rsidRPr="007F419B">
        <w:rPr>
          <w:lang w:val="en-GB"/>
        </w:rPr>
        <w:t xml:space="preserve"> с </w:t>
      </w:r>
      <w:proofErr w:type="spellStart"/>
      <w:r w:rsidRPr="007F419B">
        <w:rPr>
          <w:lang w:val="en-GB"/>
        </w:rPr>
        <w:t>пълната</w:t>
      </w:r>
      <w:proofErr w:type="spellEnd"/>
      <w:r w:rsidRPr="007F419B">
        <w:rPr>
          <w:lang w:val="en-GB"/>
        </w:rPr>
        <w:t xml:space="preserve"> </w:t>
      </w:r>
      <w:proofErr w:type="spellStart"/>
      <w:r w:rsidRPr="007F419B">
        <w:rPr>
          <w:lang w:val="en-GB"/>
        </w:rPr>
        <w:t>забрана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r w:rsidRPr="007F419B">
        <w:rPr>
          <w:lang w:val="en-GB"/>
        </w:rPr>
        <w:lastRenderedPageBreak/>
        <w:t xml:space="preserve">В </w:t>
      </w:r>
      <w:proofErr w:type="spellStart"/>
      <w:r w:rsidRPr="007F419B">
        <w:rPr>
          <w:lang w:val="en-GB"/>
        </w:rPr>
        <w:t>първоначалния</w:t>
      </w:r>
      <w:proofErr w:type="spellEnd"/>
      <w:r w:rsidRPr="007F419B">
        <w:rPr>
          <w:lang w:val="en-GB"/>
        </w:rPr>
        <w:t xml:space="preserve"> </w:t>
      </w:r>
      <w:proofErr w:type="spellStart"/>
      <w:r w:rsidRPr="007F419B">
        <w:rPr>
          <w:lang w:val="en-GB"/>
        </w:rPr>
        <w:t>етап</w:t>
      </w:r>
      <w:proofErr w:type="spellEnd"/>
      <w:r w:rsidRPr="007F419B">
        <w:rPr>
          <w:lang w:val="en-GB"/>
        </w:rPr>
        <w:t xml:space="preserve">, </w:t>
      </w:r>
      <w:proofErr w:type="spellStart"/>
      <w:r w:rsidRPr="007F419B">
        <w:rPr>
          <w:lang w:val="en-GB"/>
        </w:rPr>
        <w:t>който</w:t>
      </w:r>
      <w:proofErr w:type="spellEnd"/>
      <w:r w:rsidRPr="007F419B">
        <w:rPr>
          <w:lang w:val="en-GB"/>
        </w:rPr>
        <w:t xml:space="preserve"> </w:t>
      </w:r>
      <w:proofErr w:type="spellStart"/>
      <w:r w:rsidRPr="007F419B">
        <w:rPr>
          <w:lang w:val="en-GB"/>
        </w:rPr>
        <w:t>обхваща</w:t>
      </w:r>
      <w:proofErr w:type="spellEnd"/>
      <w:r w:rsidRPr="007F419B">
        <w:rPr>
          <w:lang w:val="en-GB"/>
        </w:rPr>
        <w:t xml:space="preserve"> </w:t>
      </w:r>
      <w:proofErr w:type="spellStart"/>
      <w:r w:rsidRPr="007F419B">
        <w:rPr>
          <w:lang w:val="en-GB"/>
        </w:rPr>
        <w:t>края</w:t>
      </w:r>
      <w:proofErr w:type="spellEnd"/>
      <w:r w:rsidRPr="007F419B">
        <w:rPr>
          <w:lang w:val="en-GB"/>
        </w:rPr>
        <w:t xml:space="preserve"> </w:t>
      </w:r>
      <w:proofErr w:type="spellStart"/>
      <w:r w:rsidRPr="007F419B">
        <w:rPr>
          <w:lang w:val="en-GB"/>
        </w:rPr>
        <w:t>на</w:t>
      </w:r>
      <w:proofErr w:type="spellEnd"/>
      <w:r w:rsidRPr="007F419B">
        <w:rPr>
          <w:lang w:val="en-GB"/>
        </w:rPr>
        <w:t xml:space="preserve"> XVIII и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XIX </w:t>
      </w:r>
      <w:proofErr w:type="spellStart"/>
      <w:r w:rsidRPr="007F419B">
        <w:rPr>
          <w:lang w:val="en-GB"/>
        </w:rPr>
        <w:t>век</w:t>
      </w:r>
      <w:proofErr w:type="spellEnd"/>
      <w:r w:rsidRPr="007F419B">
        <w:rPr>
          <w:lang w:val="en-GB"/>
        </w:rPr>
        <w:t xml:space="preserve">, </w:t>
      </w:r>
      <w:proofErr w:type="spellStart"/>
      <w:r w:rsidRPr="007F419B">
        <w:rPr>
          <w:lang w:val="en-GB"/>
        </w:rPr>
        <w:t>властите</w:t>
      </w:r>
      <w:proofErr w:type="spellEnd"/>
      <w:r w:rsidRPr="007F419B">
        <w:rPr>
          <w:lang w:val="en-GB"/>
        </w:rPr>
        <w:t xml:space="preserve"> и </w:t>
      </w:r>
      <w:proofErr w:type="spellStart"/>
      <w:r w:rsidRPr="007F419B">
        <w:rPr>
          <w:lang w:val="en-GB"/>
        </w:rPr>
        <w:t>работодателите</w:t>
      </w:r>
      <w:proofErr w:type="spellEnd"/>
      <w:r w:rsidRPr="007F419B">
        <w:rPr>
          <w:lang w:val="en-GB"/>
        </w:rPr>
        <w:t xml:space="preserve"> </w:t>
      </w:r>
      <w:proofErr w:type="spellStart"/>
      <w:r w:rsidRPr="007F419B">
        <w:rPr>
          <w:lang w:val="en-GB"/>
        </w:rPr>
        <w:t>възприемат</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обединения</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сериозна</w:t>
      </w:r>
      <w:proofErr w:type="spellEnd"/>
      <w:r w:rsidRPr="007F419B">
        <w:rPr>
          <w:lang w:val="en-GB"/>
        </w:rPr>
        <w:t xml:space="preserve"> </w:t>
      </w:r>
      <w:proofErr w:type="spellStart"/>
      <w:r w:rsidRPr="007F419B">
        <w:rPr>
          <w:lang w:val="en-GB"/>
        </w:rPr>
        <w:t>заплаха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установения</w:t>
      </w:r>
      <w:proofErr w:type="spellEnd"/>
      <w:r w:rsidRPr="007F419B">
        <w:rPr>
          <w:lang w:val="en-GB"/>
        </w:rPr>
        <w:t xml:space="preserve"> </w:t>
      </w:r>
      <w:proofErr w:type="spellStart"/>
      <w:r w:rsidRPr="007F419B">
        <w:rPr>
          <w:lang w:val="en-GB"/>
        </w:rPr>
        <w:t>икономически</w:t>
      </w:r>
      <w:proofErr w:type="spellEnd"/>
      <w:r w:rsidRPr="007F419B">
        <w:rPr>
          <w:lang w:val="en-GB"/>
        </w:rPr>
        <w:t xml:space="preserve"> и </w:t>
      </w:r>
      <w:proofErr w:type="spellStart"/>
      <w:r w:rsidRPr="007F419B">
        <w:rPr>
          <w:lang w:val="en-GB"/>
        </w:rPr>
        <w:t>социален</w:t>
      </w:r>
      <w:proofErr w:type="spellEnd"/>
      <w:r w:rsidRPr="007F419B">
        <w:rPr>
          <w:lang w:val="en-GB"/>
        </w:rPr>
        <w:t xml:space="preserve"> </w:t>
      </w:r>
      <w:proofErr w:type="spellStart"/>
      <w:r w:rsidRPr="007F419B">
        <w:rPr>
          <w:lang w:val="en-GB"/>
        </w:rPr>
        <w:t>ред</w:t>
      </w:r>
      <w:proofErr w:type="spellEnd"/>
      <w:r w:rsidRPr="007F419B">
        <w:rPr>
          <w:lang w:val="en-GB"/>
        </w:rPr>
        <w:t xml:space="preserve">. В </w:t>
      </w:r>
      <w:proofErr w:type="spellStart"/>
      <w:r w:rsidRPr="007F419B">
        <w:rPr>
          <w:lang w:val="en-GB"/>
        </w:rPr>
        <w:t>много</w:t>
      </w:r>
      <w:proofErr w:type="spellEnd"/>
      <w:r w:rsidRPr="007F419B">
        <w:rPr>
          <w:lang w:val="en-GB"/>
        </w:rPr>
        <w:t xml:space="preserve"> </w:t>
      </w:r>
      <w:proofErr w:type="spellStart"/>
      <w:r w:rsidRPr="007F419B">
        <w:rPr>
          <w:lang w:val="en-GB"/>
        </w:rPr>
        <w:t>страни</w:t>
      </w:r>
      <w:proofErr w:type="spellEnd"/>
      <w:r w:rsidRPr="007F419B">
        <w:rPr>
          <w:lang w:val="en-GB"/>
        </w:rPr>
        <w:t xml:space="preserve"> </w:t>
      </w:r>
      <w:proofErr w:type="spellStart"/>
      <w:r w:rsidRPr="007F419B">
        <w:rPr>
          <w:lang w:val="en-GB"/>
        </w:rPr>
        <w:t>дори</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приемат</w:t>
      </w:r>
      <w:proofErr w:type="spellEnd"/>
      <w:r w:rsidRPr="007F419B">
        <w:rPr>
          <w:lang w:val="en-GB"/>
        </w:rPr>
        <w:t xml:space="preserve"> </w:t>
      </w:r>
      <w:proofErr w:type="spellStart"/>
      <w:r w:rsidRPr="007F419B">
        <w:rPr>
          <w:lang w:val="en-GB"/>
        </w:rPr>
        <w:t>закони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криминализират</w:t>
      </w:r>
      <w:proofErr w:type="spellEnd"/>
      <w:r w:rsidRPr="007F419B">
        <w:rPr>
          <w:lang w:val="en-GB"/>
        </w:rPr>
        <w:t xml:space="preserve"> </w:t>
      </w:r>
      <w:proofErr w:type="spellStart"/>
      <w:r w:rsidRPr="007F419B">
        <w:rPr>
          <w:lang w:val="en-GB"/>
        </w:rPr>
        <w:t>синдикалната</w:t>
      </w:r>
      <w:proofErr w:type="spellEnd"/>
      <w:r w:rsidRPr="007F419B">
        <w:rPr>
          <w:lang w:val="en-GB"/>
        </w:rPr>
        <w:t xml:space="preserve"> </w:t>
      </w:r>
      <w:proofErr w:type="spellStart"/>
      <w:r w:rsidRPr="007F419B">
        <w:rPr>
          <w:lang w:val="en-GB"/>
        </w:rPr>
        <w:t>дейност</w:t>
      </w:r>
      <w:proofErr w:type="spellEnd"/>
      <w:r w:rsidRPr="007F419B">
        <w:rPr>
          <w:lang w:val="en-GB"/>
        </w:rPr>
        <w:t xml:space="preserve">, а </w:t>
      </w:r>
      <w:proofErr w:type="spellStart"/>
      <w:r w:rsidRPr="007F419B">
        <w:rPr>
          <w:lang w:val="en-GB"/>
        </w:rPr>
        <w:t>опитите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организират</w:t>
      </w:r>
      <w:proofErr w:type="spellEnd"/>
      <w:r w:rsidRPr="007F419B">
        <w:rPr>
          <w:lang w:val="en-GB"/>
        </w:rPr>
        <w:t xml:space="preserve"> </w:t>
      </w:r>
      <w:proofErr w:type="spellStart"/>
      <w:r w:rsidRPr="007F419B">
        <w:rPr>
          <w:lang w:val="en-GB"/>
        </w:rPr>
        <w:t>колективни</w:t>
      </w:r>
      <w:proofErr w:type="spellEnd"/>
      <w:r w:rsidRPr="007F419B">
        <w:rPr>
          <w:lang w:val="en-GB"/>
        </w:rPr>
        <w:t xml:space="preserve"> </w:t>
      </w:r>
      <w:proofErr w:type="spellStart"/>
      <w:r w:rsidRPr="007F419B">
        <w:rPr>
          <w:lang w:val="en-GB"/>
        </w:rPr>
        <w:t>действия</w:t>
      </w:r>
      <w:proofErr w:type="spellEnd"/>
      <w:r w:rsidRPr="007F419B">
        <w:rPr>
          <w:lang w:val="en-GB"/>
        </w:rPr>
        <w:t xml:space="preserve"> </w:t>
      </w:r>
      <w:proofErr w:type="spellStart"/>
      <w:r w:rsidRPr="007F419B">
        <w:rPr>
          <w:lang w:val="en-GB"/>
        </w:rPr>
        <w:t>често</w:t>
      </w:r>
      <w:proofErr w:type="spellEnd"/>
      <w:r w:rsidRPr="007F419B">
        <w:rPr>
          <w:lang w:val="en-GB"/>
        </w:rPr>
        <w:t xml:space="preserve"> </w:t>
      </w:r>
      <w:proofErr w:type="spellStart"/>
      <w:r w:rsidRPr="007F419B">
        <w:rPr>
          <w:lang w:val="en-GB"/>
        </w:rPr>
        <w:t>водят</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репресии</w:t>
      </w:r>
      <w:proofErr w:type="spellEnd"/>
      <w:r w:rsidRPr="007F419B">
        <w:rPr>
          <w:lang w:val="en-GB"/>
        </w:rPr>
        <w:t xml:space="preserve">, </w:t>
      </w:r>
      <w:proofErr w:type="spellStart"/>
      <w:r w:rsidRPr="007F419B">
        <w:rPr>
          <w:lang w:val="en-GB"/>
        </w:rPr>
        <w:t>тежки</w:t>
      </w:r>
      <w:proofErr w:type="spellEnd"/>
      <w:r w:rsidRPr="007F419B">
        <w:rPr>
          <w:lang w:val="en-GB"/>
        </w:rPr>
        <w:t xml:space="preserve"> </w:t>
      </w:r>
      <w:proofErr w:type="spellStart"/>
      <w:r w:rsidRPr="007F419B">
        <w:rPr>
          <w:lang w:val="en-GB"/>
        </w:rPr>
        <w:t>наказания</w:t>
      </w:r>
      <w:proofErr w:type="spellEnd"/>
      <w:r w:rsidRPr="007F419B">
        <w:rPr>
          <w:lang w:val="en-GB"/>
        </w:rPr>
        <w:t xml:space="preserve"> и </w:t>
      </w:r>
      <w:proofErr w:type="spellStart"/>
      <w:r w:rsidRPr="007F419B">
        <w:rPr>
          <w:lang w:val="en-GB"/>
        </w:rPr>
        <w:t>дори</w:t>
      </w:r>
      <w:proofErr w:type="spellEnd"/>
      <w:r w:rsidRPr="007F419B">
        <w:rPr>
          <w:lang w:val="en-GB"/>
        </w:rPr>
        <w:t xml:space="preserve"> </w:t>
      </w:r>
      <w:proofErr w:type="spellStart"/>
      <w:r w:rsidRPr="007F419B">
        <w:rPr>
          <w:lang w:val="en-GB"/>
        </w:rPr>
        <w:t>затвор</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е </w:t>
      </w:r>
      <w:proofErr w:type="spellStart"/>
      <w:r w:rsidRPr="007F419B">
        <w:rPr>
          <w:lang w:val="en-GB"/>
        </w:rPr>
        <w:t>белязан</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конфликти</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и </w:t>
      </w:r>
      <w:proofErr w:type="spellStart"/>
      <w:r w:rsidRPr="007F419B">
        <w:rPr>
          <w:lang w:val="en-GB"/>
        </w:rPr>
        <w:t>властите</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обаче</w:t>
      </w:r>
      <w:proofErr w:type="spellEnd"/>
      <w:r w:rsidRPr="007F419B">
        <w:rPr>
          <w:lang w:val="en-GB"/>
        </w:rPr>
        <w:t xml:space="preserve"> </w:t>
      </w:r>
      <w:proofErr w:type="spellStart"/>
      <w:r w:rsidRPr="007F419B">
        <w:rPr>
          <w:lang w:val="en-GB"/>
        </w:rPr>
        <w:t>полага</w:t>
      </w:r>
      <w:proofErr w:type="spellEnd"/>
      <w:r w:rsidRPr="007F419B">
        <w:rPr>
          <w:lang w:val="en-GB"/>
        </w:rPr>
        <w:t xml:space="preserve"> </w:t>
      </w:r>
      <w:proofErr w:type="spellStart"/>
      <w:r w:rsidRPr="007F419B">
        <w:rPr>
          <w:lang w:val="en-GB"/>
        </w:rPr>
        <w:t>основите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идеята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необходимостта</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социална</w:t>
      </w:r>
      <w:proofErr w:type="spellEnd"/>
      <w:r w:rsidRPr="007F419B">
        <w:rPr>
          <w:lang w:val="en-GB"/>
        </w:rPr>
        <w:t xml:space="preserve"> </w:t>
      </w:r>
      <w:proofErr w:type="spellStart"/>
      <w:r w:rsidRPr="007F419B">
        <w:rPr>
          <w:lang w:val="en-GB"/>
        </w:rPr>
        <w:t>справедливост</w:t>
      </w:r>
      <w:proofErr w:type="spellEnd"/>
      <w:r w:rsidR="006E28C4">
        <w:rPr>
          <w:rStyle w:val="FootnoteReference"/>
          <w:lang w:val="en-GB"/>
        </w:rPr>
        <w:footnoteReference w:id="3"/>
      </w:r>
      <w:r w:rsidRPr="007F419B">
        <w:rPr>
          <w:lang w:val="en-GB"/>
        </w:rPr>
        <w:t>.</w:t>
      </w:r>
    </w:p>
    <w:p w14:paraId="28F3D760" w14:textId="2E38B4CF" w:rsidR="007F419B" w:rsidRPr="007F419B" w:rsidRDefault="007F419B" w:rsidP="007F419B">
      <w:pPr>
        <w:spacing w:line="360" w:lineRule="auto"/>
        <w:ind w:firstLine="709"/>
        <w:jc w:val="both"/>
        <w:rPr>
          <w:lang w:val="en-GB"/>
        </w:rPr>
      </w:pPr>
      <w:proofErr w:type="spellStart"/>
      <w:r w:rsidRPr="007F419B">
        <w:rPr>
          <w:lang w:val="en-GB"/>
        </w:rPr>
        <w:t>Във</w:t>
      </w:r>
      <w:proofErr w:type="spellEnd"/>
      <w:r w:rsidRPr="007F419B">
        <w:rPr>
          <w:lang w:val="en-GB"/>
        </w:rPr>
        <w:t xml:space="preserve"> </w:t>
      </w:r>
      <w:proofErr w:type="spellStart"/>
      <w:r w:rsidRPr="007F419B">
        <w:rPr>
          <w:lang w:val="en-GB"/>
        </w:rPr>
        <w:t>втория</w:t>
      </w:r>
      <w:proofErr w:type="spellEnd"/>
      <w:r w:rsidRPr="007F419B">
        <w:rPr>
          <w:lang w:val="en-GB"/>
        </w:rPr>
        <w:t xml:space="preserve"> </w:t>
      </w:r>
      <w:proofErr w:type="spellStart"/>
      <w:r w:rsidRPr="007F419B">
        <w:rPr>
          <w:lang w:val="en-GB"/>
        </w:rPr>
        <w:t>етап</w:t>
      </w:r>
      <w:proofErr w:type="spellEnd"/>
      <w:r w:rsidRPr="007F419B">
        <w:rPr>
          <w:lang w:val="en-GB"/>
        </w:rPr>
        <w:t xml:space="preserve">, </w:t>
      </w:r>
      <w:proofErr w:type="spellStart"/>
      <w:r w:rsidRPr="007F419B">
        <w:rPr>
          <w:lang w:val="en-GB"/>
        </w:rPr>
        <w:t>който</w:t>
      </w:r>
      <w:proofErr w:type="spellEnd"/>
      <w:r w:rsidRPr="007F419B">
        <w:rPr>
          <w:lang w:val="en-GB"/>
        </w:rPr>
        <w:t xml:space="preserve"> </w:t>
      </w:r>
      <w:proofErr w:type="spellStart"/>
      <w:r w:rsidRPr="007F419B">
        <w:rPr>
          <w:lang w:val="en-GB"/>
        </w:rPr>
        <w:t>можем</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определим</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фактическо</w:t>
      </w:r>
      <w:proofErr w:type="spellEnd"/>
      <w:r w:rsidRPr="007F419B">
        <w:rPr>
          <w:lang w:val="en-GB"/>
        </w:rPr>
        <w:t xml:space="preserve"> </w:t>
      </w:r>
      <w:proofErr w:type="spellStart"/>
      <w:r w:rsidRPr="007F419B">
        <w:rPr>
          <w:lang w:val="en-GB"/>
        </w:rPr>
        <w:t>признаване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наблюдава</w:t>
      </w:r>
      <w:proofErr w:type="spellEnd"/>
      <w:r w:rsidRPr="007F419B">
        <w:rPr>
          <w:lang w:val="en-GB"/>
        </w:rPr>
        <w:t xml:space="preserve"> </w:t>
      </w:r>
      <w:proofErr w:type="spellStart"/>
      <w:r w:rsidRPr="007F419B">
        <w:rPr>
          <w:lang w:val="en-GB"/>
        </w:rPr>
        <w:t>постепенна</w:t>
      </w:r>
      <w:proofErr w:type="spellEnd"/>
      <w:r w:rsidRPr="007F419B">
        <w:rPr>
          <w:lang w:val="en-GB"/>
        </w:rPr>
        <w:t xml:space="preserve"> </w:t>
      </w:r>
      <w:proofErr w:type="spellStart"/>
      <w:r w:rsidRPr="007F419B">
        <w:rPr>
          <w:lang w:val="en-GB"/>
        </w:rPr>
        <w:t>промяна</w:t>
      </w:r>
      <w:proofErr w:type="spellEnd"/>
      <w:r w:rsidRPr="007F419B">
        <w:rPr>
          <w:lang w:val="en-GB"/>
        </w:rPr>
        <w:t xml:space="preserve"> в </w:t>
      </w:r>
      <w:proofErr w:type="spellStart"/>
      <w:r w:rsidRPr="007F419B">
        <w:rPr>
          <w:lang w:val="en-GB"/>
        </w:rPr>
        <w:t>отношението</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Властите</w:t>
      </w:r>
      <w:proofErr w:type="spellEnd"/>
      <w:r w:rsidRPr="007F419B">
        <w:rPr>
          <w:lang w:val="en-GB"/>
        </w:rPr>
        <w:t xml:space="preserve"> и </w:t>
      </w:r>
      <w:proofErr w:type="spellStart"/>
      <w:r w:rsidRPr="007F419B">
        <w:rPr>
          <w:lang w:val="en-GB"/>
        </w:rPr>
        <w:t>работодателите</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толерират</w:t>
      </w:r>
      <w:proofErr w:type="spellEnd"/>
      <w:r w:rsidRPr="007F419B">
        <w:rPr>
          <w:lang w:val="en-GB"/>
        </w:rPr>
        <w:t xml:space="preserve"> </w:t>
      </w:r>
      <w:proofErr w:type="spellStart"/>
      <w:r w:rsidRPr="007F419B">
        <w:rPr>
          <w:lang w:val="en-GB"/>
        </w:rPr>
        <w:t>съществуването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професионалните</w:t>
      </w:r>
      <w:proofErr w:type="spellEnd"/>
      <w:r w:rsidRPr="007F419B">
        <w:rPr>
          <w:lang w:val="en-GB"/>
        </w:rPr>
        <w:t xml:space="preserve"> </w:t>
      </w:r>
      <w:proofErr w:type="spellStart"/>
      <w:r w:rsidRPr="007F419B">
        <w:rPr>
          <w:lang w:val="en-GB"/>
        </w:rPr>
        <w:t>сдружения</w:t>
      </w:r>
      <w:proofErr w:type="spellEnd"/>
      <w:r w:rsidRPr="007F419B">
        <w:rPr>
          <w:lang w:val="en-GB"/>
        </w:rPr>
        <w:t xml:space="preserve">, </w:t>
      </w:r>
      <w:proofErr w:type="spellStart"/>
      <w:r w:rsidRPr="007F419B">
        <w:rPr>
          <w:lang w:val="en-GB"/>
        </w:rPr>
        <w:t>макар</w:t>
      </w:r>
      <w:proofErr w:type="spellEnd"/>
      <w:r w:rsidRPr="007F419B">
        <w:rPr>
          <w:lang w:val="en-GB"/>
        </w:rPr>
        <w:t xml:space="preserve"> и </w:t>
      </w:r>
      <w:proofErr w:type="spellStart"/>
      <w:r w:rsidRPr="007F419B">
        <w:rPr>
          <w:lang w:val="en-GB"/>
        </w:rPr>
        <w:t>без</w:t>
      </w:r>
      <w:proofErr w:type="spellEnd"/>
      <w:r w:rsidRPr="007F419B">
        <w:rPr>
          <w:lang w:val="en-GB"/>
        </w:rPr>
        <w:t xml:space="preserve"> </w:t>
      </w:r>
      <w:proofErr w:type="spellStart"/>
      <w:r w:rsidRPr="007F419B">
        <w:rPr>
          <w:lang w:val="en-GB"/>
        </w:rPr>
        <w:t>официално</w:t>
      </w:r>
      <w:proofErr w:type="spellEnd"/>
      <w:r w:rsidRPr="007F419B">
        <w:rPr>
          <w:lang w:val="en-GB"/>
        </w:rPr>
        <w:t xml:space="preserve"> </w:t>
      </w:r>
      <w:proofErr w:type="spellStart"/>
      <w:r w:rsidRPr="007F419B">
        <w:rPr>
          <w:lang w:val="en-GB"/>
        </w:rPr>
        <w:t>законово</w:t>
      </w:r>
      <w:proofErr w:type="spellEnd"/>
      <w:r w:rsidRPr="007F419B">
        <w:rPr>
          <w:lang w:val="en-GB"/>
        </w:rPr>
        <w:t xml:space="preserve"> </w:t>
      </w:r>
      <w:proofErr w:type="spellStart"/>
      <w:r w:rsidRPr="007F419B">
        <w:rPr>
          <w:lang w:val="en-GB"/>
        </w:rPr>
        <w:t>признаване</w:t>
      </w:r>
      <w:proofErr w:type="spellEnd"/>
      <w:r w:rsidRPr="007F419B">
        <w:rPr>
          <w:lang w:val="en-GB"/>
        </w:rPr>
        <w:t xml:space="preserve">. </w:t>
      </w:r>
      <w:proofErr w:type="spellStart"/>
      <w:r w:rsidRPr="007F419B">
        <w:rPr>
          <w:lang w:val="en-GB"/>
        </w:rPr>
        <w:t>Това</w:t>
      </w:r>
      <w:proofErr w:type="spellEnd"/>
      <w:r w:rsidRPr="007F419B">
        <w:rPr>
          <w:lang w:val="en-GB"/>
        </w:rPr>
        <w:t xml:space="preserve"> е </w:t>
      </w:r>
      <w:proofErr w:type="spellStart"/>
      <w:r w:rsidRPr="007F419B">
        <w:rPr>
          <w:lang w:val="en-GB"/>
        </w:rPr>
        <w:t>време</w:t>
      </w:r>
      <w:proofErr w:type="spellEnd"/>
      <w:r w:rsidRPr="007F419B">
        <w:rPr>
          <w:lang w:val="en-GB"/>
        </w:rPr>
        <w:t xml:space="preserve">, в </w:t>
      </w:r>
      <w:proofErr w:type="spellStart"/>
      <w:r w:rsidRPr="007F419B">
        <w:rPr>
          <w:lang w:val="en-GB"/>
        </w:rPr>
        <w:t>което</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утвърждават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значими</w:t>
      </w:r>
      <w:proofErr w:type="spellEnd"/>
      <w:r w:rsidRPr="007F419B">
        <w:rPr>
          <w:lang w:val="en-GB"/>
        </w:rPr>
        <w:t xml:space="preserve"> </w:t>
      </w:r>
      <w:proofErr w:type="spellStart"/>
      <w:r w:rsidRPr="007F419B">
        <w:rPr>
          <w:lang w:val="en-GB"/>
        </w:rPr>
        <w:t>субекти</w:t>
      </w:r>
      <w:proofErr w:type="spellEnd"/>
      <w:r w:rsidRPr="007F419B">
        <w:rPr>
          <w:lang w:val="en-GB"/>
        </w:rPr>
        <w:t xml:space="preserve"> в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въпреки</w:t>
      </w:r>
      <w:proofErr w:type="spellEnd"/>
      <w:r w:rsidRPr="007F419B">
        <w:rPr>
          <w:lang w:val="en-GB"/>
        </w:rPr>
        <w:t xml:space="preserve"> </w:t>
      </w:r>
      <w:proofErr w:type="spellStart"/>
      <w:r w:rsidRPr="007F419B">
        <w:rPr>
          <w:lang w:val="en-GB"/>
        </w:rPr>
        <w:t>че</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дейности</w:t>
      </w:r>
      <w:proofErr w:type="spellEnd"/>
      <w:r w:rsidRPr="007F419B">
        <w:rPr>
          <w:lang w:val="en-GB"/>
        </w:rPr>
        <w:t xml:space="preserve"> </w:t>
      </w:r>
      <w:proofErr w:type="spellStart"/>
      <w:r w:rsidRPr="007F419B">
        <w:rPr>
          <w:lang w:val="en-GB"/>
        </w:rPr>
        <w:t>остават</w:t>
      </w:r>
      <w:proofErr w:type="spellEnd"/>
      <w:r w:rsidRPr="007F419B">
        <w:rPr>
          <w:lang w:val="en-GB"/>
        </w:rPr>
        <w:t xml:space="preserve"> </w:t>
      </w:r>
      <w:proofErr w:type="spellStart"/>
      <w:r w:rsidRPr="007F419B">
        <w:rPr>
          <w:lang w:val="en-GB"/>
        </w:rPr>
        <w:t>ограничени</w:t>
      </w:r>
      <w:proofErr w:type="spellEnd"/>
      <w:r w:rsidRPr="007F419B">
        <w:rPr>
          <w:lang w:val="en-GB"/>
        </w:rPr>
        <w:t xml:space="preserve"> и </w:t>
      </w:r>
      <w:proofErr w:type="spellStart"/>
      <w:r w:rsidRPr="007F419B">
        <w:rPr>
          <w:lang w:val="en-GB"/>
        </w:rPr>
        <w:t>често</w:t>
      </w:r>
      <w:proofErr w:type="spellEnd"/>
      <w:r w:rsidRPr="007F419B">
        <w:rPr>
          <w:lang w:val="en-GB"/>
        </w:rPr>
        <w:t xml:space="preserve"> </w:t>
      </w:r>
      <w:proofErr w:type="spellStart"/>
      <w:r w:rsidRPr="007F419B">
        <w:rPr>
          <w:lang w:val="en-GB"/>
        </w:rPr>
        <w:t>неформални</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етап</w:t>
      </w:r>
      <w:proofErr w:type="spellEnd"/>
      <w:r w:rsidRPr="007F419B">
        <w:rPr>
          <w:lang w:val="en-GB"/>
        </w:rPr>
        <w:t xml:space="preserve"> е </w:t>
      </w:r>
      <w:proofErr w:type="spellStart"/>
      <w:r w:rsidRPr="007F419B">
        <w:rPr>
          <w:lang w:val="en-GB"/>
        </w:rPr>
        <w:t>важен</w:t>
      </w:r>
      <w:proofErr w:type="spellEnd"/>
      <w:r w:rsidRPr="007F419B">
        <w:rPr>
          <w:lang w:val="en-GB"/>
        </w:rPr>
        <w:t xml:space="preserve">, </w:t>
      </w:r>
      <w:proofErr w:type="spellStart"/>
      <w:r w:rsidRPr="007F419B">
        <w:rPr>
          <w:lang w:val="en-GB"/>
        </w:rPr>
        <w:t>тъй</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позволява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организират</w:t>
      </w:r>
      <w:proofErr w:type="spellEnd"/>
      <w:r w:rsidRPr="007F419B">
        <w:rPr>
          <w:lang w:val="en-GB"/>
        </w:rPr>
        <w:t xml:space="preserve"> </w:t>
      </w:r>
      <w:proofErr w:type="spellStart"/>
      <w:r w:rsidRPr="007F419B">
        <w:rPr>
          <w:lang w:val="en-GB"/>
        </w:rPr>
        <w:t>по-устойчиво</w:t>
      </w:r>
      <w:proofErr w:type="spellEnd"/>
      <w:r w:rsidRPr="007F419B">
        <w:rPr>
          <w:lang w:val="en-GB"/>
        </w:rPr>
        <w:t xml:space="preserve"> и </w:t>
      </w:r>
      <w:proofErr w:type="spellStart"/>
      <w:r w:rsidRPr="007F419B">
        <w:rPr>
          <w:lang w:val="en-GB"/>
        </w:rPr>
        <w:t>да</w:t>
      </w:r>
      <w:proofErr w:type="spellEnd"/>
      <w:r w:rsidRPr="007F419B">
        <w:rPr>
          <w:lang w:val="en-GB"/>
        </w:rPr>
        <w:t xml:space="preserve"> </w:t>
      </w:r>
      <w:proofErr w:type="spellStart"/>
      <w:r w:rsidRPr="007F419B">
        <w:rPr>
          <w:lang w:val="en-GB"/>
        </w:rPr>
        <w:t>засилят</w:t>
      </w:r>
      <w:proofErr w:type="spellEnd"/>
      <w:r w:rsidRPr="007F419B">
        <w:rPr>
          <w:lang w:val="en-GB"/>
        </w:rPr>
        <w:t xml:space="preserve"> </w:t>
      </w:r>
      <w:proofErr w:type="spellStart"/>
      <w:r w:rsidRPr="007F419B">
        <w:rPr>
          <w:lang w:val="en-GB"/>
        </w:rPr>
        <w:t>своето</w:t>
      </w:r>
      <w:proofErr w:type="spellEnd"/>
      <w:r w:rsidRPr="007F419B">
        <w:rPr>
          <w:lang w:val="en-GB"/>
        </w:rPr>
        <w:t xml:space="preserve"> </w:t>
      </w:r>
      <w:proofErr w:type="spellStart"/>
      <w:r w:rsidRPr="007F419B">
        <w:rPr>
          <w:lang w:val="en-GB"/>
        </w:rPr>
        <w:t>влияние</w:t>
      </w:r>
      <w:proofErr w:type="spellEnd"/>
      <w:r w:rsidRPr="007F419B">
        <w:rPr>
          <w:lang w:val="en-GB"/>
        </w:rPr>
        <w:t xml:space="preserve">, </w:t>
      </w:r>
      <w:proofErr w:type="spellStart"/>
      <w:r w:rsidRPr="007F419B">
        <w:rPr>
          <w:lang w:val="en-GB"/>
        </w:rPr>
        <w:t>особено</w:t>
      </w:r>
      <w:proofErr w:type="spellEnd"/>
      <w:r w:rsidRPr="007F419B">
        <w:rPr>
          <w:lang w:val="en-GB"/>
        </w:rPr>
        <w:t xml:space="preserve"> в </w:t>
      </w:r>
      <w:proofErr w:type="spellStart"/>
      <w:r w:rsidRPr="007F419B">
        <w:rPr>
          <w:lang w:val="en-GB"/>
        </w:rPr>
        <w:t>периоди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икономическа</w:t>
      </w:r>
      <w:proofErr w:type="spellEnd"/>
      <w:r w:rsidRPr="007F419B">
        <w:rPr>
          <w:lang w:val="en-GB"/>
        </w:rPr>
        <w:t xml:space="preserve"> </w:t>
      </w:r>
      <w:proofErr w:type="spellStart"/>
      <w:r w:rsidRPr="007F419B">
        <w:rPr>
          <w:lang w:val="en-GB"/>
        </w:rPr>
        <w:t>криза</w:t>
      </w:r>
      <w:proofErr w:type="spellEnd"/>
      <w:r w:rsidRPr="007F419B">
        <w:rPr>
          <w:lang w:val="en-GB"/>
        </w:rPr>
        <w:t xml:space="preserve"> </w:t>
      </w:r>
      <w:proofErr w:type="spellStart"/>
      <w:r w:rsidRPr="007F419B">
        <w:rPr>
          <w:lang w:val="en-GB"/>
        </w:rPr>
        <w:t>или</w:t>
      </w:r>
      <w:proofErr w:type="spellEnd"/>
      <w:r w:rsidRPr="007F419B">
        <w:rPr>
          <w:lang w:val="en-GB"/>
        </w:rPr>
        <w:t xml:space="preserve"> </w:t>
      </w:r>
      <w:proofErr w:type="spellStart"/>
      <w:r w:rsidRPr="007F419B">
        <w:rPr>
          <w:lang w:val="en-GB"/>
        </w:rPr>
        <w:t>големи</w:t>
      </w:r>
      <w:proofErr w:type="spellEnd"/>
      <w:r w:rsidRPr="007F419B">
        <w:rPr>
          <w:lang w:val="en-GB"/>
        </w:rPr>
        <w:t xml:space="preserve"> </w:t>
      </w:r>
      <w:proofErr w:type="spellStart"/>
      <w:r w:rsidRPr="007F419B">
        <w:rPr>
          <w:lang w:val="en-GB"/>
        </w:rPr>
        <w:t>социални</w:t>
      </w:r>
      <w:proofErr w:type="spellEnd"/>
      <w:r w:rsidRPr="007F419B">
        <w:rPr>
          <w:lang w:val="en-GB"/>
        </w:rPr>
        <w:t xml:space="preserve"> </w:t>
      </w:r>
      <w:proofErr w:type="spellStart"/>
      <w:r w:rsidRPr="007F419B">
        <w:rPr>
          <w:lang w:val="en-GB"/>
        </w:rPr>
        <w:t>промени</w:t>
      </w:r>
      <w:proofErr w:type="spellEnd"/>
      <w:r w:rsidR="006E28C4">
        <w:rPr>
          <w:rStyle w:val="FootnoteReference"/>
          <w:lang w:val="en-GB"/>
        </w:rPr>
        <w:footnoteReference w:id="4"/>
      </w:r>
      <w:r w:rsidRPr="007F419B">
        <w:rPr>
          <w:lang w:val="en-GB"/>
        </w:rPr>
        <w:t>.</w:t>
      </w:r>
    </w:p>
    <w:p w14:paraId="2D9A4EE0" w14:textId="434E184E" w:rsidR="007F419B" w:rsidRPr="007F419B" w:rsidRDefault="007F419B" w:rsidP="007F419B">
      <w:pPr>
        <w:spacing w:line="360" w:lineRule="auto"/>
        <w:ind w:firstLine="709"/>
        <w:jc w:val="both"/>
        <w:rPr>
          <w:lang w:val="en-GB"/>
        </w:rPr>
      </w:pPr>
      <w:proofErr w:type="spellStart"/>
      <w:r w:rsidRPr="007F419B">
        <w:rPr>
          <w:lang w:val="en-GB"/>
        </w:rPr>
        <w:t>Следващият</w:t>
      </w:r>
      <w:proofErr w:type="spellEnd"/>
      <w:r w:rsidRPr="007F419B">
        <w:rPr>
          <w:lang w:val="en-GB"/>
        </w:rPr>
        <w:t xml:space="preserve"> </w:t>
      </w:r>
      <w:proofErr w:type="spellStart"/>
      <w:r w:rsidRPr="007F419B">
        <w:rPr>
          <w:lang w:val="en-GB"/>
        </w:rPr>
        <w:t>етап</w:t>
      </w:r>
      <w:proofErr w:type="spellEnd"/>
      <w:r w:rsidRPr="007F419B">
        <w:rPr>
          <w:lang w:val="en-GB"/>
        </w:rPr>
        <w:t xml:space="preserve"> в </w:t>
      </w:r>
      <w:proofErr w:type="spellStart"/>
      <w:r w:rsidRPr="007F419B">
        <w:rPr>
          <w:lang w:val="en-GB"/>
        </w:rPr>
        <w:t>развитието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е </w:t>
      </w:r>
      <w:proofErr w:type="spellStart"/>
      <w:r w:rsidRPr="007F419B">
        <w:rPr>
          <w:lang w:val="en-GB"/>
        </w:rPr>
        <w:t>свързан</w:t>
      </w:r>
      <w:proofErr w:type="spellEnd"/>
      <w:r w:rsidRPr="007F419B">
        <w:rPr>
          <w:lang w:val="en-GB"/>
        </w:rPr>
        <w:t xml:space="preserve"> </w:t>
      </w:r>
      <w:proofErr w:type="spellStart"/>
      <w:r w:rsidRPr="007F419B">
        <w:rPr>
          <w:lang w:val="en-GB"/>
        </w:rPr>
        <w:t>със</w:t>
      </w:r>
      <w:proofErr w:type="spellEnd"/>
      <w:r w:rsidRPr="007F419B">
        <w:rPr>
          <w:lang w:val="en-GB"/>
        </w:rPr>
        <w:t xml:space="preserve"> </w:t>
      </w:r>
      <w:proofErr w:type="spellStart"/>
      <w:r w:rsidRPr="007F419B">
        <w:rPr>
          <w:lang w:val="en-GB"/>
        </w:rPr>
        <w:t>законовото</w:t>
      </w:r>
      <w:proofErr w:type="spellEnd"/>
      <w:r w:rsidRPr="007F419B">
        <w:rPr>
          <w:lang w:val="en-GB"/>
        </w:rPr>
        <w:t xml:space="preserve"> </w:t>
      </w:r>
      <w:proofErr w:type="spellStart"/>
      <w:r w:rsidRPr="007F419B">
        <w:rPr>
          <w:lang w:val="en-GB"/>
        </w:rPr>
        <w:t>признаване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става</w:t>
      </w:r>
      <w:proofErr w:type="spellEnd"/>
      <w:r w:rsidRPr="007F419B">
        <w:rPr>
          <w:lang w:val="en-GB"/>
        </w:rPr>
        <w:t xml:space="preserve"> </w:t>
      </w:r>
      <w:proofErr w:type="spellStart"/>
      <w:r w:rsidRPr="007F419B">
        <w:rPr>
          <w:lang w:val="en-GB"/>
        </w:rPr>
        <w:t>възможно</w:t>
      </w:r>
      <w:proofErr w:type="spellEnd"/>
      <w:r w:rsidRPr="007F419B">
        <w:rPr>
          <w:lang w:val="en-GB"/>
        </w:rPr>
        <w:t xml:space="preserve"> в </w:t>
      </w:r>
      <w:proofErr w:type="spellStart"/>
      <w:r w:rsidRPr="007F419B">
        <w:rPr>
          <w:lang w:val="en-GB"/>
        </w:rPr>
        <w:t>контекста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нарастващите</w:t>
      </w:r>
      <w:proofErr w:type="spellEnd"/>
      <w:r w:rsidRPr="007F419B">
        <w:rPr>
          <w:lang w:val="en-GB"/>
        </w:rPr>
        <w:t xml:space="preserve"> </w:t>
      </w:r>
      <w:proofErr w:type="spellStart"/>
      <w:r w:rsidRPr="007F419B">
        <w:rPr>
          <w:lang w:val="en-GB"/>
        </w:rPr>
        <w:t>социални</w:t>
      </w:r>
      <w:proofErr w:type="spellEnd"/>
      <w:r w:rsidRPr="007F419B">
        <w:rPr>
          <w:lang w:val="en-GB"/>
        </w:rPr>
        <w:t xml:space="preserve"> </w:t>
      </w:r>
      <w:proofErr w:type="spellStart"/>
      <w:r w:rsidRPr="007F419B">
        <w:rPr>
          <w:lang w:val="en-GB"/>
        </w:rPr>
        <w:t>движения</w:t>
      </w:r>
      <w:proofErr w:type="spellEnd"/>
      <w:r w:rsidRPr="007F419B">
        <w:rPr>
          <w:lang w:val="en-GB"/>
        </w:rPr>
        <w:t xml:space="preserve"> и </w:t>
      </w:r>
      <w:proofErr w:type="spellStart"/>
      <w:r w:rsidRPr="007F419B">
        <w:rPr>
          <w:lang w:val="en-GB"/>
        </w:rPr>
        <w:t>икономически</w:t>
      </w:r>
      <w:proofErr w:type="spellEnd"/>
      <w:r w:rsidRPr="007F419B">
        <w:rPr>
          <w:lang w:val="en-GB"/>
        </w:rPr>
        <w:t xml:space="preserve"> </w:t>
      </w:r>
      <w:proofErr w:type="spellStart"/>
      <w:r w:rsidRPr="007F419B">
        <w:rPr>
          <w:lang w:val="en-GB"/>
        </w:rPr>
        <w:t>натиск</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изискват</w:t>
      </w:r>
      <w:proofErr w:type="spellEnd"/>
      <w:r w:rsidRPr="007F419B">
        <w:rPr>
          <w:lang w:val="en-GB"/>
        </w:rPr>
        <w:t xml:space="preserve"> </w:t>
      </w:r>
      <w:proofErr w:type="spellStart"/>
      <w:r w:rsidRPr="007F419B">
        <w:rPr>
          <w:lang w:val="en-GB"/>
        </w:rPr>
        <w:t>установяването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правни</w:t>
      </w:r>
      <w:proofErr w:type="spellEnd"/>
      <w:r w:rsidRPr="007F419B">
        <w:rPr>
          <w:lang w:val="en-GB"/>
        </w:rPr>
        <w:t xml:space="preserve"> </w:t>
      </w:r>
      <w:proofErr w:type="spellStart"/>
      <w:r w:rsidRPr="007F419B">
        <w:rPr>
          <w:lang w:val="en-GB"/>
        </w:rPr>
        <w:t>механизми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разрешаване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конфликти</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работодатели</w:t>
      </w:r>
      <w:proofErr w:type="spellEnd"/>
      <w:r w:rsidRPr="007F419B">
        <w:rPr>
          <w:lang w:val="en-GB"/>
        </w:rPr>
        <w:t xml:space="preserve"> и </w:t>
      </w:r>
      <w:proofErr w:type="spellStart"/>
      <w:r w:rsidRPr="007F419B">
        <w:rPr>
          <w:lang w:val="en-GB"/>
        </w:rPr>
        <w:t>работници</w:t>
      </w:r>
      <w:proofErr w:type="spellEnd"/>
      <w:r w:rsidRPr="007F419B">
        <w:rPr>
          <w:lang w:val="en-GB"/>
        </w:rPr>
        <w:t xml:space="preserve">. </w:t>
      </w:r>
      <w:proofErr w:type="spellStart"/>
      <w:r w:rsidRPr="007F419B">
        <w:rPr>
          <w:lang w:val="en-GB"/>
        </w:rPr>
        <w:t>Законодателството</w:t>
      </w:r>
      <w:proofErr w:type="spellEnd"/>
      <w:r w:rsidRPr="007F419B">
        <w:rPr>
          <w:lang w:val="en-GB"/>
        </w:rPr>
        <w:t xml:space="preserve"> в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w:t>
      </w:r>
      <w:proofErr w:type="spellStart"/>
      <w:r w:rsidRPr="007F419B">
        <w:rPr>
          <w:lang w:val="en-GB"/>
        </w:rPr>
        <w:t>започва</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регламентира</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признава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легитимни</w:t>
      </w:r>
      <w:proofErr w:type="spellEnd"/>
      <w:r w:rsidRPr="007F419B">
        <w:rPr>
          <w:lang w:val="en-GB"/>
        </w:rPr>
        <w:t xml:space="preserve"> </w:t>
      </w:r>
      <w:proofErr w:type="spellStart"/>
      <w:r w:rsidRPr="007F419B">
        <w:rPr>
          <w:lang w:val="en-GB"/>
        </w:rPr>
        <w:t>представители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значително</w:t>
      </w:r>
      <w:proofErr w:type="spellEnd"/>
      <w:r w:rsidRPr="007F419B">
        <w:rPr>
          <w:lang w:val="en-GB"/>
        </w:rPr>
        <w:t xml:space="preserve"> </w:t>
      </w:r>
      <w:proofErr w:type="spellStart"/>
      <w:r w:rsidRPr="007F419B">
        <w:rPr>
          <w:lang w:val="en-GB"/>
        </w:rPr>
        <w:t>укрепва</w:t>
      </w:r>
      <w:proofErr w:type="spellEnd"/>
      <w:r w:rsidRPr="007F419B">
        <w:rPr>
          <w:lang w:val="en-GB"/>
        </w:rPr>
        <w:t xml:space="preserve"> </w:t>
      </w:r>
      <w:proofErr w:type="spellStart"/>
      <w:r w:rsidRPr="007F419B">
        <w:rPr>
          <w:lang w:val="en-GB"/>
        </w:rPr>
        <w:t>позициите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и </w:t>
      </w:r>
      <w:proofErr w:type="spellStart"/>
      <w:r w:rsidRPr="007F419B">
        <w:rPr>
          <w:lang w:val="en-GB"/>
        </w:rPr>
        <w:t>същевременно</w:t>
      </w:r>
      <w:proofErr w:type="spellEnd"/>
      <w:r w:rsidRPr="007F419B">
        <w:rPr>
          <w:lang w:val="en-GB"/>
        </w:rPr>
        <w:t xml:space="preserve"> </w:t>
      </w:r>
      <w:proofErr w:type="spellStart"/>
      <w:r w:rsidRPr="007F419B">
        <w:rPr>
          <w:lang w:val="en-GB"/>
        </w:rPr>
        <w:t>създава</w:t>
      </w:r>
      <w:proofErr w:type="spellEnd"/>
      <w:r w:rsidRPr="007F419B">
        <w:rPr>
          <w:lang w:val="en-GB"/>
        </w:rPr>
        <w:t xml:space="preserve"> </w:t>
      </w:r>
      <w:proofErr w:type="spellStart"/>
      <w:r w:rsidRPr="007F419B">
        <w:rPr>
          <w:lang w:val="en-GB"/>
        </w:rPr>
        <w:t>стабилна</w:t>
      </w:r>
      <w:proofErr w:type="spellEnd"/>
      <w:r w:rsidRPr="007F419B">
        <w:rPr>
          <w:lang w:val="en-GB"/>
        </w:rPr>
        <w:t xml:space="preserve"> </w:t>
      </w:r>
      <w:proofErr w:type="spellStart"/>
      <w:r w:rsidRPr="007F419B">
        <w:rPr>
          <w:lang w:val="en-GB"/>
        </w:rPr>
        <w:t>основа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вече</w:t>
      </w:r>
      <w:proofErr w:type="spellEnd"/>
      <w:r w:rsidRPr="007F419B">
        <w:rPr>
          <w:lang w:val="en-GB"/>
        </w:rPr>
        <w:t xml:space="preserve"> </w:t>
      </w:r>
      <w:proofErr w:type="spellStart"/>
      <w:r w:rsidRPr="007F419B">
        <w:rPr>
          <w:lang w:val="en-GB"/>
        </w:rPr>
        <w:t>имат</w:t>
      </w:r>
      <w:proofErr w:type="spellEnd"/>
      <w:r w:rsidRPr="007F419B">
        <w:rPr>
          <w:lang w:val="en-GB"/>
        </w:rPr>
        <w:t xml:space="preserve"> </w:t>
      </w:r>
      <w:proofErr w:type="spellStart"/>
      <w:r w:rsidRPr="007F419B">
        <w:rPr>
          <w:lang w:val="en-GB"/>
        </w:rPr>
        <w:t>право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преговарят</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името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своите</w:t>
      </w:r>
      <w:proofErr w:type="spellEnd"/>
      <w:r w:rsidRPr="007F419B">
        <w:rPr>
          <w:lang w:val="en-GB"/>
        </w:rPr>
        <w:t xml:space="preserve"> </w:t>
      </w:r>
      <w:proofErr w:type="spellStart"/>
      <w:r w:rsidRPr="007F419B">
        <w:rPr>
          <w:lang w:val="en-GB"/>
        </w:rPr>
        <w:t>членове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сключват</w:t>
      </w:r>
      <w:proofErr w:type="spellEnd"/>
      <w:r w:rsidRPr="007F419B">
        <w:rPr>
          <w:lang w:val="en-GB"/>
        </w:rPr>
        <w:t xml:space="preserve"> </w:t>
      </w:r>
      <w:proofErr w:type="spellStart"/>
      <w:r w:rsidRPr="007F419B">
        <w:rPr>
          <w:lang w:val="en-GB"/>
        </w:rPr>
        <w:t>колективни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и </w:t>
      </w:r>
      <w:proofErr w:type="spellStart"/>
      <w:r w:rsidRPr="007F419B">
        <w:rPr>
          <w:lang w:val="en-GB"/>
        </w:rPr>
        <w:t>да</w:t>
      </w:r>
      <w:proofErr w:type="spellEnd"/>
      <w:r w:rsidRPr="007F419B">
        <w:rPr>
          <w:lang w:val="en-GB"/>
        </w:rPr>
        <w:t xml:space="preserve"> </w:t>
      </w:r>
      <w:proofErr w:type="spellStart"/>
      <w:r w:rsidRPr="007F419B">
        <w:rPr>
          <w:lang w:val="en-GB"/>
        </w:rPr>
        <w:t>участват</w:t>
      </w:r>
      <w:proofErr w:type="spellEnd"/>
      <w:r w:rsidRPr="007F419B">
        <w:rPr>
          <w:lang w:val="en-GB"/>
        </w:rPr>
        <w:t xml:space="preserve"> в </w:t>
      </w:r>
      <w:proofErr w:type="spellStart"/>
      <w:r w:rsidRPr="007F419B">
        <w:rPr>
          <w:lang w:val="en-GB"/>
        </w:rPr>
        <w:t>решаването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спорове</w:t>
      </w:r>
      <w:proofErr w:type="spellEnd"/>
      <w:r w:rsidRPr="007F419B">
        <w:rPr>
          <w:lang w:val="en-GB"/>
        </w:rPr>
        <w:t xml:space="preserve">. </w:t>
      </w:r>
      <w:proofErr w:type="spellStart"/>
      <w:r w:rsidRPr="007F419B">
        <w:rPr>
          <w:lang w:val="en-GB"/>
        </w:rPr>
        <w:t>Законодателното</w:t>
      </w:r>
      <w:proofErr w:type="spellEnd"/>
      <w:r w:rsidRPr="007F419B">
        <w:rPr>
          <w:lang w:val="en-GB"/>
        </w:rPr>
        <w:t xml:space="preserve"> </w:t>
      </w:r>
      <w:proofErr w:type="spellStart"/>
      <w:r w:rsidRPr="007F419B">
        <w:rPr>
          <w:lang w:val="en-GB"/>
        </w:rPr>
        <w:t>признаване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води</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значителни</w:t>
      </w:r>
      <w:proofErr w:type="spellEnd"/>
      <w:r w:rsidRPr="007F419B">
        <w:rPr>
          <w:lang w:val="en-GB"/>
        </w:rPr>
        <w:t xml:space="preserve"> </w:t>
      </w:r>
      <w:proofErr w:type="spellStart"/>
      <w:r w:rsidRPr="007F419B">
        <w:rPr>
          <w:lang w:val="en-GB"/>
        </w:rPr>
        <w:t>социални</w:t>
      </w:r>
      <w:proofErr w:type="spellEnd"/>
      <w:r w:rsidRPr="007F419B">
        <w:rPr>
          <w:lang w:val="en-GB"/>
        </w:rPr>
        <w:t xml:space="preserve"> и </w:t>
      </w:r>
      <w:proofErr w:type="spellStart"/>
      <w:r w:rsidRPr="007F419B">
        <w:rPr>
          <w:lang w:val="en-GB"/>
        </w:rPr>
        <w:t>икономически</w:t>
      </w:r>
      <w:proofErr w:type="spellEnd"/>
      <w:r w:rsidRPr="007F419B">
        <w:rPr>
          <w:lang w:val="en-GB"/>
        </w:rPr>
        <w:t xml:space="preserve"> </w:t>
      </w:r>
      <w:proofErr w:type="spellStart"/>
      <w:r w:rsidRPr="007F419B">
        <w:rPr>
          <w:lang w:val="en-GB"/>
        </w:rPr>
        <w:t>промени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само</w:t>
      </w:r>
      <w:proofErr w:type="spellEnd"/>
      <w:r w:rsidRPr="007F419B">
        <w:rPr>
          <w:lang w:val="en-GB"/>
        </w:rPr>
        <w:t xml:space="preserve"> </w:t>
      </w:r>
      <w:proofErr w:type="spellStart"/>
      <w:r w:rsidRPr="007F419B">
        <w:rPr>
          <w:lang w:val="en-GB"/>
        </w:rPr>
        <w:t>защитават</w:t>
      </w:r>
      <w:proofErr w:type="spellEnd"/>
      <w:r w:rsidRPr="007F419B">
        <w:rPr>
          <w:lang w:val="en-GB"/>
        </w:rPr>
        <w:t xml:space="preserve"> </w:t>
      </w:r>
      <w:proofErr w:type="spellStart"/>
      <w:r w:rsidRPr="007F419B">
        <w:rPr>
          <w:lang w:val="en-GB"/>
        </w:rPr>
        <w:t>правата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но</w:t>
      </w:r>
      <w:proofErr w:type="spellEnd"/>
      <w:r w:rsidRPr="007F419B">
        <w:rPr>
          <w:lang w:val="en-GB"/>
        </w:rPr>
        <w:t xml:space="preserve"> и </w:t>
      </w:r>
      <w:proofErr w:type="spellStart"/>
      <w:r w:rsidRPr="007F419B">
        <w:rPr>
          <w:lang w:val="en-GB"/>
        </w:rPr>
        <w:t>насърчават</w:t>
      </w:r>
      <w:proofErr w:type="spellEnd"/>
      <w:r w:rsidRPr="007F419B">
        <w:rPr>
          <w:lang w:val="en-GB"/>
        </w:rPr>
        <w:t xml:space="preserve"> </w:t>
      </w:r>
      <w:proofErr w:type="spellStart"/>
      <w:r w:rsidRPr="007F419B">
        <w:rPr>
          <w:lang w:val="en-GB"/>
        </w:rPr>
        <w:t>устойчиви</w:t>
      </w:r>
      <w:proofErr w:type="spellEnd"/>
      <w:r w:rsidRPr="007F419B">
        <w:rPr>
          <w:lang w:val="en-GB"/>
        </w:rPr>
        <w:t xml:space="preserve"> и </w:t>
      </w:r>
      <w:proofErr w:type="spellStart"/>
      <w:r w:rsidRPr="007F419B">
        <w:rPr>
          <w:lang w:val="en-GB"/>
        </w:rPr>
        <w:t>справедливи</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труда</w:t>
      </w:r>
      <w:proofErr w:type="spellEnd"/>
      <w:r w:rsidRPr="007F419B">
        <w:rPr>
          <w:lang w:val="en-GB"/>
        </w:rPr>
        <w:t xml:space="preserve"> и </w:t>
      </w:r>
      <w:proofErr w:type="spellStart"/>
      <w:r w:rsidRPr="007F419B">
        <w:rPr>
          <w:lang w:val="en-GB"/>
        </w:rPr>
        <w:t>капитала</w:t>
      </w:r>
      <w:proofErr w:type="spellEnd"/>
      <w:r w:rsidR="006E28C4">
        <w:rPr>
          <w:rStyle w:val="FootnoteReference"/>
          <w:lang w:val="en-GB"/>
        </w:rPr>
        <w:footnoteReference w:id="5"/>
      </w:r>
      <w:r w:rsidRPr="007F419B">
        <w:rPr>
          <w:lang w:val="en-GB"/>
        </w:rPr>
        <w:t>.</w:t>
      </w:r>
    </w:p>
    <w:p w14:paraId="13D0A86A" w14:textId="77777777" w:rsidR="007F419B" w:rsidRPr="007F419B" w:rsidRDefault="007F419B" w:rsidP="007F419B">
      <w:pPr>
        <w:spacing w:line="360" w:lineRule="auto"/>
        <w:ind w:firstLine="709"/>
        <w:jc w:val="both"/>
        <w:rPr>
          <w:lang w:val="en-GB"/>
        </w:rPr>
      </w:pPr>
      <w:proofErr w:type="spellStart"/>
      <w:r w:rsidRPr="007F419B">
        <w:rPr>
          <w:lang w:val="en-GB"/>
        </w:rPr>
        <w:lastRenderedPageBreak/>
        <w:t>Тези</w:t>
      </w:r>
      <w:proofErr w:type="spellEnd"/>
      <w:r w:rsidRPr="007F419B">
        <w:rPr>
          <w:lang w:val="en-GB"/>
        </w:rPr>
        <w:t xml:space="preserve"> </w:t>
      </w:r>
      <w:proofErr w:type="spellStart"/>
      <w:r w:rsidRPr="007F419B">
        <w:rPr>
          <w:lang w:val="en-GB"/>
        </w:rPr>
        <w:t>етапи</w:t>
      </w:r>
      <w:proofErr w:type="spellEnd"/>
      <w:r w:rsidRPr="007F419B">
        <w:rPr>
          <w:lang w:val="en-GB"/>
        </w:rPr>
        <w:t xml:space="preserve">, </w:t>
      </w:r>
      <w:proofErr w:type="spellStart"/>
      <w:r w:rsidRPr="007F419B">
        <w:rPr>
          <w:lang w:val="en-GB"/>
        </w:rPr>
        <w:t>макар</w:t>
      </w:r>
      <w:proofErr w:type="spellEnd"/>
      <w:r w:rsidRPr="007F419B">
        <w:rPr>
          <w:lang w:val="en-GB"/>
        </w:rPr>
        <w:t xml:space="preserve"> и </w:t>
      </w:r>
      <w:proofErr w:type="spellStart"/>
      <w:r w:rsidRPr="007F419B">
        <w:rPr>
          <w:lang w:val="en-GB"/>
        </w:rPr>
        <w:t>различни</w:t>
      </w:r>
      <w:proofErr w:type="spellEnd"/>
      <w:r w:rsidRPr="007F419B">
        <w:rPr>
          <w:lang w:val="en-GB"/>
        </w:rPr>
        <w:t xml:space="preserve"> </w:t>
      </w:r>
      <w:proofErr w:type="spellStart"/>
      <w:r w:rsidRPr="007F419B">
        <w:rPr>
          <w:lang w:val="en-GB"/>
        </w:rPr>
        <w:t>по</w:t>
      </w:r>
      <w:proofErr w:type="spellEnd"/>
      <w:r w:rsidRPr="007F419B">
        <w:rPr>
          <w:lang w:val="en-GB"/>
        </w:rPr>
        <w:t xml:space="preserve"> </w:t>
      </w:r>
      <w:proofErr w:type="spellStart"/>
      <w:r w:rsidRPr="007F419B">
        <w:rPr>
          <w:lang w:val="en-GB"/>
        </w:rPr>
        <w:t>времетраене</w:t>
      </w:r>
      <w:proofErr w:type="spellEnd"/>
      <w:r w:rsidRPr="007F419B">
        <w:rPr>
          <w:lang w:val="en-GB"/>
        </w:rPr>
        <w:t xml:space="preserve"> и </w:t>
      </w:r>
      <w:proofErr w:type="spellStart"/>
      <w:r w:rsidRPr="007F419B">
        <w:rPr>
          <w:lang w:val="en-GB"/>
        </w:rPr>
        <w:t>интензивност</w:t>
      </w:r>
      <w:proofErr w:type="spellEnd"/>
      <w:r w:rsidRPr="007F419B">
        <w:rPr>
          <w:lang w:val="en-GB"/>
        </w:rPr>
        <w:t xml:space="preserve"> в </w:t>
      </w:r>
      <w:proofErr w:type="spellStart"/>
      <w:r w:rsidRPr="007F419B">
        <w:rPr>
          <w:lang w:val="en-GB"/>
        </w:rPr>
        <w:t>различните</w:t>
      </w:r>
      <w:proofErr w:type="spellEnd"/>
      <w:r w:rsidRPr="007F419B">
        <w:rPr>
          <w:lang w:val="en-GB"/>
        </w:rPr>
        <w:t xml:space="preserve"> </w:t>
      </w:r>
      <w:proofErr w:type="spellStart"/>
      <w:r w:rsidRPr="007F419B">
        <w:rPr>
          <w:lang w:val="en-GB"/>
        </w:rPr>
        <w:t>страни</w:t>
      </w:r>
      <w:proofErr w:type="spellEnd"/>
      <w:r w:rsidRPr="007F419B">
        <w:rPr>
          <w:lang w:val="en-GB"/>
        </w:rPr>
        <w:t xml:space="preserve">, </w:t>
      </w:r>
      <w:proofErr w:type="spellStart"/>
      <w:r w:rsidRPr="007F419B">
        <w:rPr>
          <w:lang w:val="en-GB"/>
        </w:rPr>
        <w:t>подчертават</w:t>
      </w:r>
      <w:proofErr w:type="spellEnd"/>
      <w:r w:rsidRPr="007F419B">
        <w:rPr>
          <w:lang w:val="en-GB"/>
        </w:rPr>
        <w:t xml:space="preserve"> </w:t>
      </w:r>
      <w:proofErr w:type="spellStart"/>
      <w:r w:rsidRPr="007F419B">
        <w:rPr>
          <w:lang w:val="en-GB"/>
        </w:rPr>
        <w:t>сложността</w:t>
      </w:r>
      <w:proofErr w:type="spellEnd"/>
      <w:r w:rsidRPr="007F419B">
        <w:rPr>
          <w:lang w:val="en-GB"/>
        </w:rPr>
        <w:t xml:space="preserve"> и </w:t>
      </w:r>
      <w:proofErr w:type="spellStart"/>
      <w:r w:rsidRPr="007F419B">
        <w:rPr>
          <w:lang w:val="en-GB"/>
        </w:rPr>
        <w:t>значимостта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синдикалното</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в </w:t>
      </w:r>
      <w:proofErr w:type="spellStart"/>
      <w:r w:rsidRPr="007F419B">
        <w:rPr>
          <w:lang w:val="en-GB"/>
        </w:rPr>
        <w:t>исторически</w:t>
      </w:r>
      <w:proofErr w:type="spellEnd"/>
      <w:r w:rsidRPr="007F419B">
        <w:rPr>
          <w:lang w:val="en-GB"/>
        </w:rPr>
        <w:t xml:space="preserve"> </w:t>
      </w:r>
      <w:proofErr w:type="spellStart"/>
      <w:r w:rsidRPr="007F419B">
        <w:rPr>
          <w:lang w:val="en-GB"/>
        </w:rPr>
        <w:t>план</w:t>
      </w:r>
      <w:proofErr w:type="spellEnd"/>
      <w:r w:rsidRPr="007F419B">
        <w:rPr>
          <w:lang w:val="en-GB"/>
        </w:rPr>
        <w:t xml:space="preserve">. </w:t>
      </w:r>
      <w:proofErr w:type="spellStart"/>
      <w:r w:rsidRPr="007F419B">
        <w:rPr>
          <w:lang w:val="en-GB"/>
        </w:rPr>
        <w:t>Те</w:t>
      </w:r>
      <w:proofErr w:type="spellEnd"/>
      <w:r w:rsidRPr="007F419B">
        <w:rPr>
          <w:lang w:val="en-GB"/>
        </w:rPr>
        <w:t xml:space="preserve"> </w:t>
      </w:r>
      <w:proofErr w:type="spellStart"/>
      <w:r w:rsidRPr="007F419B">
        <w:rPr>
          <w:lang w:val="en-GB"/>
        </w:rPr>
        <w:t>отразяват</w:t>
      </w:r>
      <w:proofErr w:type="spellEnd"/>
      <w:r w:rsidRPr="007F419B">
        <w:rPr>
          <w:lang w:val="en-GB"/>
        </w:rPr>
        <w:t xml:space="preserve"> </w:t>
      </w:r>
      <w:proofErr w:type="spellStart"/>
      <w:r w:rsidRPr="007F419B">
        <w:rPr>
          <w:lang w:val="en-GB"/>
        </w:rPr>
        <w:t>как</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борба</w:t>
      </w:r>
      <w:proofErr w:type="spellEnd"/>
      <w:r w:rsidRPr="007F419B">
        <w:rPr>
          <w:lang w:val="en-GB"/>
        </w:rPr>
        <w:t xml:space="preserve"> и </w:t>
      </w:r>
      <w:proofErr w:type="spellStart"/>
      <w:r w:rsidRPr="007F419B">
        <w:rPr>
          <w:lang w:val="en-GB"/>
        </w:rPr>
        <w:t>постепенни</w:t>
      </w:r>
      <w:proofErr w:type="spellEnd"/>
      <w:r w:rsidRPr="007F419B">
        <w:rPr>
          <w:lang w:val="en-GB"/>
        </w:rPr>
        <w:t xml:space="preserve"> </w:t>
      </w:r>
      <w:proofErr w:type="spellStart"/>
      <w:r w:rsidRPr="007F419B">
        <w:rPr>
          <w:lang w:val="en-GB"/>
        </w:rPr>
        <w:t>компромиси</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изграждат</w:t>
      </w:r>
      <w:proofErr w:type="spellEnd"/>
      <w:r w:rsidRPr="007F419B">
        <w:rPr>
          <w:lang w:val="en-GB"/>
        </w:rPr>
        <w:t xml:space="preserve"> </w:t>
      </w:r>
      <w:proofErr w:type="spellStart"/>
      <w:r w:rsidRPr="007F419B">
        <w:rPr>
          <w:lang w:val="en-GB"/>
        </w:rPr>
        <w:t>устойчиви</w:t>
      </w:r>
      <w:proofErr w:type="spellEnd"/>
      <w:r w:rsidRPr="007F419B">
        <w:rPr>
          <w:lang w:val="en-GB"/>
        </w:rPr>
        <w:t xml:space="preserve"> </w:t>
      </w:r>
      <w:proofErr w:type="spellStart"/>
      <w:r w:rsidRPr="007F419B">
        <w:rPr>
          <w:lang w:val="en-GB"/>
        </w:rPr>
        <w:t>механизми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днес</w:t>
      </w:r>
      <w:proofErr w:type="spellEnd"/>
      <w:r w:rsidRPr="007F419B">
        <w:rPr>
          <w:lang w:val="en-GB"/>
        </w:rPr>
        <w:t xml:space="preserve"> </w:t>
      </w:r>
      <w:proofErr w:type="spellStart"/>
      <w:r w:rsidRPr="007F419B">
        <w:rPr>
          <w:lang w:val="en-GB"/>
        </w:rPr>
        <w:t>остават</w:t>
      </w:r>
      <w:proofErr w:type="spellEnd"/>
      <w:r w:rsidRPr="007F419B">
        <w:rPr>
          <w:lang w:val="en-GB"/>
        </w:rPr>
        <w:t xml:space="preserve"> в </w:t>
      </w:r>
      <w:proofErr w:type="spellStart"/>
      <w:r w:rsidRPr="007F419B">
        <w:rPr>
          <w:lang w:val="en-GB"/>
        </w:rPr>
        <w:t>основата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модерните</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отношения</w:t>
      </w:r>
      <w:proofErr w:type="spellEnd"/>
      <w:r w:rsidRPr="007F419B">
        <w:rPr>
          <w:lang w:val="en-GB"/>
        </w:rPr>
        <w:t>.</w:t>
      </w:r>
    </w:p>
    <w:p w14:paraId="04148823" w14:textId="77777777" w:rsidR="007F419B" w:rsidRPr="007F419B" w:rsidRDefault="007F419B" w:rsidP="007F419B">
      <w:pPr>
        <w:spacing w:line="360" w:lineRule="auto"/>
        <w:ind w:firstLine="709"/>
        <w:jc w:val="both"/>
        <w:rPr>
          <w:lang w:val="en-GB"/>
        </w:rPr>
      </w:pPr>
      <w:proofErr w:type="spellStart"/>
      <w:r w:rsidRPr="007F419B">
        <w:rPr>
          <w:lang w:val="en-GB"/>
        </w:rPr>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има</w:t>
      </w:r>
      <w:proofErr w:type="spellEnd"/>
      <w:r w:rsidRPr="007F419B">
        <w:rPr>
          <w:lang w:val="en-GB"/>
        </w:rPr>
        <w:t xml:space="preserve"> </w:t>
      </w:r>
      <w:proofErr w:type="spellStart"/>
      <w:r w:rsidRPr="007F419B">
        <w:rPr>
          <w:lang w:val="en-GB"/>
        </w:rPr>
        <w:t>дълга</w:t>
      </w:r>
      <w:proofErr w:type="spellEnd"/>
      <w:r w:rsidRPr="007F419B">
        <w:rPr>
          <w:lang w:val="en-GB"/>
        </w:rPr>
        <w:t xml:space="preserve"> и </w:t>
      </w:r>
      <w:proofErr w:type="spellStart"/>
      <w:r w:rsidRPr="007F419B">
        <w:rPr>
          <w:lang w:val="en-GB"/>
        </w:rPr>
        <w:t>богата</w:t>
      </w:r>
      <w:proofErr w:type="spellEnd"/>
      <w:r w:rsidRPr="007F419B">
        <w:rPr>
          <w:lang w:val="en-GB"/>
        </w:rPr>
        <w:t xml:space="preserve"> </w:t>
      </w:r>
      <w:proofErr w:type="spellStart"/>
      <w:r w:rsidRPr="007F419B">
        <w:rPr>
          <w:lang w:val="en-GB"/>
        </w:rPr>
        <w:t>история</w:t>
      </w:r>
      <w:proofErr w:type="spellEnd"/>
      <w:r w:rsidRPr="007F419B">
        <w:rPr>
          <w:lang w:val="en-GB"/>
        </w:rPr>
        <w:t xml:space="preserve">, </w:t>
      </w:r>
      <w:proofErr w:type="spellStart"/>
      <w:r w:rsidRPr="007F419B">
        <w:rPr>
          <w:lang w:val="en-GB"/>
        </w:rPr>
        <w:t>която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развива</w:t>
      </w:r>
      <w:proofErr w:type="spellEnd"/>
      <w:r w:rsidRPr="007F419B">
        <w:rPr>
          <w:lang w:val="en-GB"/>
        </w:rPr>
        <w:t xml:space="preserve"> в </w:t>
      </w:r>
      <w:proofErr w:type="spellStart"/>
      <w:r w:rsidRPr="007F419B">
        <w:rPr>
          <w:lang w:val="en-GB"/>
        </w:rPr>
        <w:t>контекста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социално-икономическите</w:t>
      </w:r>
      <w:proofErr w:type="spellEnd"/>
      <w:r w:rsidRPr="007F419B">
        <w:rPr>
          <w:lang w:val="en-GB"/>
        </w:rPr>
        <w:t xml:space="preserve"> и </w:t>
      </w:r>
      <w:proofErr w:type="spellStart"/>
      <w:r w:rsidRPr="007F419B">
        <w:rPr>
          <w:lang w:val="en-GB"/>
        </w:rPr>
        <w:t>политическите</w:t>
      </w:r>
      <w:proofErr w:type="spellEnd"/>
      <w:r w:rsidRPr="007F419B">
        <w:rPr>
          <w:lang w:val="en-GB"/>
        </w:rPr>
        <w:t xml:space="preserve"> </w:t>
      </w:r>
      <w:proofErr w:type="spellStart"/>
      <w:r w:rsidRPr="007F419B">
        <w:rPr>
          <w:lang w:val="en-GB"/>
        </w:rPr>
        <w:t>промени</w:t>
      </w:r>
      <w:proofErr w:type="spellEnd"/>
      <w:r w:rsidRPr="007F419B">
        <w:rPr>
          <w:lang w:val="en-GB"/>
        </w:rPr>
        <w:t xml:space="preserve"> в </w:t>
      </w:r>
      <w:proofErr w:type="spellStart"/>
      <w:r w:rsidRPr="007F419B">
        <w:rPr>
          <w:lang w:val="en-GB"/>
        </w:rPr>
        <w:t>страната</w:t>
      </w:r>
      <w:proofErr w:type="spellEnd"/>
      <w:r w:rsidRPr="007F419B">
        <w:rPr>
          <w:lang w:val="en-GB"/>
        </w:rPr>
        <w:t xml:space="preserve">.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w:t>
      </w:r>
      <w:proofErr w:type="spellStart"/>
      <w:r w:rsidRPr="007F419B">
        <w:rPr>
          <w:lang w:val="en-GB"/>
        </w:rPr>
        <w:t>може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проследи</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периода</w:t>
      </w:r>
      <w:proofErr w:type="spellEnd"/>
      <w:r w:rsidRPr="007F419B">
        <w:rPr>
          <w:lang w:val="en-GB"/>
        </w:rPr>
        <w:t xml:space="preserve"> </w:t>
      </w:r>
      <w:proofErr w:type="spellStart"/>
      <w:r w:rsidRPr="007F419B">
        <w:rPr>
          <w:lang w:val="en-GB"/>
        </w:rPr>
        <w:t>непосредствено</w:t>
      </w:r>
      <w:proofErr w:type="spellEnd"/>
      <w:r w:rsidRPr="007F419B">
        <w:rPr>
          <w:lang w:val="en-GB"/>
        </w:rPr>
        <w:t xml:space="preserve"> </w:t>
      </w:r>
      <w:proofErr w:type="spellStart"/>
      <w:r w:rsidRPr="007F419B">
        <w:rPr>
          <w:lang w:val="en-GB"/>
        </w:rPr>
        <w:t>след</w:t>
      </w:r>
      <w:proofErr w:type="spellEnd"/>
      <w:r w:rsidRPr="007F419B">
        <w:rPr>
          <w:lang w:val="en-GB"/>
        </w:rPr>
        <w:t xml:space="preserve"> </w:t>
      </w:r>
      <w:proofErr w:type="spellStart"/>
      <w:r w:rsidRPr="007F419B">
        <w:rPr>
          <w:lang w:val="en-GB"/>
        </w:rPr>
        <w:t>Освобождението</w:t>
      </w:r>
      <w:proofErr w:type="spellEnd"/>
      <w:r w:rsidRPr="007F419B">
        <w:rPr>
          <w:lang w:val="en-GB"/>
        </w:rPr>
        <w:t xml:space="preserve">, </w:t>
      </w:r>
      <w:proofErr w:type="spellStart"/>
      <w:r w:rsidRPr="007F419B">
        <w:rPr>
          <w:lang w:val="en-GB"/>
        </w:rPr>
        <w:t>когато</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първите</w:t>
      </w:r>
      <w:proofErr w:type="spellEnd"/>
      <w:r w:rsidRPr="007F419B">
        <w:rPr>
          <w:lang w:val="en-GB"/>
        </w:rPr>
        <w:t xml:space="preserve"> </w:t>
      </w:r>
      <w:proofErr w:type="spellStart"/>
      <w:r w:rsidRPr="007F419B">
        <w:rPr>
          <w:lang w:val="en-GB"/>
        </w:rPr>
        <w:t>опити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организиране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с </w:t>
      </w:r>
      <w:proofErr w:type="spellStart"/>
      <w:r w:rsidRPr="007F419B">
        <w:rPr>
          <w:lang w:val="en-GB"/>
        </w:rPr>
        <w:t>цел</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и </w:t>
      </w:r>
      <w:proofErr w:type="spellStart"/>
      <w:r w:rsidRPr="007F419B">
        <w:rPr>
          <w:lang w:val="en-GB"/>
        </w:rPr>
        <w:t>интереси</w:t>
      </w:r>
      <w:proofErr w:type="spellEnd"/>
      <w:r w:rsidRPr="007F419B">
        <w:rPr>
          <w:lang w:val="en-GB"/>
        </w:rPr>
        <w:t xml:space="preserve">. </w:t>
      </w:r>
      <w:proofErr w:type="spellStart"/>
      <w:r w:rsidRPr="007F419B">
        <w:rPr>
          <w:lang w:val="en-GB"/>
        </w:rPr>
        <w:t>Първите</w:t>
      </w:r>
      <w:proofErr w:type="spellEnd"/>
      <w:r w:rsidRPr="007F419B">
        <w:rPr>
          <w:lang w:val="en-GB"/>
        </w:rPr>
        <w:t xml:space="preserve"> </w:t>
      </w:r>
      <w:proofErr w:type="spellStart"/>
      <w:r w:rsidRPr="007F419B">
        <w:rPr>
          <w:lang w:val="en-GB"/>
        </w:rPr>
        <w:t>такива</w:t>
      </w:r>
      <w:proofErr w:type="spellEnd"/>
      <w:r w:rsidRPr="007F419B">
        <w:rPr>
          <w:lang w:val="en-GB"/>
        </w:rPr>
        <w:t xml:space="preserve"> </w:t>
      </w:r>
      <w:proofErr w:type="spellStart"/>
      <w:r w:rsidRPr="007F419B">
        <w:rPr>
          <w:lang w:val="en-GB"/>
        </w:rPr>
        <w:t>опити</w:t>
      </w:r>
      <w:proofErr w:type="spellEnd"/>
      <w:r w:rsidRPr="007F419B">
        <w:rPr>
          <w:lang w:val="en-GB"/>
        </w:rPr>
        <w:t xml:space="preserve"> </w:t>
      </w:r>
      <w:proofErr w:type="spellStart"/>
      <w:r w:rsidRPr="007F419B">
        <w:rPr>
          <w:lang w:val="en-GB"/>
        </w:rPr>
        <w:t>са</w:t>
      </w:r>
      <w:proofErr w:type="spellEnd"/>
      <w:r w:rsidRPr="007F419B">
        <w:rPr>
          <w:lang w:val="en-GB"/>
        </w:rPr>
        <w:t xml:space="preserve"> </w:t>
      </w:r>
      <w:proofErr w:type="spellStart"/>
      <w:r w:rsidRPr="007F419B">
        <w:rPr>
          <w:lang w:val="en-GB"/>
        </w:rPr>
        <w:t>дело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работниците-печатари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през</w:t>
      </w:r>
      <w:proofErr w:type="spellEnd"/>
      <w:r w:rsidRPr="007F419B">
        <w:rPr>
          <w:lang w:val="en-GB"/>
        </w:rPr>
        <w:t xml:space="preserve"> 1883 г. </w:t>
      </w:r>
      <w:proofErr w:type="spellStart"/>
      <w:r w:rsidRPr="007F419B">
        <w:rPr>
          <w:lang w:val="en-GB"/>
        </w:rPr>
        <w:t>създават</w:t>
      </w:r>
      <w:proofErr w:type="spellEnd"/>
      <w:r w:rsidRPr="007F419B">
        <w:rPr>
          <w:lang w:val="en-GB"/>
        </w:rPr>
        <w:t xml:space="preserve"> </w:t>
      </w:r>
      <w:proofErr w:type="spellStart"/>
      <w:r w:rsidRPr="007F419B">
        <w:rPr>
          <w:lang w:val="en-GB"/>
        </w:rPr>
        <w:t>първото</w:t>
      </w:r>
      <w:proofErr w:type="spellEnd"/>
      <w:r w:rsidRPr="007F419B">
        <w:rPr>
          <w:lang w:val="en-GB"/>
        </w:rPr>
        <w:t xml:space="preserve"> </w:t>
      </w:r>
      <w:proofErr w:type="spellStart"/>
      <w:r w:rsidRPr="007F419B">
        <w:rPr>
          <w:lang w:val="en-GB"/>
        </w:rPr>
        <w:t>професионално</w:t>
      </w:r>
      <w:proofErr w:type="spellEnd"/>
      <w:r w:rsidRPr="007F419B">
        <w:rPr>
          <w:lang w:val="en-GB"/>
        </w:rPr>
        <w:t xml:space="preserve"> </w:t>
      </w:r>
      <w:proofErr w:type="spellStart"/>
      <w:r w:rsidRPr="007F419B">
        <w:rPr>
          <w:lang w:val="en-GB"/>
        </w:rPr>
        <w:t>сдружение</w:t>
      </w:r>
      <w:proofErr w:type="spellEnd"/>
      <w:r w:rsidRPr="007F419B">
        <w:rPr>
          <w:lang w:val="en-GB"/>
        </w:rPr>
        <w:t xml:space="preserve">. </w:t>
      </w:r>
      <w:proofErr w:type="spellStart"/>
      <w:r w:rsidRPr="007F419B">
        <w:rPr>
          <w:lang w:val="en-GB"/>
        </w:rPr>
        <w:t>Въпреки</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истинска</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започва</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осъществява</w:t>
      </w:r>
      <w:proofErr w:type="spellEnd"/>
      <w:r w:rsidRPr="007F419B">
        <w:rPr>
          <w:lang w:val="en-GB"/>
        </w:rPr>
        <w:t xml:space="preserve"> </w:t>
      </w:r>
      <w:proofErr w:type="spellStart"/>
      <w:r w:rsidRPr="007F419B">
        <w:rPr>
          <w:lang w:val="en-GB"/>
        </w:rPr>
        <w:t>едва</w:t>
      </w:r>
      <w:proofErr w:type="spellEnd"/>
      <w:r w:rsidRPr="007F419B">
        <w:rPr>
          <w:lang w:val="en-GB"/>
        </w:rPr>
        <w:t xml:space="preserve"> с </w:t>
      </w:r>
      <w:proofErr w:type="spellStart"/>
      <w:r w:rsidRPr="007F419B">
        <w:rPr>
          <w:lang w:val="en-GB"/>
        </w:rPr>
        <w:t>появата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Общия</w:t>
      </w:r>
      <w:proofErr w:type="spellEnd"/>
      <w:r w:rsidRPr="007F419B">
        <w:rPr>
          <w:lang w:val="en-GB"/>
        </w:rPr>
        <w:t xml:space="preserve"> </w:t>
      </w:r>
      <w:proofErr w:type="spellStart"/>
      <w:r w:rsidRPr="007F419B">
        <w:rPr>
          <w:lang w:val="en-GB"/>
        </w:rPr>
        <w:t>работнически</w:t>
      </w:r>
      <w:proofErr w:type="spellEnd"/>
      <w:r w:rsidRPr="007F419B">
        <w:rPr>
          <w:lang w:val="en-GB"/>
        </w:rPr>
        <w:t xml:space="preserve"> </w:t>
      </w:r>
      <w:proofErr w:type="spellStart"/>
      <w:r w:rsidRPr="007F419B">
        <w:rPr>
          <w:lang w:val="en-GB"/>
        </w:rPr>
        <w:t>съюз</w:t>
      </w:r>
      <w:proofErr w:type="spellEnd"/>
      <w:r w:rsidRPr="007F419B">
        <w:rPr>
          <w:lang w:val="en-GB"/>
        </w:rPr>
        <w:t xml:space="preserve"> </w:t>
      </w:r>
      <w:proofErr w:type="spellStart"/>
      <w:r w:rsidRPr="007F419B">
        <w:rPr>
          <w:lang w:val="en-GB"/>
        </w:rPr>
        <w:t>през</w:t>
      </w:r>
      <w:proofErr w:type="spellEnd"/>
      <w:r w:rsidRPr="007F419B">
        <w:rPr>
          <w:lang w:val="en-GB"/>
        </w:rPr>
        <w:t xml:space="preserve"> 1904 г. </w:t>
      </w:r>
      <w:proofErr w:type="spellStart"/>
      <w:r w:rsidRPr="007F419B">
        <w:rPr>
          <w:lang w:val="en-GB"/>
        </w:rPr>
        <w:t>Този</w:t>
      </w:r>
      <w:proofErr w:type="spellEnd"/>
      <w:r w:rsidRPr="007F419B">
        <w:rPr>
          <w:lang w:val="en-GB"/>
        </w:rPr>
        <w:t xml:space="preserve"> </w:t>
      </w:r>
      <w:proofErr w:type="spellStart"/>
      <w:r w:rsidRPr="007F419B">
        <w:rPr>
          <w:lang w:val="en-GB"/>
        </w:rPr>
        <w:t>съюз</w:t>
      </w:r>
      <w:proofErr w:type="spellEnd"/>
      <w:r w:rsidRPr="007F419B">
        <w:rPr>
          <w:lang w:val="en-GB"/>
        </w:rPr>
        <w:t xml:space="preserve"> </w:t>
      </w:r>
      <w:proofErr w:type="spellStart"/>
      <w:r w:rsidRPr="007F419B">
        <w:rPr>
          <w:lang w:val="en-GB"/>
        </w:rPr>
        <w:t>полага</w:t>
      </w:r>
      <w:proofErr w:type="spellEnd"/>
      <w:r w:rsidRPr="007F419B">
        <w:rPr>
          <w:lang w:val="en-GB"/>
        </w:rPr>
        <w:t xml:space="preserve"> </w:t>
      </w:r>
      <w:proofErr w:type="spellStart"/>
      <w:r w:rsidRPr="007F419B">
        <w:rPr>
          <w:lang w:val="en-GB"/>
        </w:rPr>
        <w:t>основите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организираното</w:t>
      </w:r>
      <w:proofErr w:type="spellEnd"/>
      <w:r w:rsidRPr="007F419B">
        <w:rPr>
          <w:lang w:val="en-GB"/>
        </w:rPr>
        <w:t xml:space="preserve"> </w:t>
      </w:r>
      <w:proofErr w:type="spellStart"/>
      <w:r w:rsidRPr="007F419B">
        <w:rPr>
          <w:lang w:val="en-GB"/>
        </w:rPr>
        <w:t>профсъюзно</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и </w:t>
      </w:r>
      <w:proofErr w:type="spellStart"/>
      <w:r w:rsidRPr="007F419B">
        <w:rPr>
          <w:lang w:val="en-GB"/>
        </w:rPr>
        <w:t>представлява</w:t>
      </w:r>
      <w:proofErr w:type="spellEnd"/>
      <w:r w:rsidRPr="007F419B">
        <w:rPr>
          <w:lang w:val="en-GB"/>
        </w:rPr>
        <w:t xml:space="preserve"> </w:t>
      </w:r>
      <w:proofErr w:type="spellStart"/>
      <w:r w:rsidRPr="007F419B">
        <w:rPr>
          <w:lang w:val="en-GB"/>
        </w:rPr>
        <w:t>важен</w:t>
      </w:r>
      <w:proofErr w:type="spellEnd"/>
      <w:r w:rsidRPr="007F419B">
        <w:rPr>
          <w:lang w:val="en-GB"/>
        </w:rPr>
        <w:t xml:space="preserve"> </w:t>
      </w:r>
      <w:proofErr w:type="spellStart"/>
      <w:r w:rsidRPr="007F419B">
        <w:rPr>
          <w:lang w:val="en-GB"/>
        </w:rPr>
        <w:t>етап</w:t>
      </w:r>
      <w:proofErr w:type="spellEnd"/>
      <w:r w:rsidRPr="007F419B">
        <w:rPr>
          <w:lang w:val="en-GB"/>
        </w:rPr>
        <w:t xml:space="preserve"> в </w:t>
      </w:r>
      <w:proofErr w:type="spellStart"/>
      <w:r w:rsidRPr="007F419B">
        <w:rPr>
          <w:lang w:val="en-GB"/>
        </w:rPr>
        <w:t>развитието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класовата</w:t>
      </w:r>
      <w:proofErr w:type="spellEnd"/>
      <w:r w:rsidRPr="007F419B">
        <w:rPr>
          <w:lang w:val="en-GB"/>
        </w:rPr>
        <w:t xml:space="preserve"> </w:t>
      </w:r>
      <w:proofErr w:type="spellStart"/>
      <w:r w:rsidRPr="007F419B">
        <w:rPr>
          <w:lang w:val="en-GB"/>
        </w:rPr>
        <w:t>борба</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своите</w:t>
      </w:r>
      <w:proofErr w:type="spellEnd"/>
      <w:r w:rsidRPr="007F419B">
        <w:rPr>
          <w:lang w:val="en-GB"/>
        </w:rPr>
        <w:t xml:space="preserve"> </w:t>
      </w:r>
      <w:proofErr w:type="spellStart"/>
      <w:r w:rsidRPr="007F419B">
        <w:rPr>
          <w:lang w:val="en-GB"/>
        </w:rPr>
        <w:t>действия</w:t>
      </w:r>
      <w:proofErr w:type="spellEnd"/>
      <w:r w:rsidRPr="007F419B">
        <w:rPr>
          <w:lang w:val="en-GB"/>
        </w:rPr>
        <w:t xml:space="preserve"> и </w:t>
      </w:r>
      <w:proofErr w:type="spellStart"/>
      <w:r w:rsidRPr="007F419B">
        <w:rPr>
          <w:lang w:val="en-GB"/>
        </w:rPr>
        <w:t>инициативи</w:t>
      </w:r>
      <w:proofErr w:type="spellEnd"/>
      <w:r w:rsidRPr="007F419B">
        <w:rPr>
          <w:lang w:val="en-GB"/>
        </w:rPr>
        <w:t xml:space="preserve">, </w:t>
      </w:r>
      <w:proofErr w:type="spellStart"/>
      <w:r w:rsidRPr="007F419B">
        <w:rPr>
          <w:lang w:val="en-GB"/>
        </w:rPr>
        <w:t>той</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стреми</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осигури</w:t>
      </w:r>
      <w:proofErr w:type="spellEnd"/>
      <w:r w:rsidRPr="007F419B">
        <w:rPr>
          <w:lang w:val="en-GB"/>
        </w:rPr>
        <w:t xml:space="preserve"> </w:t>
      </w:r>
      <w:proofErr w:type="spellStart"/>
      <w:r w:rsidRPr="007F419B">
        <w:rPr>
          <w:lang w:val="en-GB"/>
        </w:rPr>
        <w:t>по-добри</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достойно</w:t>
      </w:r>
      <w:proofErr w:type="spellEnd"/>
      <w:r w:rsidRPr="007F419B">
        <w:rPr>
          <w:lang w:val="en-GB"/>
        </w:rPr>
        <w:t xml:space="preserve"> </w:t>
      </w:r>
      <w:proofErr w:type="spellStart"/>
      <w:r w:rsidRPr="007F419B">
        <w:rPr>
          <w:lang w:val="en-GB"/>
        </w:rPr>
        <w:t>заплащане</w:t>
      </w:r>
      <w:proofErr w:type="spellEnd"/>
      <w:r w:rsidRPr="007F419B">
        <w:rPr>
          <w:lang w:val="en-GB"/>
        </w:rPr>
        <w:t xml:space="preserve"> и </w:t>
      </w:r>
      <w:proofErr w:type="spellStart"/>
      <w:r w:rsidRPr="007F419B">
        <w:rPr>
          <w:lang w:val="en-GB"/>
        </w:rPr>
        <w:t>социална</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противопоставяйки</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експлоатацията</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страна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капиталистическите</w:t>
      </w:r>
      <w:proofErr w:type="spellEnd"/>
      <w:r w:rsidRPr="007F419B">
        <w:rPr>
          <w:lang w:val="en-GB"/>
        </w:rPr>
        <w:t xml:space="preserve"> </w:t>
      </w:r>
      <w:proofErr w:type="spellStart"/>
      <w:r w:rsidRPr="007F419B">
        <w:rPr>
          <w:lang w:val="en-GB"/>
        </w:rPr>
        <w:t>работодатели</w:t>
      </w:r>
      <w:proofErr w:type="spellEnd"/>
      <w:r w:rsidRPr="007F419B">
        <w:rPr>
          <w:lang w:val="en-GB"/>
        </w:rPr>
        <w:t>.</w:t>
      </w:r>
    </w:p>
    <w:p w14:paraId="22B761D6" w14:textId="77777777" w:rsidR="007F419B" w:rsidRPr="007F419B" w:rsidRDefault="007F419B" w:rsidP="007F419B">
      <w:pPr>
        <w:spacing w:line="360" w:lineRule="auto"/>
        <w:ind w:firstLine="709"/>
        <w:jc w:val="both"/>
        <w:rPr>
          <w:lang w:val="en-GB"/>
        </w:rPr>
      </w:pPr>
      <w:proofErr w:type="spellStart"/>
      <w:r w:rsidRPr="007F419B">
        <w:rPr>
          <w:lang w:val="en-GB"/>
        </w:rPr>
        <w:t>През</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в </w:t>
      </w:r>
      <w:proofErr w:type="spellStart"/>
      <w:r w:rsidRPr="007F419B">
        <w:rPr>
          <w:lang w:val="en-GB"/>
        </w:rPr>
        <w:t>края</w:t>
      </w:r>
      <w:proofErr w:type="spellEnd"/>
      <w:r w:rsidRPr="007F419B">
        <w:rPr>
          <w:lang w:val="en-GB"/>
        </w:rPr>
        <w:t xml:space="preserve"> </w:t>
      </w:r>
      <w:proofErr w:type="spellStart"/>
      <w:r w:rsidRPr="007F419B">
        <w:rPr>
          <w:lang w:val="en-GB"/>
        </w:rPr>
        <w:t>на</w:t>
      </w:r>
      <w:proofErr w:type="spellEnd"/>
      <w:r w:rsidRPr="007F419B">
        <w:rPr>
          <w:lang w:val="en-GB"/>
        </w:rPr>
        <w:t xml:space="preserve"> XIX и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XX </w:t>
      </w:r>
      <w:proofErr w:type="spellStart"/>
      <w:r w:rsidRPr="007F419B">
        <w:rPr>
          <w:lang w:val="en-GB"/>
        </w:rPr>
        <w:t>век</w:t>
      </w:r>
      <w:proofErr w:type="spellEnd"/>
      <w:r w:rsidRPr="007F419B">
        <w:rPr>
          <w:lang w:val="en-GB"/>
        </w:rPr>
        <w:t xml:space="preserve">, </w:t>
      </w:r>
      <w:proofErr w:type="spellStart"/>
      <w:r w:rsidRPr="007F419B">
        <w:rPr>
          <w:lang w:val="en-GB"/>
        </w:rPr>
        <w:t>синдикалното</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среща</w:t>
      </w:r>
      <w:proofErr w:type="spellEnd"/>
      <w:r w:rsidRPr="007F419B">
        <w:rPr>
          <w:lang w:val="en-GB"/>
        </w:rPr>
        <w:t xml:space="preserve"> </w:t>
      </w:r>
      <w:proofErr w:type="spellStart"/>
      <w:r w:rsidRPr="007F419B">
        <w:rPr>
          <w:lang w:val="en-GB"/>
        </w:rPr>
        <w:t>значителни</w:t>
      </w:r>
      <w:proofErr w:type="spellEnd"/>
      <w:r w:rsidRPr="007F419B">
        <w:rPr>
          <w:lang w:val="en-GB"/>
        </w:rPr>
        <w:t xml:space="preserve"> </w:t>
      </w:r>
      <w:proofErr w:type="spellStart"/>
      <w:r w:rsidRPr="007F419B">
        <w:rPr>
          <w:lang w:val="en-GB"/>
        </w:rPr>
        <w:t>препятствия</w:t>
      </w:r>
      <w:proofErr w:type="spellEnd"/>
      <w:r w:rsidRPr="007F419B">
        <w:rPr>
          <w:lang w:val="en-GB"/>
        </w:rPr>
        <w:t xml:space="preserve">. </w:t>
      </w:r>
      <w:proofErr w:type="spellStart"/>
      <w:r w:rsidRPr="007F419B">
        <w:rPr>
          <w:lang w:val="en-GB"/>
        </w:rPr>
        <w:t>Търновската</w:t>
      </w:r>
      <w:proofErr w:type="spellEnd"/>
      <w:r w:rsidRPr="007F419B">
        <w:rPr>
          <w:lang w:val="en-GB"/>
        </w:rPr>
        <w:t xml:space="preserve"> </w:t>
      </w:r>
      <w:proofErr w:type="spellStart"/>
      <w:r w:rsidRPr="007F419B">
        <w:rPr>
          <w:lang w:val="en-GB"/>
        </w:rPr>
        <w:t>конституция</w:t>
      </w:r>
      <w:proofErr w:type="spellEnd"/>
      <w:r w:rsidRPr="007F419B">
        <w:rPr>
          <w:lang w:val="en-GB"/>
        </w:rPr>
        <w:t xml:space="preserve"> </w:t>
      </w:r>
      <w:proofErr w:type="spellStart"/>
      <w:r w:rsidRPr="007F419B">
        <w:rPr>
          <w:lang w:val="en-GB"/>
        </w:rPr>
        <w:t>от</w:t>
      </w:r>
      <w:proofErr w:type="spellEnd"/>
      <w:r w:rsidRPr="007F419B">
        <w:rPr>
          <w:lang w:val="en-GB"/>
        </w:rPr>
        <w:t xml:space="preserve"> 1879 г., в </w:t>
      </w:r>
      <w:proofErr w:type="spellStart"/>
      <w:r w:rsidRPr="007F419B">
        <w:rPr>
          <w:lang w:val="en-GB"/>
        </w:rPr>
        <w:t>своя</w:t>
      </w:r>
      <w:proofErr w:type="spellEnd"/>
      <w:r w:rsidRPr="007F419B">
        <w:rPr>
          <w:lang w:val="en-GB"/>
        </w:rPr>
        <w:t xml:space="preserve"> </w:t>
      </w:r>
      <w:proofErr w:type="spellStart"/>
      <w:r w:rsidRPr="007F419B">
        <w:rPr>
          <w:lang w:val="en-GB"/>
        </w:rPr>
        <w:t>чл</w:t>
      </w:r>
      <w:proofErr w:type="spellEnd"/>
      <w:r w:rsidRPr="007F419B">
        <w:rPr>
          <w:lang w:val="en-GB"/>
        </w:rPr>
        <w:t xml:space="preserve">. 83, </w:t>
      </w:r>
      <w:proofErr w:type="spellStart"/>
      <w:r w:rsidRPr="007F419B">
        <w:rPr>
          <w:lang w:val="en-GB"/>
        </w:rPr>
        <w:t>формално</w:t>
      </w:r>
      <w:proofErr w:type="spellEnd"/>
      <w:r w:rsidRPr="007F419B">
        <w:rPr>
          <w:lang w:val="en-GB"/>
        </w:rPr>
        <w:t xml:space="preserve"> </w:t>
      </w:r>
      <w:proofErr w:type="spellStart"/>
      <w:r w:rsidRPr="007F419B">
        <w:rPr>
          <w:lang w:val="en-GB"/>
        </w:rPr>
        <w:t>признава</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включва</w:t>
      </w:r>
      <w:proofErr w:type="spellEnd"/>
      <w:r w:rsidRPr="007F419B">
        <w:rPr>
          <w:lang w:val="en-GB"/>
        </w:rPr>
        <w:t xml:space="preserve"> </w:t>
      </w:r>
      <w:proofErr w:type="spellStart"/>
      <w:r w:rsidRPr="007F419B">
        <w:rPr>
          <w:lang w:val="en-GB"/>
        </w:rPr>
        <w:t>възможността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създаване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професионални</w:t>
      </w:r>
      <w:proofErr w:type="spellEnd"/>
      <w:r w:rsidRPr="007F419B">
        <w:rPr>
          <w:lang w:val="en-GB"/>
        </w:rPr>
        <w:t xml:space="preserve"> </w:t>
      </w:r>
      <w:proofErr w:type="spellStart"/>
      <w:r w:rsidRPr="007F419B">
        <w:rPr>
          <w:lang w:val="en-GB"/>
        </w:rPr>
        <w:t>обединения</w:t>
      </w:r>
      <w:proofErr w:type="spellEnd"/>
      <w:r w:rsidRPr="007F419B">
        <w:rPr>
          <w:lang w:val="en-GB"/>
        </w:rPr>
        <w:t xml:space="preserve">. </w:t>
      </w:r>
      <w:proofErr w:type="spellStart"/>
      <w:r w:rsidRPr="007F419B">
        <w:rPr>
          <w:lang w:val="en-GB"/>
        </w:rPr>
        <w:t>Въпреки</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липсата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специално</w:t>
      </w:r>
      <w:proofErr w:type="spellEnd"/>
      <w:r w:rsidRPr="007F419B">
        <w:rPr>
          <w:lang w:val="en-GB"/>
        </w:rPr>
        <w:t xml:space="preserve"> </w:t>
      </w:r>
      <w:proofErr w:type="spellStart"/>
      <w:r w:rsidRPr="007F419B">
        <w:rPr>
          <w:lang w:val="en-GB"/>
        </w:rPr>
        <w:t>законодателство</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регулира</w:t>
      </w:r>
      <w:proofErr w:type="spellEnd"/>
      <w:r w:rsidRPr="007F419B">
        <w:rPr>
          <w:lang w:val="en-GB"/>
        </w:rPr>
        <w:t xml:space="preserve"> </w:t>
      </w:r>
      <w:proofErr w:type="spellStart"/>
      <w:r w:rsidRPr="007F419B">
        <w:rPr>
          <w:lang w:val="en-GB"/>
        </w:rPr>
        <w:t>дейността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ограничава</w:t>
      </w:r>
      <w:proofErr w:type="spellEnd"/>
      <w:r w:rsidRPr="007F419B">
        <w:rPr>
          <w:lang w:val="en-GB"/>
        </w:rPr>
        <w:t xml:space="preserve"> </w:t>
      </w:r>
      <w:proofErr w:type="spellStart"/>
      <w:r w:rsidRPr="007F419B">
        <w:rPr>
          <w:lang w:val="en-GB"/>
        </w:rPr>
        <w:t>тяхното</w:t>
      </w:r>
      <w:proofErr w:type="spellEnd"/>
      <w:r w:rsidRPr="007F419B">
        <w:rPr>
          <w:lang w:val="en-GB"/>
        </w:rPr>
        <w:t xml:space="preserve"> </w:t>
      </w:r>
      <w:proofErr w:type="spellStart"/>
      <w:r w:rsidRPr="007F419B">
        <w:rPr>
          <w:lang w:val="en-GB"/>
        </w:rPr>
        <w:t>влияние</w:t>
      </w:r>
      <w:proofErr w:type="spellEnd"/>
      <w:r w:rsidRPr="007F419B">
        <w:rPr>
          <w:lang w:val="en-GB"/>
        </w:rPr>
        <w:t xml:space="preserve"> и </w:t>
      </w:r>
      <w:proofErr w:type="spellStart"/>
      <w:r w:rsidRPr="007F419B">
        <w:rPr>
          <w:lang w:val="en-GB"/>
        </w:rPr>
        <w:t>ефективност</w:t>
      </w:r>
      <w:proofErr w:type="spellEnd"/>
      <w:r w:rsidRPr="007F419B">
        <w:rPr>
          <w:lang w:val="en-GB"/>
        </w:rPr>
        <w:t xml:space="preserve">. В </w:t>
      </w:r>
      <w:proofErr w:type="spellStart"/>
      <w:r w:rsidRPr="007F419B">
        <w:rPr>
          <w:lang w:val="en-GB"/>
        </w:rPr>
        <w:t>този</w:t>
      </w:r>
      <w:proofErr w:type="spellEnd"/>
      <w:r w:rsidRPr="007F419B">
        <w:rPr>
          <w:lang w:val="en-GB"/>
        </w:rPr>
        <w:t xml:space="preserve"> </w:t>
      </w:r>
      <w:proofErr w:type="spellStart"/>
      <w:r w:rsidRPr="007F419B">
        <w:rPr>
          <w:lang w:val="en-GB"/>
        </w:rPr>
        <w:t>ранен</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възникват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базата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устави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определят</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цели</w:t>
      </w:r>
      <w:proofErr w:type="spellEnd"/>
      <w:r w:rsidRPr="007F419B">
        <w:rPr>
          <w:lang w:val="en-GB"/>
        </w:rPr>
        <w:t xml:space="preserve">, </w:t>
      </w:r>
      <w:proofErr w:type="spellStart"/>
      <w:r w:rsidRPr="007F419B">
        <w:rPr>
          <w:lang w:val="en-GB"/>
        </w:rPr>
        <w:t>структура</w:t>
      </w:r>
      <w:proofErr w:type="spellEnd"/>
      <w:r w:rsidRPr="007F419B">
        <w:rPr>
          <w:lang w:val="en-GB"/>
        </w:rPr>
        <w:t xml:space="preserve"> и </w:t>
      </w:r>
      <w:proofErr w:type="spellStart"/>
      <w:r w:rsidRPr="007F419B">
        <w:rPr>
          <w:lang w:val="en-GB"/>
        </w:rPr>
        <w:t>функции</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устави</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създават</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самите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и </w:t>
      </w:r>
      <w:proofErr w:type="spellStart"/>
      <w:r w:rsidRPr="007F419B">
        <w:rPr>
          <w:lang w:val="en-GB"/>
        </w:rPr>
        <w:t>представляват</w:t>
      </w:r>
      <w:proofErr w:type="spellEnd"/>
      <w:r w:rsidRPr="007F419B">
        <w:rPr>
          <w:lang w:val="en-GB"/>
        </w:rPr>
        <w:t xml:space="preserve"> </w:t>
      </w:r>
      <w:proofErr w:type="spellStart"/>
      <w:r w:rsidRPr="007F419B">
        <w:rPr>
          <w:lang w:val="en-GB"/>
        </w:rPr>
        <w:t>основния</w:t>
      </w:r>
      <w:proofErr w:type="spellEnd"/>
      <w:r w:rsidRPr="007F419B">
        <w:rPr>
          <w:lang w:val="en-GB"/>
        </w:rPr>
        <w:t xml:space="preserve"> </w:t>
      </w:r>
      <w:proofErr w:type="spellStart"/>
      <w:r w:rsidRPr="007F419B">
        <w:rPr>
          <w:lang w:val="en-GB"/>
        </w:rPr>
        <w:t>документ</w:t>
      </w:r>
      <w:proofErr w:type="spellEnd"/>
      <w:r w:rsidRPr="007F419B">
        <w:rPr>
          <w:lang w:val="en-GB"/>
        </w:rPr>
        <w:t xml:space="preserve">, </w:t>
      </w:r>
      <w:proofErr w:type="spellStart"/>
      <w:r w:rsidRPr="007F419B">
        <w:rPr>
          <w:lang w:val="en-GB"/>
        </w:rPr>
        <w:t>уреждащ</w:t>
      </w:r>
      <w:proofErr w:type="spellEnd"/>
      <w:r w:rsidRPr="007F419B">
        <w:rPr>
          <w:lang w:val="en-GB"/>
        </w:rPr>
        <w:t xml:space="preserve"> </w:t>
      </w:r>
      <w:proofErr w:type="spellStart"/>
      <w:r w:rsidRPr="007F419B">
        <w:rPr>
          <w:lang w:val="en-GB"/>
        </w:rPr>
        <w:t>тяхната</w:t>
      </w:r>
      <w:proofErr w:type="spellEnd"/>
      <w:r w:rsidRPr="007F419B">
        <w:rPr>
          <w:lang w:val="en-GB"/>
        </w:rPr>
        <w:t xml:space="preserve"> </w:t>
      </w:r>
      <w:proofErr w:type="spellStart"/>
      <w:r w:rsidRPr="007F419B">
        <w:rPr>
          <w:lang w:val="en-GB"/>
        </w:rPr>
        <w:t>дейност</w:t>
      </w:r>
      <w:proofErr w:type="spellEnd"/>
      <w:r w:rsidRPr="007F419B">
        <w:rPr>
          <w:lang w:val="en-GB"/>
        </w:rPr>
        <w:t xml:space="preserve">. </w:t>
      </w:r>
      <w:proofErr w:type="spellStart"/>
      <w:r w:rsidRPr="007F419B">
        <w:rPr>
          <w:lang w:val="en-GB"/>
        </w:rPr>
        <w:t>Отсъствието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административен</w:t>
      </w:r>
      <w:proofErr w:type="spellEnd"/>
      <w:r w:rsidRPr="007F419B">
        <w:rPr>
          <w:lang w:val="en-GB"/>
        </w:rPr>
        <w:t xml:space="preserve"> </w:t>
      </w:r>
      <w:proofErr w:type="spellStart"/>
      <w:r w:rsidRPr="007F419B">
        <w:rPr>
          <w:lang w:val="en-GB"/>
        </w:rPr>
        <w:t>или</w:t>
      </w:r>
      <w:proofErr w:type="spellEnd"/>
      <w:r w:rsidRPr="007F419B">
        <w:rPr>
          <w:lang w:val="en-GB"/>
        </w:rPr>
        <w:t xml:space="preserve"> </w:t>
      </w:r>
      <w:proofErr w:type="spellStart"/>
      <w:r w:rsidRPr="007F419B">
        <w:rPr>
          <w:lang w:val="en-GB"/>
        </w:rPr>
        <w:t>съдебен</w:t>
      </w:r>
      <w:proofErr w:type="spellEnd"/>
      <w:r w:rsidRPr="007F419B">
        <w:rPr>
          <w:lang w:val="en-GB"/>
        </w:rPr>
        <w:t xml:space="preserve"> </w:t>
      </w:r>
      <w:proofErr w:type="spellStart"/>
      <w:r w:rsidRPr="007F419B">
        <w:rPr>
          <w:lang w:val="en-GB"/>
        </w:rPr>
        <w:t>контрол</w:t>
      </w:r>
      <w:proofErr w:type="spellEnd"/>
      <w:r w:rsidRPr="007F419B">
        <w:rPr>
          <w:lang w:val="en-GB"/>
        </w:rPr>
        <w:t xml:space="preserve"> </w:t>
      </w:r>
      <w:proofErr w:type="spellStart"/>
      <w:r w:rsidRPr="007F419B">
        <w:rPr>
          <w:lang w:val="en-GB"/>
        </w:rPr>
        <w:t>върху</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предоставя</w:t>
      </w:r>
      <w:proofErr w:type="spellEnd"/>
      <w:r w:rsidRPr="007F419B">
        <w:rPr>
          <w:lang w:val="en-GB"/>
        </w:rPr>
        <w:t xml:space="preserve"> </w:t>
      </w:r>
      <w:proofErr w:type="spellStart"/>
      <w:r w:rsidRPr="007F419B">
        <w:rPr>
          <w:lang w:val="en-GB"/>
        </w:rPr>
        <w:t>известна</w:t>
      </w:r>
      <w:proofErr w:type="spellEnd"/>
      <w:r w:rsidRPr="007F419B">
        <w:rPr>
          <w:lang w:val="en-GB"/>
        </w:rPr>
        <w:t xml:space="preserve"> </w:t>
      </w:r>
      <w:proofErr w:type="spellStart"/>
      <w:r w:rsidRPr="007F419B">
        <w:rPr>
          <w:lang w:val="en-GB"/>
        </w:rPr>
        <w:t>свобода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тяхната</w:t>
      </w:r>
      <w:proofErr w:type="spellEnd"/>
      <w:r w:rsidRPr="007F419B">
        <w:rPr>
          <w:lang w:val="en-GB"/>
        </w:rPr>
        <w:t xml:space="preserve"> </w:t>
      </w:r>
      <w:proofErr w:type="spellStart"/>
      <w:r w:rsidRPr="007F419B">
        <w:rPr>
          <w:lang w:val="en-GB"/>
        </w:rPr>
        <w:t>дейност</w:t>
      </w:r>
      <w:proofErr w:type="spellEnd"/>
      <w:r w:rsidRPr="007F419B">
        <w:rPr>
          <w:lang w:val="en-GB"/>
        </w:rPr>
        <w:t xml:space="preserve">, </w:t>
      </w:r>
      <w:proofErr w:type="spellStart"/>
      <w:r w:rsidRPr="007F419B">
        <w:rPr>
          <w:lang w:val="en-GB"/>
        </w:rPr>
        <w:t>но</w:t>
      </w:r>
      <w:proofErr w:type="spellEnd"/>
      <w:r w:rsidRPr="007F419B">
        <w:rPr>
          <w:lang w:val="en-GB"/>
        </w:rPr>
        <w:t xml:space="preserve"> </w:t>
      </w:r>
      <w:proofErr w:type="spellStart"/>
      <w:r w:rsidRPr="007F419B">
        <w:rPr>
          <w:lang w:val="en-GB"/>
        </w:rPr>
        <w:t>също</w:t>
      </w:r>
      <w:proofErr w:type="spellEnd"/>
      <w:r w:rsidRPr="007F419B">
        <w:rPr>
          <w:lang w:val="en-GB"/>
        </w:rPr>
        <w:t xml:space="preserve"> </w:t>
      </w:r>
      <w:proofErr w:type="spellStart"/>
      <w:r w:rsidRPr="007F419B">
        <w:rPr>
          <w:lang w:val="en-GB"/>
        </w:rPr>
        <w:t>така</w:t>
      </w:r>
      <w:proofErr w:type="spellEnd"/>
      <w:r w:rsidRPr="007F419B">
        <w:rPr>
          <w:lang w:val="en-GB"/>
        </w:rPr>
        <w:t xml:space="preserve"> </w:t>
      </w:r>
      <w:proofErr w:type="spellStart"/>
      <w:r w:rsidRPr="007F419B">
        <w:rPr>
          <w:lang w:val="en-GB"/>
        </w:rPr>
        <w:t>ги</w:t>
      </w:r>
      <w:proofErr w:type="spellEnd"/>
      <w:r w:rsidRPr="007F419B">
        <w:rPr>
          <w:lang w:val="en-GB"/>
        </w:rPr>
        <w:t xml:space="preserve"> </w:t>
      </w:r>
      <w:proofErr w:type="spellStart"/>
      <w:r w:rsidRPr="007F419B">
        <w:rPr>
          <w:lang w:val="en-GB"/>
        </w:rPr>
        <w:t>оставя</w:t>
      </w:r>
      <w:proofErr w:type="spellEnd"/>
      <w:r w:rsidRPr="007F419B">
        <w:rPr>
          <w:lang w:val="en-GB"/>
        </w:rPr>
        <w:t xml:space="preserve"> </w:t>
      </w:r>
      <w:proofErr w:type="spellStart"/>
      <w:r w:rsidRPr="007F419B">
        <w:rPr>
          <w:lang w:val="en-GB"/>
        </w:rPr>
        <w:t>извън</w:t>
      </w:r>
      <w:proofErr w:type="spellEnd"/>
      <w:r w:rsidRPr="007F419B">
        <w:rPr>
          <w:lang w:val="en-GB"/>
        </w:rPr>
        <w:t xml:space="preserve"> </w:t>
      </w:r>
      <w:proofErr w:type="spellStart"/>
      <w:r w:rsidRPr="007F419B">
        <w:rPr>
          <w:lang w:val="en-GB"/>
        </w:rPr>
        <w:t>официалния</w:t>
      </w:r>
      <w:proofErr w:type="spellEnd"/>
      <w:r w:rsidRPr="007F419B">
        <w:rPr>
          <w:lang w:val="en-GB"/>
        </w:rPr>
        <w:t xml:space="preserve"> </w:t>
      </w:r>
      <w:proofErr w:type="spellStart"/>
      <w:r w:rsidRPr="007F419B">
        <w:rPr>
          <w:lang w:val="en-GB"/>
        </w:rPr>
        <w:t>правен</w:t>
      </w:r>
      <w:proofErr w:type="spellEnd"/>
      <w:r w:rsidRPr="007F419B">
        <w:rPr>
          <w:lang w:val="en-GB"/>
        </w:rPr>
        <w:t xml:space="preserve"> </w:t>
      </w:r>
      <w:proofErr w:type="spellStart"/>
      <w:r w:rsidRPr="007F419B">
        <w:rPr>
          <w:lang w:val="en-GB"/>
        </w:rPr>
        <w:t>ред</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често</w:t>
      </w:r>
      <w:proofErr w:type="spellEnd"/>
      <w:r w:rsidRPr="007F419B">
        <w:rPr>
          <w:lang w:val="en-GB"/>
        </w:rPr>
        <w:t xml:space="preserve"> </w:t>
      </w:r>
      <w:proofErr w:type="spellStart"/>
      <w:r w:rsidRPr="007F419B">
        <w:rPr>
          <w:lang w:val="en-GB"/>
        </w:rPr>
        <w:t>ги</w:t>
      </w:r>
      <w:proofErr w:type="spellEnd"/>
      <w:r w:rsidRPr="007F419B">
        <w:rPr>
          <w:lang w:val="en-GB"/>
        </w:rPr>
        <w:t xml:space="preserve"> </w:t>
      </w:r>
      <w:proofErr w:type="spellStart"/>
      <w:r w:rsidRPr="007F419B">
        <w:rPr>
          <w:lang w:val="en-GB"/>
        </w:rPr>
        <w:t>прави</w:t>
      </w:r>
      <w:proofErr w:type="spellEnd"/>
      <w:r w:rsidRPr="007F419B">
        <w:rPr>
          <w:lang w:val="en-GB"/>
        </w:rPr>
        <w:t xml:space="preserve"> </w:t>
      </w:r>
      <w:proofErr w:type="spellStart"/>
      <w:r w:rsidRPr="007F419B">
        <w:rPr>
          <w:lang w:val="en-GB"/>
        </w:rPr>
        <w:t>уязвими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натиск</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страна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работодателите</w:t>
      </w:r>
      <w:proofErr w:type="spellEnd"/>
      <w:r w:rsidRPr="007F419B">
        <w:rPr>
          <w:lang w:val="en-GB"/>
        </w:rPr>
        <w:t xml:space="preserve"> и </w:t>
      </w:r>
      <w:proofErr w:type="spellStart"/>
      <w:r w:rsidRPr="007F419B">
        <w:rPr>
          <w:lang w:val="en-GB"/>
        </w:rPr>
        <w:t>властите</w:t>
      </w:r>
      <w:proofErr w:type="spellEnd"/>
      <w:r w:rsidRPr="007F419B">
        <w:rPr>
          <w:lang w:val="en-GB"/>
        </w:rPr>
        <w:t>.</w:t>
      </w:r>
    </w:p>
    <w:p w14:paraId="70310E47" w14:textId="7ED638FC" w:rsidR="007F419B" w:rsidRDefault="007F419B" w:rsidP="007F419B">
      <w:pPr>
        <w:spacing w:line="360" w:lineRule="auto"/>
        <w:ind w:firstLine="709"/>
        <w:jc w:val="both"/>
      </w:pPr>
      <w:proofErr w:type="spellStart"/>
      <w:r w:rsidRPr="007F419B">
        <w:rPr>
          <w:lang w:val="en-GB"/>
        </w:rPr>
        <w:t>Членството</w:t>
      </w:r>
      <w:proofErr w:type="spellEnd"/>
      <w:r w:rsidRPr="007F419B">
        <w:rPr>
          <w:lang w:val="en-GB"/>
        </w:rPr>
        <w:t xml:space="preserve"> в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през</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е </w:t>
      </w:r>
      <w:proofErr w:type="spellStart"/>
      <w:r w:rsidRPr="007F419B">
        <w:rPr>
          <w:lang w:val="en-GB"/>
        </w:rPr>
        <w:t>напълно</w:t>
      </w:r>
      <w:proofErr w:type="spellEnd"/>
      <w:r w:rsidRPr="007F419B">
        <w:rPr>
          <w:lang w:val="en-GB"/>
        </w:rPr>
        <w:t xml:space="preserve"> </w:t>
      </w:r>
      <w:proofErr w:type="spellStart"/>
      <w:r w:rsidRPr="007F419B">
        <w:rPr>
          <w:lang w:val="en-GB"/>
        </w:rPr>
        <w:t>доброволно</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всеки</w:t>
      </w:r>
      <w:proofErr w:type="spellEnd"/>
      <w:r w:rsidRPr="007F419B">
        <w:rPr>
          <w:lang w:val="en-GB"/>
        </w:rPr>
        <w:t xml:space="preserve"> </w:t>
      </w:r>
      <w:proofErr w:type="spellStart"/>
      <w:r w:rsidRPr="007F419B">
        <w:rPr>
          <w:lang w:val="en-GB"/>
        </w:rPr>
        <w:t>работник</w:t>
      </w:r>
      <w:proofErr w:type="spellEnd"/>
      <w:r w:rsidRPr="007F419B">
        <w:rPr>
          <w:lang w:val="en-GB"/>
        </w:rPr>
        <w:t xml:space="preserve"> </w:t>
      </w:r>
      <w:proofErr w:type="spellStart"/>
      <w:r w:rsidRPr="007F419B">
        <w:rPr>
          <w:lang w:val="en-GB"/>
        </w:rPr>
        <w:t>сам</w:t>
      </w:r>
      <w:proofErr w:type="spellEnd"/>
      <w:r w:rsidRPr="007F419B">
        <w:rPr>
          <w:lang w:val="en-GB"/>
        </w:rPr>
        <w:t xml:space="preserve"> </w:t>
      </w:r>
      <w:proofErr w:type="spellStart"/>
      <w:r w:rsidRPr="007F419B">
        <w:rPr>
          <w:lang w:val="en-GB"/>
        </w:rPr>
        <w:t>решава</w:t>
      </w:r>
      <w:proofErr w:type="spellEnd"/>
      <w:r w:rsidRPr="007F419B">
        <w:rPr>
          <w:lang w:val="en-GB"/>
        </w:rPr>
        <w:t xml:space="preserve"> </w:t>
      </w:r>
      <w:proofErr w:type="spellStart"/>
      <w:r w:rsidRPr="007F419B">
        <w:rPr>
          <w:lang w:val="en-GB"/>
        </w:rPr>
        <w:t>дали</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присъедини</w:t>
      </w:r>
      <w:proofErr w:type="spellEnd"/>
      <w:r w:rsidRPr="007F419B">
        <w:rPr>
          <w:lang w:val="en-GB"/>
        </w:rPr>
        <w:t xml:space="preserve">. </w:t>
      </w:r>
      <w:proofErr w:type="spellStart"/>
      <w:r w:rsidRPr="007F419B">
        <w:rPr>
          <w:lang w:val="en-GB"/>
        </w:rPr>
        <w:t>Липсват</w:t>
      </w:r>
      <w:proofErr w:type="spellEnd"/>
      <w:r w:rsidRPr="007F419B">
        <w:rPr>
          <w:lang w:val="en-GB"/>
        </w:rPr>
        <w:t xml:space="preserve"> </w:t>
      </w:r>
      <w:proofErr w:type="spellStart"/>
      <w:r w:rsidRPr="007F419B">
        <w:rPr>
          <w:lang w:val="en-GB"/>
        </w:rPr>
        <w:t>правни</w:t>
      </w:r>
      <w:proofErr w:type="spellEnd"/>
      <w:r w:rsidRPr="007F419B">
        <w:rPr>
          <w:lang w:val="en-GB"/>
        </w:rPr>
        <w:t xml:space="preserve"> </w:t>
      </w:r>
      <w:proofErr w:type="spellStart"/>
      <w:r w:rsidRPr="007F419B">
        <w:rPr>
          <w:lang w:val="en-GB"/>
        </w:rPr>
        <w:t>задължения</w:t>
      </w:r>
      <w:proofErr w:type="spellEnd"/>
      <w:r w:rsidRPr="007F419B">
        <w:rPr>
          <w:lang w:val="en-GB"/>
        </w:rPr>
        <w:t xml:space="preserve"> </w:t>
      </w:r>
      <w:proofErr w:type="spellStart"/>
      <w:r w:rsidRPr="007F419B">
        <w:rPr>
          <w:lang w:val="en-GB"/>
        </w:rPr>
        <w:t>или</w:t>
      </w:r>
      <w:proofErr w:type="spellEnd"/>
      <w:r w:rsidRPr="007F419B">
        <w:rPr>
          <w:lang w:val="en-GB"/>
        </w:rPr>
        <w:t xml:space="preserve"> </w:t>
      </w:r>
      <w:proofErr w:type="spellStart"/>
      <w:r w:rsidRPr="007F419B">
        <w:rPr>
          <w:lang w:val="en-GB"/>
        </w:rPr>
        <w:t>принуда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участие</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позволява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свободно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изразяват</w:t>
      </w:r>
      <w:proofErr w:type="spellEnd"/>
      <w:r w:rsidRPr="007F419B">
        <w:rPr>
          <w:lang w:val="en-GB"/>
        </w:rPr>
        <w:t xml:space="preserve"> </w:t>
      </w:r>
      <w:proofErr w:type="spellStart"/>
      <w:r w:rsidRPr="007F419B">
        <w:rPr>
          <w:lang w:val="en-GB"/>
        </w:rPr>
        <w:t>своето</w:t>
      </w:r>
      <w:proofErr w:type="spellEnd"/>
      <w:r w:rsidRPr="007F419B">
        <w:rPr>
          <w:lang w:val="en-GB"/>
        </w:rPr>
        <w:t xml:space="preserve"> </w:t>
      </w:r>
      <w:proofErr w:type="spellStart"/>
      <w:r w:rsidRPr="007F419B">
        <w:rPr>
          <w:lang w:val="en-GB"/>
        </w:rPr>
        <w:t>желание</w:t>
      </w:r>
      <w:proofErr w:type="spellEnd"/>
      <w:r w:rsidRPr="007F419B">
        <w:rPr>
          <w:lang w:val="en-GB"/>
        </w:rPr>
        <w:t xml:space="preserve"> </w:t>
      </w:r>
      <w:proofErr w:type="spellStart"/>
      <w:r w:rsidRPr="007F419B">
        <w:rPr>
          <w:lang w:val="en-GB"/>
        </w:rPr>
        <w:lastRenderedPageBreak/>
        <w:t>за</w:t>
      </w:r>
      <w:proofErr w:type="spellEnd"/>
      <w:r w:rsidRPr="007F419B">
        <w:rPr>
          <w:lang w:val="en-GB"/>
        </w:rPr>
        <w:t xml:space="preserve"> </w:t>
      </w:r>
      <w:proofErr w:type="spellStart"/>
      <w:r w:rsidRPr="007F419B">
        <w:rPr>
          <w:lang w:val="en-GB"/>
        </w:rPr>
        <w:t>участие</w:t>
      </w:r>
      <w:proofErr w:type="spellEnd"/>
      <w:r w:rsidRPr="007F419B">
        <w:rPr>
          <w:lang w:val="en-GB"/>
        </w:rPr>
        <w:t xml:space="preserve"> в </w:t>
      </w:r>
      <w:proofErr w:type="spellStart"/>
      <w:r w:rsidRPr="007F419B">
        <w:rPr>
          <w:lang w:val="en-GB"/>
        </w:rPr>
        <w:t>борбата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по-добри</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Въпреки</w:t>
      </w:r>
      <w:proofErr w:type="spellEnd"/>
      <w:r w:rsidRPr="007F419B">
        <w:rPr>
          <w:lang w:val="en-GB"/>
        </w:rPr>
        <w:t xml:space="preserve"> </w:t>
      </w:r>
      <w:proofErr w:type="spellStart"/>
      <w:r w:rsidRPr="007F419B">
        <w:rPr>
          <w:lang w:val="en-GB"/>
        </w:rPr>
        <w:t>трудностите</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първоначални</w:t>
      </w:r>
      <w:proofErr w:type="spellEnd"/>
      <w:r w:rsidRPr="007F419B">
        <w:rPr>
          <w:lang w:val="en-GB"/>
        </w:rPr>
        <w:t xml:space="preserve"> </w:t>
      </w:r>
      <w:proofErr w:type="spellStart"/>
      <w:r w:rsidRPr="007F419B">
        <w:rPr>
          <w:lang w:val="en-GB"/>
        </w:rPr>
        <w:t>опити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синдикално</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w:t>
      </w:r>
      <w:proofErr w:type="spellStart"/>
      <w:r w:rsidRPr="007F419B">
        <w:rPr>
          <w:lang w:val="en-GB"/>
        </w:rPr>
        <w:t>полагат</w:t>
      </w:r>
      <w:proofErr w:type="spellEnd"/>
      <w:r w:rsidRPr="007F419B">
        <w:rPr>
          <w:lang w:val="en-GB"/>
        </w:rPr>
        <w:t xml:space="preserve"> </w:t>
      </w:r>
      <w:proofErr w:type="spellStart"/>
      <w:r w:rsidRPr="007F419B">
        <w:rPr>
          <w:lang w:val="en-GB"/>
        </w:rPr>
        <w:t>основите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по-нататъшното</w:t>
      </w:r>
      <w:proofErr w:type="spellEnd"/>
      <w:r w:rsidRPr="007F419B">
        <w:rPr>
          <w:lang w:val="en-GB"/>
        </w:rPr>
        <w:t xml:space="preserve"> </w:t>
      </w:r>
      <w:proofErr w:type="spellStart"/>
      <w:r w:rsidRPr="007F419B">
        <w:rPr>
          <w:lang w:val="en-GB"/>
        </w:rPr>
        <w:t>развитие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профсъюзното</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Те</w:t>
      </w:r>
      <w:proofErr w:type="spellEnd"/>
      <w:r w:rsidRPr="007F419B">
        <w:rPr>
          <w:lang w:val="en-GB"/>
        </w:rPr>
        <w:t xml:space="preserve"> </w:t>
      </w:r>
      <w:proofErr w:type="spellStart"/>
      <w:r w:rsidRPr="007F419B">
        <w:rPr>
          <w:lang w:val="en-GB"/>
        </w:rPr>
        <w:t>създават</w:t>
      </w:r>
      <w:proofErr w:type="spellEnd"/>
      <w:r w:rsidRPr="007F419B">
        <w:rPr>
          <w:lang w:val="en-GB"/>
        </w:rPr>
        <w:t xml:space="preserve"> </w:t>
      </w:r>
      <w:proofErr w:type="spellStart"/>
      <w:r w:rsidRPr="007F419B">
        <w:rPr>
          <w:lang w:val="en-GB"/>
        </w:rPr>
        <w:t>предпоставки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по-активно</w:t>
      </w:r>
      <w:proofErr w:type="spellEnd"/>
      <w:r w:rsidRPr="007F419B">
        <w:rPr>
          <w:lang w:val="en-GB"/>
        </w:rPr>
        <w:t xml:space="preserve"> </w:t>
      </w:r>
      <w:proofErr w:type="spellStart"/>
      <w:r w:rsidRPr="007F419B">
        <w:rPr>
          <w:lang w:val="en-GB"/>
        </w:rPr>
        <w:t>участие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в </w:t>
      </w:r>
      <w:proofErr w:type="spellStart"/>
      <w:r w:rsidRPr="007F419B">
        <w:rPr>
          <w:lang w:val="en-GB"/>
        </w:rPr>
        <w:t>социалния</w:t>
      </w:r>
      <w:proofErr w:type="spellEnd"/>
      <w:r w:rsidRPr="007F419B">
        <w:rPr>
          <w:lang w:val="en-GB"/>
        </w:rPr>
        <w:t xml:space="preserve"> и </w:t>
      </w:r>
      <w:proofErr w:type="spellStart"/>
      <w:r w:rsidRPr="007F419B">
        <w:rPr>
          <w:lang w:val="en-GB"/>
        </w:rPr>
        <w:t>икономическия</w:t>
      </w:r>
      <w:proofErr w:type="spellEnd"/>
      <w:r w:rsidRPr="007F419B">
        <w:rPr>
          <w:lang w:val="en-GB"/>
        </w:rPr>
        <w:t xml:space="preserve"> </w:t>
      </w:r>
      <w:proofErr w:type="spellStart"/>
      <w:r w:rsidRPr="007F419B">
        <w:rPr>
          <w:lang w:val="en-GB"/>
        </w:rPr>
        <w:t>живот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страната</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постепенно</w:t>
      </w:r>
      <w:proofErr w:type="spellEnd"/>
      <w:r w:rsidRPr="007F419B">
        <w:rPr>
          <w:lang w:val="en-GB"/>
        </w:rPr>
        <w:t xml:space="preserve"> </w:t>
      </w:r>
      <w:proofErr w:type="spellStart"/>
      <w:r w:rsidRPr="007F419B">
        <w:rPr>
          <w:lang w:val="en-GB"/>
        </w:rPr>
        <w:t>водят</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укрепване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тяхната</w:t>
      </w:r>
      <w:proofErr w:type="spellEnd"/>
      <w:r w:rsidRPr="007F419B">
        <w:rPr>
          <w:lang w:val="en-GB"/>
        </w:rPr>
        <w:t xml:space="preserve"> </w:t>
      </w:r>
      <w:proofErr w:type="spellStart"/>
      <w:r w:rsidRPr="007F419B">
        <w:rPr>
          <w:lang w:val="en-GB"/>
        </w:rPr>
        <w:t>позиция</w:t>
      </w:r>
      <w:proofErr w:type="spellEnd"/>
      <w:r w:rsidRPr="007F419B">
        <w:rPr>
          <w:lang w:val="en-GB"/>
        </w:rPr>
        <w:t xml:space="preserve"> в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и </w:t>
      </w:r>
      <w:proofErr w:type="spellStart"/>
      <w:r w:rsidRPr="007F419B">
        <w:rPr>
          <w:lang w:val="en-GB"/>
        </w:rPr>
        <w:t>до</w:t>
      </w:r>
      <w:proofErr w:type="spellEnd"/>
      <w:r w:rsidRPr="007F419B">
        <w:rPr>
          <w:lang w:val="en-GB"/>
        </w:rPr>
        <w:t xml:space="preserve"> </w:t>
      </w:r>
      <w:proofErr w:type="spellStart"/>
      <w:r w:rsidRPr="007F419B">
        <w:rPr>
          <w:lang w:val="en-GB"/>
        </w:rPr>
        <w:t>изграждането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стабилни</w:t>
      </w:r>
      <w:proofErr w:type="spellEnd"/>
      <w:r w:rsidRPr="007F419B">
        <w:rPr>
          <w:lang w:val="en-GB"/>
        </w:rPr>
        <w:t xml:space="preserve"> </w:t>
      </w:r>
      <w:proofErr w:type="spellStart"/>
      <w:r w:rsidRPr="007F419B">
        <w:rPr>
          <w:lang w:val="en-GB"/>
        </w:rPr>
        <w:t>механизми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договаряне</w:t>
      </w:r>
      <w:proofErr w:type="spellEnd"/>
      <w:r w:rsidR="006E28C4">
        <w:rPr>
          <w:rStyle w:val="FootnoteReference"/>
          <w:lang w:val="en-GB"/>
        </w:rPr>
        <w:footnoteReference w:id="6"/>
      </w:r>
      <w:r>
        <w:t>.</w:t>
      </w:r>
    </w:p>
    <w:p w14:paraId="67CE12FB" w14:textId="44D4FCEE" w:rsidR="007F419B" w:rsidRPr="007F419B" w:rsidRDefault="007F419B" w:rsidP="007F419B">
      <w:pPr>
        <w:spacing w:line="360" w:lineRule="auto"/>
        <w:ind w:firstLine="709"/>
        <w:jc w:val="both"/>
        <w:rPr>
          <w:lang w:val="en-GB"/>
        </w:rPr>
      </w:pPr>
      <w:proofErr w:type="spellStart"/>
      <w:r w:rsidRPr="007F419B">
        <w:rPr>
          <w:lang w:val="en-GB"/>
        </w:rPr>
        <w:t>През</w:t>
      </w:r>
      <w:proofErr w:type="spellEnd"/>
      <w:r w:rsidRPr="007F419B">
        <w:rPr>
          <w:lang w:val="en-GB"/>
        </w:rPr>
        <w:t xml:space="preserve"> 1936 г. в </w:t>
      </w:r>
      <w:proofErr w:type="spellStart"/>
      <w:r w:rsidRPr="007F419B">
        <w:rPr>
          <w:lang w:val="en-GB"/>
        </w:rPr>
        <w:t>България</w:t>
      </w:r>
      <w:proofErr w:type="spellEnd"/>
      <w:r w:rsidRPr="007F419B">
        <w:rPr>
          <w:lang w:val="en-GB"/>
        </w:rPr>
        <w:t xml:space="preserve"> </w:t>
      </w:r>
      <w:proofErr w:type="spellStart"/>
      <w:r w:rsidRPr="007F419B">
        <w:rPr>
          <w:lang w:val="en-GB"/>
        </w:rPr>
        <w:t>настъпва</w:t>
      </w:r>
      <w:proofErr w:type="spellEnd"/>
      <w:r w:rsidRPr="007F419B">
        <w:rPr>
          <w:lang w:val="en-GB"/>
        </w:rPr>
        <w:t xml:space="preserve"> </w:t>
      </w:r>
      <w:proofErr w:type="spellStart"/>
      <w:r w:rsidRPr="007F419B">
        <w:rPr>
          <w:lang w:val="en-GB"/>
        </w:rPr>
        <w:t>значителна</w:t>
      </w:r>
      <w:proofErr w:type="spellEnd"/>
      <w:r w:rsidRPr="007F419B">
        <w:rPr>
          <w:lang w:val="en-GB"/>
        </w:rPr>
        <w:t xml:space="preserve"> </w:t>
      </w:r>
      <w:proofErr w:type="spellStart"/>
      <w:r w:rsidRPr="007F419B">
        <w:rPr>
          <w:lang w:val="en-GB"/>
        </w:rPr>
        <w:t>промяна</w:t>
      </w:r>
      <w:proofErr w:type="spellEnd"/>
      <w:r w:rsidRPr="007F419B">
        <w:rPr>
          <w:lang w:val="en-GB"/>
        </w:rPr>
        <w:t xml:space="preserve"> в </w:t>
      </w:r>
      <w:proofErr w:type="spellStart"/>
      <w:r w:rsidRPr="007F419B">
        <w:rPr>
          <w:lang w:val="en-GB"/>
        </w:rPr>
        <w:t>правния</w:t>
      </w:r>
      <w:proofErr w:type="spellEnd"/>
      <w:r w:rsidRPr="007F419B">
        <w:rPr>
          <w:lang w:val="en-GB"/>
        </w:rPr>
        <w:t xml:space="preserve"> </w:t>
      </w:r>
      <w:proofErr w:type="spellStart"/>
      <w:r w:rsidRPr="007F419B">
        <w:rPr>
          <w:lang w:val="en-GB"/>
        </w:rPr>
        <w:t>статус</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синдикалното</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бележи</w:t>
      </w:r>
      <w:proofErr w:type="spellEnd"/>
      <w:r w:rsidRPr="007F419B">
        <w:rPr>
          <w:lang w:val="en-GB"/>
        </w:rPr>
        <w:t xml:space="preserve">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нов</w:t>
      </w:r>
      <w:proofErr w:type="spellEnd"/>
      <w:r w:rsidRPr="007F419B">
        <w:rPr>
          <w:lang w:val="en-GB"/>
        </w:rPr>
        <w:t xml:space="preserve"> </w:t>
      </w:r>
      <w:proofErr w:type="spellStart"/>
      <w:r w:rsidRPr="007F419B">
        <w:rPr>
          <w:lang w:val="en-GB"/>
        </w:rPr>
        <w:t>етап</w:t>
      </w:r>
      <w:proofErr w:type="spellEnd"/>
      <w:r w:rsidRPr="007F419B">
        <w:rPr>
          <w:lang w:val="en-GB"/>
        </w:rPr>
        <w:t xml:space="preserve"> в </w:t>
      </w:r>
      <w:proofErr w:type="spellStart"/>
      <w:r w:rsidRPr="007F419B">
        <w:rPr>
          <w:lang w:val="en-GB"/>
        </w:rPr>
        <w:t>развитието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Тази</w:t>
      </w:r>
      <w:proofErr w:type="spellEnd"/>
      <w:r w:rsidRPr="007F419B">
        <w:rPr>
          <w:lang w:val="en-GB"/>
        </w:rPr>
        <w:t xml:space="preserve"> </w:t>
      </w:r>
      <w:proofErr w:type="spellStart"/>
      <w:r w:rsidRPr="007F419B">
        <w:rPr>
          <w:lang w:val="en-GB"/>
        </w:rPr>
        <w:t>промяна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реализира</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приемането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Наредба-закон</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колективния</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и </w:t>
      </w:r>
      <w:proofErr w:type="spellStart"/>
      <w:r w:rsidRPr="007F419B">
        <w:rPr>
          <w:lang w:val="en-GB"/>
        </w:rPr>
        <w:t>уреждане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конфликти</w:t>
      </w:r>
      <w:proofErr w:type="spellEnd"/>
      <w:r w:rsidRPr="007F419B">
        <w:rPr>
          <w:lang w:val="en-GB"/>
        </w:rPr>
        <w:t xml:space="preserve">. С </w:t>
      </w:r>
      <w:proofErr w:type="spellStart"/>
      <w:r w:rsidRPr="007F419B">
        <w:rPr>
          <w:lang w:val="en-GB"/>
        </w:rPr>
        <w:t>този</w:t>
      </w:r>
      <w:proofErr w:type="spellEnd"/>
      <w:r w:rsidRPr="007F419B">
        <w:rPr>
          <w:lang w:val="en-GB"/>
        </w:rPr>
        <w:t xml:space="preserve"> </w:t>
      </w:r>
      <w:proofErr w:type="spellStart"/>
      <w:r w:rsidRPr="007F419B">
        <w:rPr>
          <w:lang w:val="en-GB"/>
        </w:rPr>
        <w:t>нормативен</w:t>
      </w:r>
      <w:proofErr w:type="spellEnd"/>
      <w:r w:rsidRPr="007F419B">
        <w:rPr>
          <w:lang w:val="en-GB"/>
        </w:rPr>
        <w:t xml:space="preserve"> </w:t>
      </w:r>
      <w:proofErr w:type="spellStart"/>
      <w:r w:rsidRPr="007F419B">
        <w:rPr>
          <w:lang w:val="en-GB"/>
        </w:rPr>
        <w:t>акт</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пръв</w:t>
      </w:r>
      <w:proofErr w:type="spellEnd"/>
      <w:r w:rsidRPr="007F419B">
        <w:rPr>
          <w:lang w:val="en-GB"/>
        </w:rPr>
        <w:t xml:space="preserve"> </w:t>
      </w:r>
      <w:proofErr w:type="spellStart"/>
      <w:r w:rsidRPr="007F419B">
        <w:rPr>
          <w:lang w:val="en-GB"/>
        </w:rPr>
        <w:t>път</w:t>
      </w:r>
      <w:proofErr w:type="spellEnd"/>
      <w:r w:rsidRPr="007F419B">
        <w:rPr>
          <w:lang w:val="en-GB"/>
        </w:rPr>
        <w:t xml:space="preserve"> в </w:t>
      </w:r>
      <w:proofErr w:type="spellStart"/>
      <w:r w:rsidRPr="007F419B">
        <w:rPr>
          <w:lang w:val="en-GB"/>
        </w:rPr>
        <w:t>историята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българското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право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въвежда</w:t>
      </w:r>
      <w:proofErr w:type="spellEnd"/>
      <w:r w:rsidRPr="007F419B">
        <w:rPr>
          <w:lang w:val="en-GB"/>
        </w:rPr>
        <w:t xml:space="preserve"> </w:t>
      </w:r>
      <w:proofErr w:type="spellStart"/>
      <w:r w:rsidRPr="007F419B">
        <w:rPr>
          <w:lang w:val="en-GB"/>
        </w:rPr>
        <w:t>правна</w:t>
      </w:r>
      <w:proofErr w:type="spellEnd"/>
      <w:r w:rsidRPr="007F419B">
        <w:rPr>
          <w:lang w:val="en-GB"/>
        </w:rPr>
        <w:t xml:space="preserve"> </w:t>
      </w:r>
      <w:proofErr w:type="spellStart"/>
      <w:r w:rsidRPr="007F419B">
        <w:rPr>
          <w:lang w:val="en-GB"/>
        </w:rPr>
        <w:t>регламентация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колективния</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w:t>
      </w:r>
      <w:proofErr w:type="spellStart"/>
      <w:r w:rsidRPr="007F419B">
        <w:rPr>
          <w:lang w:val="en-GB"/>
        </w:rPr>
        <w:t>Наредбата</w:t>
      </w:r>
      <w:proofErr w:type="spellEnd"/>
      <w:r w:rsidRPr="007F419B">
        <w:rPr>
          <w:lang w:val="en-GB"/>
        </w:rPr>
        <w:t xml:space="preserve"> </w:t>
      </w:r>
      <w:proofErr w:type="spellStart"/>
      <w:r w:rsidRPr="007F419B">
        <w:rPr>
          <w:lang w:val="en-GB"/>
        </w:rPr>
        <w:t>определя</w:t>
      </w:r>
      <w:proofErr w:type="spellEnd"/>
      <w:r w:rsidRPr="007F419B">
        <w:rPr>
          <w:lang w:val="en-GB"/>
        </w:rPr>
        <w:t xml:space="preserve"> </w:t>
      </w:r>
      <w:proofErr w:type="spellStart"/>
      <w:r w:rsidRPr="007F419B">
        <w:rPr>
          <w:lang w:val="en-GB"/>
        </w:rPr>
        <w:t>колективния</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съглашение</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работодатели</w:t>
      </w:r>
      <w:proofErr w:type="spellEnd"/>
      <w:r w:rsidRPr="007F419B">
        <w:rPr>
          <w:lang w:val="en-GB"/>
        </w:rPr>
        <w:t xml:space="preserve"> и </w:t>
      </w:r>
      <w:proofErr w:type="spellStart"/>
      <w:r w:rsidRPr="007F419B">
        <w:rPr>
          <w:lang w:val="en-GB"/>
        </w:rPr>
        <w:t>работници</w:t>
      </w:r>
      <w:proofErr w:type="spellEnd"/>
      <w:r w:rsidRPr="007F419B">
        <w:rPr>
          <w:lang w:val="en-GB"/>
        </w:rPr>
        <w:t xml:space="preserve">, </w:t>
      </w:r>
      <w:proofErr w:type="spellStart"/>
      <w:r w:rsidRPr="007F419B">
        <w:rPr>
          <w:lang w:val="en-GB"/>
        </w:rPr>
        <w:t>представлявани</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им</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има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цел</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урежда</w:t>
      </w:r>
      <w:proofErr w:type="spellEnd"/>
      <w:r w:rsidRPr="007F419B">
        <w:rPr>
          <w:lang w:val="en-GB"/>
        </w:rPr>
        <w:t xml:space="preserve"> </w:t>
      </w:r>
      <w:proofErr w:type="spellStart"/>
      <w:r w:rsidRPr="007F419B">
        <w:rPr>
          <w:lang w:val="en-GB"/>
        </w:rPr>
        <w:t>основните</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бъдещите</w:t>
      </w:r>
      <w:proofErr w:type="spellEnd"/>
      <w:r w:rsidRPr="007F419B">
        <w:rPr>
          <w:lang w:val="en-GB"/>
        </w:rPr>
        <w:t xml:space="preserve"> </w:t>
      </w:r>
      <w:proofErr w:type="spellStart"/>
      <w:r w:rsidRPr="007F419B">
        <w:rPr>
          <w:lang w:val="en-GB"/>
        </w:rPr>
        <w:t>индивидуални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006E28C4">
        <w:rPr>
          <w:rStyle w:val="FootnoteReference"/>
          <w:lang w:val="en-GB"/>
        </w:rPr>
        <w:footnoteReference w:id="7"/>
      </w:r>
      <w:r w:rsidRPr="007F419B">
        <w:rPr>
          <w:lang w:val="en-GB"/>
        </w:rPr>
        <w:t>.</w:t>
      </w:r>
    </w:p>
    <w:p w14:paraId="67BB09CA" w14:textId="77777777" w:rsidR="007F419B" w:rsidRPr="007F419B" w:rsidRDefault="007F419B" w:rsidP="007F419B">
      <w:pPr>
        <w:spacing w:line="360" w:lineRule="auto"/>
        <w:ind w:firstLine="709"/>
        <w:jc w:val="both"/>
        <w:rPr>
          <w:lang w:val="en-GB"/>
        </w:rPr>
      </w:pPr>
      <w:proofErr w:type="spellStart"/>
      <w:r w:rsidRPr="007F419B">
        <w:rPr>
          <w:lang w:val="en-GB"/>
        </w:rPr>
        <w:t>Новата</w:t>
      </w:r>
      <w:proofErr w:type="spellEnd"/>
      <w:r w:rsidRPr="007F419B">
        <w:rPr>
          <w:lang w:val="en-GB"/>
        </w:rPr>
        <w:t xml:space="preserve"> </w:t>
      </w:r>
      <w:proofErr w:type="spellStart"/>
      <w:r w:rsidRPr="007F419B">
        <w:rPr>
          <w:lang w:val="en-GB"/>
        </w:rPr>
        <w:t>законодателна</w:t>
      </w:r>
      <w:proofErr w:type="spellEnd"/>
      <w:r w:rsidRPr="007F419B">
        <w:rPr>
          <w:lang w:val="en-GB"/>
        </w:rPr>
        <w:t xml:space="preserve"> </w:t>
      </w:r>
      <w:proofErr w:type="spellStart"/>
      <w:r w:rsidRPr="007F419B">
        <w:rPr>
          <w:lang w:val="en-GB"/>
        </w:rPr>
        <w:t>уредба</w:t>
      </w:r>
      <w:proofErr w:type="spellEnd"/>
      <w:r w:rsidRPr="007F419B">
        <w:rPr>
          <w:lang w:val="en-GB"/>
        </w:rPr>
        <w:t xml:space="preserve"> </w:t>
      </w:r>
      <w:proofErr w:type="spellStart"/>
      <w:r w:rsidRPr="007F419B">
        <w:rPr>
          <w:lang w:val="en-GB"/>
        </w:rPr>
        <w:t>изразява</w:t>
      </w:r>
      <w:proofErr w:type="spellEnd"/>
      <w:r w:rsidRPr="007F419B">
        <w:rPr>
          <w:lang w:val="en-GB"/>
        </w:rPr>
        <w:t xml:space="preserve"> </w:t>
      </w:r>
      <w:proofErr w:type="spellStart"/>
      <w:r w:rsidRPr="007F419B">
        <w:rPr>
          <w:lang w:val="en-GB"/>
        </w:rPr>
        <w:t>идеята</w:t>
      </w:r>
      <w:proofErr w:type="spellEnd"/>
      <w:r w:rsidRPr="007F419B">
        <w:rPr>
          <w:lang w:val="en-GB"/>
        </w:rPr>
        <w:t xml:space="preserve">, </w:t>
      </w:r>
      <w:proofErr w:type="spellStart"/>
      <w:r w:rsidRPr="007F419B">
        <w:rPr>
          <w:lang w:val="en-GB"/>
        </w:rPr>
        <w:t>че</w:t>
      </w:r>
      <w:proofErr w:type="spellEnd"/>
      <w:r w:rsidRPr="007F419B">
        <w:rPr>
          <w:lang w:val="en-GB"/>
        </w:rPr>
        <w:t xml:space="preserve"> </w:t>
      </w:r>
      <w:proofErr w:type="spellStart"/>
      <w:r w:rsidRPr="007F419B">
        <w:rPr>
          <w:lang w:val="en-GB"/>
        </w:rPr>
        <w:t>колективният</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w:t>
      </w:r>
      <w:proofErr w:type="spellStart"/>
      <w:r w:rsidRPr="007F419B">
        <w:rPr>
          <w:lang w:val="en-GB"/>
        </w:rPr>
        <w:t>трябва</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служи</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рамка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всички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в </w:t>
      </w:r>
      <w:proofErr w:type="spellStart"/>
      <w:r w:rsidRPr="007F419B">
        <w:rPr>
          <w:lang w:val="en-GB"/>
        </w:rPr>
        <w:t>дадено</w:t>
      </w:r>
      <w:proofErr w:type="spellEnd"/>
      <w:r w:rsidRPr="007F419B">
        <w:rPr>
          <w:lang w:val="en-GB"/>
        </w:rPr>
        <w:t xml:space="preserve"> </w:t>
      </w:r>
      <w:proofErr w:type="spellStart"/>
      <w:r w:rsidRPr="007F419B">
        <w:rPr>
          <w:lang w:val="en-GB"/>
        </w:rPr>
        <w:t>предприятие</w:t>
      </w:r>
      <w:proofErr w:type="spellEnd"/>
      <w:r w:rsidRPr="007F419B">
        <w:rPr>
          <w:lang w:val="en-GB"/>
        </w:rPr>
        <w:t xml:space="preserve"> </w:t>
      </w:r>
      <w:proofErr w:type="spellStart"/>
      <w:r w:rsidRPr="007F419B">
        <w:rPr>
          <w:lang w:val="en-GB"/>
        </w:rPr>
        <w:t>или</w:t>
      </w:r>
      <w:proofErr w:type="spellEnd"/>
      <w:r w:rsidRPr="007F419B">
        <w:rPr>
          <w:lang w:val="en-GB"/>
        </w:rPr>
        <w:t xml:space="preserve"> </w:t>
      </w:r>
      <w:proofErr w:type="spellStart"/>
      <w:r w:rsidRPr="007F419B">
        <w:rPr>
          <w:lang w:val="en-GB"/>
        </w:rPr>
        <w:t>дори</w:t>
      </w:r>
      <w:proofErr w:type="spellEnd"/>
      <w:r w:rsidRPr="007F419B">
        <w:rPr>
          <w:lang w:val="en-GB"/>
        </w:rPr>
        <w:t xml:space="preserve"> в </w:t>
      </w:r>
      <w:proofErr w:type="spellStart"/>
      <w:r w:rsidRPr="007F419B">
        <w:rPr>
          <w:lang w:val="en-GB"/>
        </w:rPr>
        <w:t>цял</w:t>
      </w:r>
      <w:proofErr w:type="spellEnd"/>
      <w:r w:rsidRPr="007F419B">
        <w:rPr>
          <w:lang w:val="en-GB"/>
        </w:rPr>
        <w:t xml:space="preserve"> </w:t>
      </w:r>
      <w:proofErr w:type="spellStart"/>
      <w:r w:rsidRPr="007F419B">
        <w:rPr>
          <w:lang w:val="en-GB"/>
        </w:rPr>
        <w:t>отрасъл</w:t>
      </w:r>
      <w:proofErr w:type="spellEnd"/>
      <w:r w:rsidRPr="007F419B">
        <w:rPr>
          <w:lang w:val="en-GB"/>
        </w:rPr>
        <w:t xml:space="preserve">. </w:t>
      </w:r>
      <w:proofErr w:type="spellStart"/>
      <w:r w:rsidRPr="007F419B">
        <w:rPr>
          <w:lang w:val="en-GB"/>
        </w:rPr>
        <w:t>Създаването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такъв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w:t>
      </w:r>
      <w:proofErr w:type="spellStart"/>
      <w:r w:rsidRPr="007F419B">
        <w:rPr>
          <w:lang w:val="en-GB"/>
        </w:rPr>
        <w:t>има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цел</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само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защити</w:t>
      </w:r>
      <w:proofErr w:type="spellEnd"/>
      <w:r w:rsidRPr="007F419B">
        <w:rPr>
          <w:lang w:val="en-GB"/>
        </w:rPr>
        <w:t xml:space="preserve"> </w:t>
      </w:r>
      <w:proofErr w:type="spellStart"/>
      <w:r w:rsidRPr="007F419B">
        <w:rPr>
          <w:lang w:val="en-GB"/>
        </w:rPr>
        <w:t>правата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но</w:t>
      </w:r>
      <w:proofErr w:type="spellEnd"/>
      <w:r w:rsidRPr="007F419B">
        <w:rPr>
          <w:lang w:val="en-GB"/>
        </w:rPr>
        <w:t xml:space="preserve"> и </w:t>
      </w:r>
      <w:proofErr w:type="spellStart"/>
      <w:r w:rsidRPr="007F419B">
        <w:rPr>
          <w:lang w:val="en-GB"/>
        </w:rPr>
        <w:t>да</w:t>
      </w:r>
      <w:proofErr w:type="spellEnd"/>
      <w:r w:rsidRPr="007F419B">
        <w:rPr>
          <w:lang w:val="en-GB"/>
        </w:rPr>
        <w:t xml:space="preserve"> </w:t>
      </w:r>
      <w:proofErr w:type="spellStart"/>
      <w:r w:rsidRPr="007F419B">
        <w:rPr>
          <w:lang w:val="en-GB"/>
        </w:rPr>
        <w:t>установи</w:t>
      </w:r>
      <w:proofErr w:type="spellEnd"/>
      <w:r w:rsidRPr="007F419B">
        <w:rPr>
          <w:lang w:val="en-GB"/>
        </w:rPr>
        <w:t xml:space="preserve"> </w:t>
      </w:r>
      <w:proofErr w:type="spellStart"/>
      <w:r w:rsidRPr="007F419B">
        <w:rPr>
          <w:lang w:val="en-GB"/>
        </w:rPr>
        <w:t>стабилност</w:t>
      </w:r>
      <w:proofErr w:type="spellEnd"/>
      <w:r w:rsidRPr="007F419B">
        <w:rPr>
          <w:lang w:val="en-GB"/>
        </w:rPr>
        <w:t xml:space="preserve"> в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минимални</w:t>
      </w:r>
      <w:proofErr w:type="spellEnd"/>
      <w:r w:rsidRPr="007F419B">
        <w:rPr>
          <w:lang w:val="en-GB"/>
        </w:rPr>
        <w:t xml:space="preserve"> </w:t>
      </w:r>
      <w:proofErr w:type="spellStart"/>
      <w:r w:rsidRPr="007F419B">
        <w:rPr>
          <w:lang w:val="en-GB"/>
        </w:rPr>
        <w:t>стандарти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работодателите</w:t>
      </w:r>
      <w:proofErr w:type="spellEnd"/>
      <w:r w:rsidRPr="007F419B">
        <w:rPr>
          <w:lang w:val="en-GB"/>
        </w:rPr>
        <w:t xml:space="preserve"> </w:t>
      </w:r>
      <w:proofErr w:type="spellStart"/>
      <w:r w:rsidRPr="007F419B">
        <w:rPr>
          <w:lang w:val="en-GB"/>
        </w:rPr>
        <w:t>са</w:t>
      </w:r>
      <w:proofErr w:type="spellEnd"/>
      <w:r w:rsidRPr="007F419B">
        <w:rPr>
          <w:lang w:val="en-GB"/>
        </w:rPr>
        <w:t xml:space="preserve"> </w:t>
      </w:r>
      <w:proofErr w:type="spellStart"/>
      <w:r w:rsidRPr="007F419B">
        <w:rPr>
          <w:lang w:val="en-GB"/>
        </w:rPr>
        <w:t>длъжни</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спазват</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стандарти</w:t>
      </w:r>
      <w:proofErr w:type="spellEnd"/>
      <w:r w:rsidRPr="007F419B">
        <w:rPr>
          <w:lang w:val="en-GB"/>
        </w:rPr>
        <w:t xml:space="preserve"> </w:t>
      </w:r>
      <w:proofErr w:type="spellStart"/>
      <w:r w:rsidRPr="007F419B">
        <w:rPr>
          <w:lang w:val="en-GB"/>
        </w:rPr>
        <w:t>обхващат</w:t>
      </w:r>
      <w:proofErr w:type="spellEnd"/>
      <w:r w:rsidRPr="007F419B">
        <w:rPr>
          <w:lang w:val="en-GB"/>
        </w:rPr>
        <w:t xml:space="preserve"> </w:t>
      </w:r>
      <w:proofErr w:type="spellStart"/>
      <w:r w:rsidRPr="007F419B">
        <w:rPr>
          <w:lang w:val="en-GB"/>
        </w:rPr>
        <w:t>ключови</w:t>
      </w:r>
      <w:proofErr w:type="spellEnd"/>
      <w:r w:rsidRPr="007F419B">
        <w:rPr>
          <w:lang w:val="en-GB"/>
        </w:rPr>
        <w:t xml:space="preserve"> </w:t>
      </w:r>
      <w:proofErr w:type="spellStart"/>
      <w:r w:rsidRPr="007F419B">
        <w:rPr>
          <w:lang w:val="en-GB"/>
        </w:rPr>
        <w:t>аспекти</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минимално</w:t>
      </w:r>
      <w:proofErr w:type="spellEnd"/>
      <w:r w:rsidRPr="007F419B">
        <w:rPr>
          <w:lang w:val="en-GB"/>
        </w:rPr>
        <w:t xml:space="preserve"> </w:t>
      </w:r>
      <w:proofErr w:type="spellStart"/>
      <w:r w:rsidRPr="007F419B">
        <w:rPr>
          <w:lang w:val="en-GB"/>
        </w:rPr>
        <w:t>заплащане</w:t>
      </w:r>
      <w:proofErr w:type="spellEnd"/>
      <w:r w:rsidRPr="007F419B">
        <w:rPr>
          <w:lang w:val="en-GB"/>
        </w:rPr>
        <w:t xml:space="preserve">, </w:t>
      </w:r>
      <w:proofErr w:type="spellStart"/>
      <w:r w:rsidRPr="007F419B">
        <w:rPr>
          <w:lang w:val="en-GB"/>
        </w:rPr>
        <w:t>работно</w:t>
      </w:r>
      <w:proofErr w:type="spellEnd"/>
      <w:r w:rsidRPr="007F419B">
        <w:rPr>
          <w:lang w:val="en-GB"/>
        </w:rPr>
        <w:t xml:space="preserve"> </w:t>
      </w:r>
      <w:proofErr w:type="spellStart"/>
      <w:r w:rsidRPr="007F419B">
        <w:rPr>
          <w:lang w:val="en-GB"/>
        </w:rPr>
        <w:t>време</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безопасност</w:t>
      </w:r>
      <w:proofErr w:type="spellEnd"/>
      <w:r w:rsidRPr="007F419B">
        <w:rPr>
          <w:lang w:val="en-GB"/>
        </w:rPr>
        <w:t xml:space="preserve"> и </w:t>
      </w:r>
      <w:proofErr w:type="spellStart"/>
      <w:r w:rsidRPr="007F419B">
        <w:rPr>
          <w:lang w:val="en-GB"/>
        </w:rPr>
        <w:t>здраве</w:t>
      </w:r>
      <w:proofErr w:type="spellEnd"/>
      <w:r w:rsidRPr="007F419B">
        <w:rPr>
          <w:lang w:val="en-GB"/>
        </w:rPr>
        <w:t xml:space="preserve"> </w:t>
      </w:r>
      <w:proofErr w:type="spellStart"/>
      <w:r w:rsidRPr="007F419B">
        <w:rPr>
          <w:lang w:val="en-GB"/>
        </w:rPr>
        <w:t>при</w:t>
      </w:r>
      <w:proofErr w:type="spellEnd"/>
      <w:r w:rsidRPr="007F419B">
        <w:rPr>
          <w:lang w:val="en-GB"/>
        </w:rPr>
        <w:t xml:space="preserve"> </w:t>
      </w:r>
      <w:proofErr w:type="spellStart"/>
      <w:r w:rsidRPr="007F419B">
        <w:rPr>
          <w:lang w:val="en-GB"/>
        </w:rPr>
        <w:t>работа</w:t>
      </w:r>
      <w:proofErr w:type="spellEnd"/>
      <w:r w:rsidRPr="007F419B">
        <w:rPr>
          <w:lang w:val="en-GB"/>
        </w:rPr>
        <w:t xml:space="preserve">, </w:t>
      </w:r>
      <w:proofErr w:type="spellStart"/>
      <w:r w:rsidRPr="007F419B">
        <w:rPr>
          <w:lang w:val="en-GB"/>
        </w:rPr>
        <w:t>както</w:t>
      </w:r>
      <w:proofErr w:type="spellEnd"/>
      <w:r w:rsidRPr="007F419B">
        <w:rPr>
          <w:lang w:val="en-GB"/>
        </w:rPr>
        <w:t xml:space="preserve"> и </w:t>
      </w:r>
      <w:proofErr w:type="spellStart"/>
      <w:r w:rsidRPr="007F419B">
        <w:rPr>
          <w:lang w:val="en-GB"/>
        </w:rPr>
        <w:t>социални</w:t>
      </w:r>
      <w:proofErr w:type="spellEnd"/>
      <w:r w:rsidRPr="007F419B">
        <w:rPr>
          <w:lang w:val="en-GB"/>
        </w:rPr>
        <w:t xml:space="preserve"> </w:t>
      </w:r>
      <w:proofErr w:type="spellStart"/>
      <w:r w:rsidRPr="007F419B">
        <w:rPr>
          <w:lang w:val="en-GB"/>
        </w:rPr>
        <w:t>придобивки</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въвеждането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минимални</w:t>
      </w:r>
      <w:proofErr w:type="spellEnd"/>
      <w:r w:rsidRPr="007F419B">
        <w:rPr>
          <w:lang w:val="en-GB"/>
        </w:rPr>
        <w:t xml:space="preserve"> </w:t>
      </w:r>
      <w:proofErr w:type="spellStart"/>
      <w:r w:rsidRPr="007F419B">
        <w:rPr>
          <w:lang w:val="en-GB"/>
        </w:rPr>
        <w:t>изисквания</w:t>
      </w:r>
      <w:proofErr w:type="spellEnd"/>
      <w:r w:rsidRPr="007F419B">
        <w:rPr>
          <w:lang w:val="en-GB"/>
        </w:rPr>
        <w:t xml:space="preserve"> </w:t>
      </w:r>
      <w:proofErr w:type="spellStart"/>
      <w:r w:rsidRPr="007F419B">
        <w:rPr>
          <w:lang w:val="en-GB"/>
        </w:rPr>
        <w:t>наредбата</w:t>
      </w:r>
      <w:proofErr w:type="spellEnd"/>
      <w:r w:rsidRPr="007F419B">
        <w:rPr>
          <w:lang w:val="en-GB"/>
        </w:rPr>
        <w:t xml:space="preserve"> </w:t>
      </w:r>
      <w:proofErr w:type="spellStart"/>
      <w:r w:rsidRPr="007F419B">
        <w:rPr>
          <w:lang w:val="en-GB"/>
        </w:rPr>
        <w:t>създава</w:t>
      </w:r>
      <w:proofErr w:type="spellEnd"/>
      <w:r w:rsidRPr="007F419B">
        <w:rPr>
          <w:lang w:val="en-GB"/>
        </w:rPr>
        <w:t xml:space="preserve"> </w:t>
      </w:r>
      <w:proofErr w:type="spellStart"/>
      <w:r w:rsidRPr="007F419B">
        <w:rPr>
          <w:lang w:val="en-GB"/>
        </w:rPr>
        <w:t>механизми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осигуряване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социална</w:t>
      </w:r>
      <w:proofErr w:type="spellEnd"/>
      <w:r w:rsidRPr="007F419B">
        <w:rPr>
          <w:lang w:val="en-GB"/>
        </w:rPr>
        <w:t xml:space="preserve"> </w:t>
      </w:r>
      <w:proofErr w:type="spellStart"/>
      <w:r w:rsidRPr="007F419B">
        <w:rPr>
          <w:lang w:val="en-GB"/>
        </w:rPr>
        <w:t>справедливост</w:t>
      </w:r>
      <w:proofErr w:type="spellEnd"/>
      <w:r w:rsidRPr="007F419B">
        <w:rPr>
          <w:lang w:val="en-GB"/>
        </w:rPr>
        <w:t xml:space="preserve"> и </w:t>
      </w:r>
      <w:proofErr w:type="spellStart"/>
      <w:r w:rsidRPr="007F419B">
        <w:rPr>
          <w:lang w:val="en-GB"/>
        </w:rPr>
        <w:t>намаляване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конфликтите</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труда</w:t>
      </w:r>
      <w:proofErr w:type="spellEnd"/>
      <w:r w:rsidRPr="007F419B">
        <w:rPr>
          <w:lang w:val="en-GB"/>
        </w:rPr>
        <w:t xml:space="preserve"> и </w:t>
      </w:r>
      <w:proofErr w:type="spellStart"/>
      <w:r w:rsidRPr="007F419B">
        <w:rPr>
          <w:lang w:val="en-GB"/>
        </w:rPr>
        <w:t>капитала</w:t>
      </w:r>
      <w:proofErr w:type="spellEnd"/>
      <w:r w:rsidRPr="007F419B">
        <w:rPr>
          <w:lang w:val="en-GB"/>
        </w:rPr>
        <w:t>.</w:t>
      </w:r>
    </w:p>
    <w:p w14:paraId="0D7365B9" w14:textId="77777777" w:rsidR="007F419B" w:rsidRPr="007F419B" w:rsidRDefault="007F419B" w:rsidP="007F419B">
      <w:pPr>
        <w:spacing w:line="360" w:lineRule="auto"/>
        <w:ind w:firstLine="709"/>
        <w:jc w:val="both"/>
        <w:rPr>
          <w:lang w:val="en-GB"/>
        </w:rPr>
      </w:pPr>
      <w:r w:rsidRPr="007F419B">
        <w:rPr>
          <w:lang w:val="en-GB"/>
        </w:rPr>
        <w:t xml:space="preserve">В </w:t>
      </w:r>
      <w:proofErr w:type="spellStart"/>
      <w:r w:rsidRPr="007F419B">
        <w:rPr>
          <w:lang w:val="en-GB"/>
        </w:rPr>
        <w:t>основата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нормативния</w:t>
      </w:r>
      <w:proofErr w:type="spellEnd"/>
      <w:r w:rsidRPr="007F419B">
        <w:rPr>
          <w:lang w:val="en-GB"/>
        </w:rPr>
        <w:t xml:space="preserve"> </w:t>
      </w:r>
      <w:proofErr w:type="spellStart"/>
      <w:r w:rsidRPr="007F419B">
        <w:rPr>
          <w:lang w:val="en-GB"/>
        </w:rPr>
        <w:t>акт</w:t>
      </w:r>
      <w:proofErr w:type="spellEnd"/>
      <w:r w:rsidRPr="007F419B">
        <w:rPr>
          <w:lang w:val="en-GB"/>
        </w:rPr>
        <w:t xml:space="preserve"> </w:t>
      </w:r>
      <w:proofErr w:type="spellStart"/>
      <w:r w:rsidRPr="007F419B">
        <w:rPr>
          <w:lang w:val="en-GB"/>
        </w:rPr>
        <w:t>стои</w:t>
      </w:r>
      <w:proofErr w:type="spellEnd"/>
      <w:r w:rsidRPr="007F419B">
        <w:rPr>
          <w:lang w:val="en-GB"/>
        </w:rPr>
        <w:t xml:space="preserve"> </w:t>
      </w:r>
      <w:proofErr w:type="spellStart"/>
      <w:r w:rsidRPr="007F419B">
        <w:rPr>
          <w:lang w:val="en-GB"/>
        </w:rPr>
        <w:t>разбирането</w:t>
      </w:r>
      <w:proofErr w:type="spellEnd"/>
      <w:r w:rsidRPr="007F419B">
        <w:rPr>
          <w:lang w:val="en-GB"/>
        </w:rPr>
        <w:t xml:space="preserve">, </w:t>
      </w:r>
      <w:proofErr w:type="spellStart"/>
      <w:r w:rsidRPr="007F419B">
        <w:rPr>
          <w:lang w:val="en-GB"/>
        </w:rPr>
        <w:t>че</w:t>
      </w:r>
      <w:proofErr w:type="spellEnd"/>
      <w:r w:rsidRPr="007F419B">
        <w:rPr>
          <w:lang w:val="en-GB"/>
        </w:rPr>
        <w:t xml:space="preserve"> </w:t>
      </w:r>
      <w:proofErr w:type="spellStart"/>
      <w:r w:rsidRPr="007F419B">
        <w:rPr>
          <w:lang w:val="en-GB"/>
        </w:rPr>
        <w:t>колективният</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е </w:t>
      </w:r>
      <w:proofErr w:type="spellStart"/>
      <w:r w:rsidRPr="007F419B">
        <w:rPr>
          <w:lang w:val="en-GB"/>
        </w:rPr>
        <w:t>инструмент</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уреждане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общите</w:t>
      </w:r>
      <w:proofErr w:type="spellEnd"/>
      <w:r w:rsidRPr="007F419B">
        <w:rPr>
          <w:lang w:val="en-GB"/>
        </w:rPr>
        <w:t xml:space="preserve"> </w:t>
      </w:r>
      <w:proofErr w:type="spellStart"/>
      <w:r w:rsidRPr="007F419B">
        <w:rPr>
          <w:lang w:val="en-GB"/>
        </w:rPr>
        <w:t>интереси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и </w:t>
      </w:r>
      <w:proofErr w:type="spellStart"/>
      <w:r w:rsidRPr="007F419B">
        <w:rPr>
          <w:lang w:val="en-GB"/>
        </w:rPr>
        <w:t>работодателите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същевременно</w:t>
      </w:r>
      <w:proofErr w:type="spellEnd"/>
      <w:r w:rsidRPr="007F419B">
        <w:rPr>
          <w:lang w:val="en-GB"/>
        </w:rPr>
        <w:t xml:space="preserve"> </w:t>
      </w:r>
      <w:proofErr w:type="spellStart"/>
      <w:r w:rsidRPr="007F419B">
        <w:rPr>
          <w:lang w:val="en-GB"/>
        </w:rPr>
        <w:t>насърчава</w:t>
      </w:r>
      <w:proofErr w:type="spellEnd"/>
      <w:r w:rsidRPr="007F419B">
        <w:rPr>
          <w:lang w:val="en-GB"/>
        </w:rPr>
        <w:t xml:space="preserve"> </w:t>
      </w:r>
      <w:proofErr w:type="spellStart"/>
      <w:r w:rsidRPr="007F419B">
        <w:rPr>
          <w:lang w:val="en-GB"/>
        </w:rPr>
        <w:t>социалния</w:t>
      </w:r>
      <w:proofErr w:type="spellEnd"/>
      <w:r w:rsidRPr="007F419B">
        <w:rPr>
          <w:lang w:val="en-GB"/>
        </w:rPr>
        <w:t xml:space="preserve"> </w:t>
      </w:r>
      <w:proofErr w:type="spellStart"/>
      <w:r w:rsidRPr="007F419B">
        <w:rPr>
          <w:lang w:val="en-GB"/>
        </w:rPr>
        <w:t>диалог</w:t>
      </w:r>
      <w:proofErr w:type="spellEnd"/>
      <w:r w:rsidRPr="007F419B">
        <w:rPr>
          <w:lang w:val="en-GB"/>
        </w:rPr>
        <w:t xml:space="preserve"> и </w:t>
      </w:r>
      <w:proofErr w:type="spellStart"/>
      <w:r w:rsidRPr="007F419B">
        <w:rPr>
          <w:lang w:val="en-GB"/>
        </w:rPr>
        <w:t>предотвратява</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спорове</w:t>
      </w:r>
      <w:proofErr w:type="spellEnd"/>
      <w:r w:rsidRPr="007F419B">
        <w:rPr>
          <w:lang w:val="en-GB"/>
        </w:rPr>
        <w:t xml:space="preserve">. </w:t>
      </w:r>
      <w:proofErr w:type="spellStart"/>
      <w:r w:rsidRPr="007F419B">
        <w:rPr>
          <w:lang w:val="en-GB"/>
        </w:rPr>
        <w:t>Въпреки</w:t>
      </w:r>
      <w:proofErr w:type="spellEnd"/>
      <w:r w:rsidRPr="007F419B">
        <w:rPr>
          <w:lang w:val="en-GB"/>
        </w:rPr>
        <w:t xml:space="preserve"> </w:t>
      </w:r>
      <w:proofErr w:type="spellStart"/>
      <w:r w:rsidRPr="007F419B">
        <w:rPr>
          <w:lang w:val="en-GB"/>
        </w:rPr>
        <w:t>че</w:t>
      </w:r>
      <w:proofErr w:type="spellEnd"/>
      <w:r w:rsidRPr="007F419B">
        <w:rPr>
          <w:lang w:val="en-GB"/>
        </w:rPr>
        <w:t xml:space="preserve"> </w:t>
      </w:r>
      <w:proofErr w:type="spellStart"/>
      <w:r w:rsidRPr="007F419B">
        <w:rPr>
          <w:lang w:val="en-GB"/>
        </w:rPr>
        <w:t>законодателството</w:t>
      </w:r>
      <w:proofErr w:type="spellEnd"/>
      <w:r w:rsidRPr="007F419B">
        <w:rPr>
          <w:lang w:val="en-GB"/>
        </w:rPr>
        <w:t xml:space="preserve"> </w:t>
      </w:r>
      <w:proofErr w:type="spellStart"/>
      <w:r w:rsidRPr="007F419B">
        <w:rPr>
          <w:lang w:val="en-GB"/>
        </w:rPr>
        <w:t>от</w:t>
      </w:r>
      <w:proofErr w:type="spellEnd"/>
      <w:r w:rsidRPr="007F419B">
        <w:rPr>
          <w:lang w:val="en-GB"/>
        </w:rPr>
        <w:t xml:space="preserve"> 1936 г. </w:t>
      </w:r>
      <w:proofErr w:type="spellStart"/>
      <w:r w:rsidRPr="007F419B">
        <w:rPr>
          <w:lang w:val="en-GB"/>
        </w:rPr>
        <w:t>поставя</w:t>
      </w:r>
      <w:proofErr w:type="spellEnd"/>
      <w:r w:rsidRPr="007F419B">
        <w:rPr>
          <w:lang w:val="en-GB"/>
        </w:rPr>
        <w:t xml:space="preserve"> </w:t>
      </w:r>
      <w:proofErr w:type="spellStart"/>
      <w:r w:rsidRPr="007F419B">
        <w:rPr>
          <w:lang w:val="en-GB"/>
        </w:rPr>
        <w:t>основите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регламентираната</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държавата</w:t>
      </w:r>
      <w:proofErr w:type="spellEnd"/>
      <w:r w:rsidRPr="007F419B">
        <w:rPr>
          <w:lang w:val="en-GB"/>
        </w:rPr>
        <w:t xml:space="preserve"> </w:t>
      </w:r>
      <w:proofErr w:type="spellStart"/>
      <w:r w:rsidRPr="007F419B">
        <w:rPr>
          <w:lang w:val="en-GB"/>
        </w:rPr>
        <w:t>фаза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lastRenderedPageBreak/>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то</w:t>
      </w:r>
      <w:proofErr w:type="spellEnd"/>
      <w:r w:rsidRPr="007F419B">
        <w:rPr>
          <w:lang w:val="en-GB"/>
        </w:rPr>
        <w:t xml:space="preserve"> </w:t>
      </w:r>
      <w:proofErr w:type="spellStart"/>
      <w:r w:rsidRPr="007F419B">
        <w:rPr>
          <w:lang w:val="en-GB"/>
        </w:rPr>
        <w:t>също</w:t>
      </w:r>
      <w:proofErr w:type="spellEnd"/>
      <w:r w:rsidRPr="007F419B">
        <w:rPr>
          <w:lang w:val="en-GB"/>
        </w:rPr>
        <w:t xml:space="preserve"> </w:t>
      </w:r>
      <w:proofErr w:type="spellStart"/>
      <w:r w:rsidRPr="007F419B">
        <w:rPr>
          <w:lang w:val="en-GB"/>
        </w:rPr>
        <w:t>така</w:t>
      </w:r>
      <w:proofErr w:type="spellEnd"/>
      <w:r w:rsidRPr="007F419B">
        <w:rPr>
          <w:lang w:val="en-GB"/>
        </w:rPr>
        <w:t xml:space="preserve"> </w:t>
      </w:r>
      <w:proofErr w:type="spellStart"/>
      <w:r w:rsidRPr="007F419B">
        <w:rPr>
          <w:lang w:val="en-GB"/>
        </w:rPr>
        <w:t>ограничава</w:t>
      </w:r>
      <w:proofErr w:type="spellEnd"/>
      <w:r w:rsidRPr="007F419B">
        <w:rPr>
          <w:lang w:val="en-GB"/>
        </w:rPr>
        <w:t xml:space="preserve"> </w:t>
      </w:r>
      <w:proofErr w:type="spellStart"/>
      <w:r w:rsidRPr="007F419B">
        <w:rPr>
          <w:lang w:val="en-GB"/>
        </w:rPr>
        <w:t>свободата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синдикалното</w:t>
      </w:r>
      <w:proofErr w:type="spellEnd"/>
      <w:r w:rsidRPr="007F419B">
        <w:rPr>
          <w:lang w:val="en-GB"/>
        </w:rPr>
        <w:t xml:space="preserve"> </w:t>
      </w:r>
      <w:proofErr w:type="spellStart"/>
      <w:r w:rsidRPr="007F419B">
        <w:rPr>
          <w:lang w:val="en-GB"/>
        </w:rPr>
        <w:t>движение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поставя</w:t>
      </w:r>
      <w:proofErr w:type="spellEnd"/>
      <w:r w:rsidRPr="007F419B">
        <w:rPr>
          <w:lang w:val="en-GB"/>
        </w:rPr>
        <w:t xml:space="preserve"> </w:t>
      </w:r>
      <w:proofErr w:type="spellStart"/>
      <w:r w:rsidRPr="007F419B">
        <w:rPr>
          <w:lang w:val="en-GB"/>
        </w:rPr>
        <w:t>дейността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под</w:t>
      </w:r>
      <w:proofErr w:type="spellEnd"/>
      <w:r w:rsidRPr="007F419B">
        <w:rPr>
          <w:lang w:val="en-GB"/>
        </w:rPr>
        <w:t xml:space="preserve"> </w:t>
      </w:r>
      <w:proofErr w:type="spellStart"/>
      <w:r w:rsidRPr="007F419B">
        <w:rPr>
          <w:lang w:val="en-GB"/>
        </w:rPr>
        <w:t>известен</w:t>
      </w:r>
      <w:proofErr w:type="spellEnd"/>
      <w:r w:rsidRPr="007F419B">
        <w:rPr>
          <w:lang w:val="en-GB"/>
        </w:rPr>
        <w:t xml:space="preserve"> </w:t>
      </w:r>
      <w:proofErr w:type="spellStart"/>
      <w:r w:rsidRPr="007F419B">
        <w:rPr>
          <w:lang w:val="en-GB"/>
        </w:rPr>
        <w:t>административен</w:t>
      </w:r>
      <w:proofErr w:type="spellEnd"/>
      <w:r w:rsidRPr="007F419B">
        <w:rPr>
          <w:lang w:val="en-GB"/>
        </w:rPr>
        <w:t xml:space="preserve"> </w:t>
      </w:r>
      <w:proofErr w:type="spellStart"/>
      <w:r w:rsidRPr="007F419B">
        <w:rPr>
          <w:lang w:val="en-GB"/>
        </w:rPr>
        <w:t>контрол</w:t>
      </w:r>
      <w:proofErr w:type="spellEnd"/>
      <w:r w:rsidRPr="007F419B">
        <w:rPr>
          <w:lang w:val="en-GB"/>
        </w:rPr>
        <w:t xml:space="preserve">. </w:t>
      </w:r>
      <w:proofErr w:type="spellStart"/>
      <w:r w:rsidRPr="007F419B">
        <w:rPr>
          <w:lang w:val="en-GB"/>
        </w:rPr>
        <w:t>Независимо</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ограничения</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нормативен</w:t>
      </w:r>
      <w:proofErr w:type="spellEnd"/>
      <w:r w:rsidRPr="007F419B">
        <w:rPr>
          <w:lang w:val="en-GB"/>
        </w:rPr>
        <w:t xml:space="preserve"> </w:t>
      </w:r>
      <w:proofErr w:type="spellStart"/>
      <w:r w:rsidRPr="007F419B">
        <w:rPr>
          <w:lang w:val="en-GB"/>
        </w:rPr>
        <w:t>акт</w:t>
      </w:r>
      <w:proofErr w:type="spellEnd"/>
      <w:r w:rsidRPr="007F419B">
        <w:rPr>
          <w:lang w:val="en-GB"/>
        </w:rPr>
        <w:t xml:space="preserve"> е </w:t>
      </w:r>
      <w:proofErr w:type="spellStart"/>
      <w:r w:rsidRPr="007F419B">
        <w:rPr>
          <w:lang w:val="en-GB"/>
        </w:rPr>
        <w:t>значима</w:t>
      </w:r>
      <w:proofErr w:type="spellEnd"/>
      <w:r w:rsidRPr="007F419B">
        <w:rPr>
          <w:lang w:val="en-GB"/>
        </w:rPr>
        <w:t xml:space="preserve"> </w:t>
      </w:r>
      <w:proofErr w:type="spellStart"/>
      <w:r w:rsidRPr="007F419B">
        <w:rPr>
          <w:lang w:val="en-GB"/>
        </w:rPr>
        <w:t>крачка</w:t>
      </w:r>
      <w:proofErr w:type="spellEnd"/>
      <w:r w:rsidRPr="007F419B">
        <w:rPr>
          <w:lang w:val="en-GB"/>
        </w:rPr>
        <w:t xml:space="preserve"> </w:t>
      </w:r>
      <w:proofErr w:type="spellStart"/>
      <w:r w:rsidRPr="007F419B">
        <w:rPr>
          <w:lang w:val="en-GB"/>
        </w:rPr>
        <w:t>напред</w:t>
      </w:r>
      <w:proofErr w:type="spellEnd"/>
      <w:r w:rsidRPr="007F419B">
        <w:rPr>
          <w:lang w:val="en-GB"/>
        </w:rPr>
        <w:t xml:space="preserve"> в </w:t>
      </w:r>
      <w:proofErr w:type="spellStart"/>
      <w:r w:rsidRPr="007F419B">
        <w:rPr>
          <w:lang w:val="en-GB"/>
        </w:rPr>
        <w:t>развитието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трудовото</w:t>
      </w:r>
      <w:proofErr w:type="spellEnd"/>
      <w:r w:rsidRPr="007F419B">
        <w:rPr>
          <w:lang w:val="en-GB"/>
        </w:rPr>
        <w:t xml:space="preserve"> </w:t>
      </w:r>
      <w:proofErr w:type="spellStart"/>
      <w:r w:rsidRPr="007F419B">
        <w:rPr>
          <w:lang w:val="en-GB"/>
        </w:rPr>
        <w:t>право</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тъй</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пръв</w:t>
      </w:r>
      <w:proofErr w:type="spellEnd"/>
      <w:r w:rsidRPr="007F419B">
        <w:rPr>
          <w:lang w:val="en-GB"/>
        </w:rPr>
        <w:t xml:space="preserve"> </w:t>
      </w:r>
      <w:proofErr w:type="spellStart"/>
      <w:r w:rsidRPr="007F419B">
        <w:rPr>
          <w:lang w:val="en-GB"/>
        </w:rPr>
        <w:t>път</w:t>
      </w:r>
      <w:proofErr w:type="spellEnd"/>
      <w:r w:rsidRPr="007F419B">
        <w:rPr>
          <w:lang w:val="en-GB"/>
        </w:rPr>
        <w:t xml:space="preserve"> </w:t>
      </w:r>
      <w:proofErr w:type="spellStart"/>
      <w:r w:rsidRPr="007F419B">
        <w:rPr>
          <w:lang w:val="en-GB"/>
        </w:rPr>
        <w:t>създава</w:t>
      </w:r>
      <w:proofErr w:type="spellEnd"/>
      <w:r w:rsidRPr="007F419B">
        <w:rPr>
          <w:lang w:val="en-GB"/>
        </w:rPr>
        <w:t xml:space="preserve"> </w:t>
      </w:r>
      <w:proofErr w:type="spellStart"/>
      <w:r w:rsidRPr="007F419B">
        <w:rPr>
          <w:lang w:val="en-GB"/>
        </w:rPr>
        <w:t>правна</w:t>
      </w:r>
      <w:proofErr w:type="spellEnd"/>
      <w:r w:rsidRPr="007F419B">
        <w:rPr>
          <w:lang w:val="en-GB"/>
        </w:rPr>
        <w:t xml:space="preserve"> </w:t>
      </w:r>
      <w:proofErr w:type="spellStart"/>
      <w:r w:rsidRPr="007F419B">
        <w:rPr>
          <w:lang w:val="en-GB"/>
        </w:rPr>
        <w:t>основа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и </w:t>
      </w:r>
      <w:proofErr w:type="spellStart"/>
      <w:r w:rsidRPr="007F419B">
        <w:rPr>
          <w:lang w:val="en-GB"/>
        </w:rPr>
        <w:t>укрепва</w:t>
      </w:r>
      <w:proofErr w:type="spellEnd"/>
      <w:r w:rsidRPr="007F419B">
        <w:rPr>
          <w:lang w:val="en-GB"/>
        </w:rPr>
        <w:t xml:space="preserve"> </w:t>
      </w:r>
      <w:proofErr w:type="spellStart"/>
      <w:r w:rsidRPr="007F419B">
        <w:rPr>
          <w:lang w:val="en-GB"/>
        </w:rPr>
        <w:t>ролята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в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w:t>
      </w:r>
    </w:p>
    <w:p w14:paraId="1F122DCB" w14:textId="77777777" w:rsidR="007F419B" w:rsidRPr="007F419B" w:rsidRDefault="007F419B" w:rsidP="007F419B">
      <w:pPr>
        <w:spacing w:line="360" w:lineRule="auto"/>
        <w:ind w:firstLine="709"/>
        <w:jc w:val="both"/>
        <w:rPr>
          <w:lang w:val="en-GB"/>
        </w:rPr>
      </w:pPr>
      <w:proofErr w:type="spellStart"/>
      <w:r w:rsidRPr="007F419B">
        <w:rPr>
          <w:lang w:val="en-GB"/>
        </w:rPr>
        <w:t>Приемането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наредбата</w:t>
      </w:r>
      <w:proofErr w:type="spellEnd"/>
      <w:r w:rsidRPr="007F419B">
        <w:rPr>
          <w:lang w:val="en-GB"/>
        </w:rPr>
        <w:t xml:space="preserve"> </w:t>
      </w:r>
      <w:proofErr w:type="spellStart"/>
      <w:r w:rsidRPr="007F419B">
        <w:rPr>
          <w:lang w:val="en-GB"/>
        </w:rPr>
        <w:t>бележи</w:t>
      </w:r>
      <w:proofErr w:type="spellEnd"/>
      <w:r w:rsidRPr="007F419B">
        <w:rPr>
          <w:lang w:val="en-GB"/>
        </w:rPr>
        <w:t xml:space="preserve"> </w:t>
      </w:r>
      <w:proofErr w:type="spellStart"/>
      <w:r w:rsidRPr="007F419B">
        <w:rPr>
          <w:lang w:val="en-GB"/>
        </w:rPr>
        <w:t>началото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по-институционализиран</w:t>
      </w:r>
      <w:proofErr w:type="spellEnd"/>
      <w:r w:rsidRPr="007F419B">
        <w:rPr>
          <w:lang w:val="en-GB"/>
        </w:rPr>
        <w:t xml:space="preserve"> </w:t>
      </w:r>
      <w:proofErr w:type="spellStart"/>
      <w:r w:rsidRPr="007F419B">
        <w:rPr>
          <w:lang w:val="en-GB"/>
        </w:rPr>
        <w:t>подход</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регулирането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конфликти</w:t>
      </w:r>
      <w:proofErr w:type="spellEnd"/>
      <w:r w:rsidRPr="007F419B">
        <w:rPr>
          <w:lang w:val="en-GB"/>
        </w:rPr>
        <w:t xml:space="preserve">. </w:t>
      </w:r>
      <w:proofErr w:type="spellStart"/>
      <w:r w:rsidRPr="007F419B">
        <w:rPr>
          <w:lang w:val="en-GB"/>
        </w:rPr>
        <w:t>Установяват</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ясни</w:t>
      </w:r>
      <w:proofErr w:type="spellEnd"/>
      <w:r w:rsidRPr="007F419B">
        <w:rPr>
          <w:lang w:val="en-GB"/>
        </w:rPr>
        <w:t xml:space="preserve"> </w:t>
      </w:r>
      <w:proofErr w:type="spellStart"/>
      <w:r w:rsidRPr="007F419B">
        <w:rPr>
          <w:lang w:val="en-GB"/>
        </w:rPr>
        <w:t>процедури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и </w:t>
      </w:r>
      <w:proofErr w:type="spellStart"/>
      <w:r w:rsidRPr="007F419B">
        <w:rPr>
          <w:lang w:val="en-GB"/>
        </w:rPr>
        <w:t>подписване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както</w:t>
      </w:r>
      <w:proofErr w:type="spellEnd"/>
      <w:r w:rsidRPr="007F419B">
        <w:rPr>
          <w:lang w:val="en-GB"/>
        </w:rPr>
        <w:t xml:space="preserve"> и </w:t>
      </w:r>
      <w:proofErr w:type="spellStart"/>
      <w:r w:rsidRPr="007F419B">
        <w:rPr>
          <w:lang w:val="en-GB"/>
        </w:rPr>
        <w:t>за</w:t>
      </w:r>
      <w:proofErr w:type="spellEnd"/>
      <w:r w:rsidRPr="007F419B">
        <w:rPr>
          <w:lang w:val="en-GB"/>
        </w:rPr>
        <w:t xml:space="preserve"> </w:t>
      </w:r>
      <w:proofErr w:type="spellStart"/>
      <w:r w:rsidRPr="007F419B">
        <w:rPr>
          <w:lang w:val="en-GB"/>
        </w:rPr>
        <w:t>разрешаване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спорове</w:t>
      </w:r>
      <w:proofErr w:type="spellEnd"/>
      <w:r w:rsidRPr="007F419B">
        <w:rPr>
          <w:lang w:val="en-GB"/>
        </w:rPr>
        <w:t xml:space="preserve">, </w:t>
      </w:r>
      <w:proofErr w:type="spellStart"/>
      <w:r w:rsidRPr="007F419B">
        <w:rPr>
          <w:lang w:val="en-GB"/>
        </w:rPr>
        <w:t>възникващи</w:t>
      </w:r>
      <w:proofErr w:type="spellEnd"/>
      <w:r w:rsidRPr="007F419B">
        <w:rPr>
          <w:lang w:val="en-GB"/>
        </w:rPr>
        <w:t xml:space="preserve"> в </w:t>
      </w:r>
      <w:proofErr w:type="spellStart"/>
      <w:r w:rsidRPr="007F419B">
        <w:rPr>
          <w:lang w:val="en-GB"/>
        </w:rPr>
        <w:t>процеса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По</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начин</w:t>
      </w:r>
      <w:proofErr w:type="spellEnd"/>
      <w:r w:rsidRPr="007F419B">
        <w:rPr>
          <w:lang w:val="en-GB"/>
        </w:rPr>
        <w:t xml:space="preserve"> </w:t>
      </w:r>
      <w:proofErr w:type="spellStart"/>
      <w:r w:rsidRPr="007F419B">
        <w:rPr>
          <w:lang w:val="en-GB"/>
        </w:rPr>
        <w:t>законодателството</w:t>
      </w:r>
      <w:proofErr w:type="spellEnd"/>
      <w:r w:rsidRPr="007F419B">
        <w:rPr>
          <w:lang w:val="en-GB"/>
        </w:rPr>
        <w:t xml:space="preserve"> </w:t>
      </w:r>
      <w:proofErr w:type="spellStart"/>
      <w:r w:rsidRPr="007F419B">
        <w:rPr>
          <w:lang w:val="en-GB"/>
        </w:rPr>
        <w:t>от</w:t>
      </w:r>
      <w:proofErr w:type="spellEnd"/>
      <w:r w:rsidRPr="007F419B">
        <w:rPr>
          <w:lang w:val="en-GB"/>
        </w:rPr>
        <w:t xml:space="preserve"> 1936 г. </w:t>
      </w:r>
      <w:proofErr w:type="spellStart"/>
      <w:r w:rsidRPr="007F419B">
        <w:rPr>
          <w:lang w:val="en-GB"/>
        </w:rPr>
        <w:t>полага</w:t>
      </w:r>
      <w:proofErr w:type="spellEnd"/>
      <w:r w:rsidRPr="007F419B">
        <w:rPr>
          <w:lang w:val="en-GB"/>
        </w:rPr>
        <w:t xml:space="preserve"> </w:t>
      </w:r>
      <w:proofErr w:type="spellStart"/>
      <w:r w:rsidRPr="007F419B">
        <w:rPr>
          <w:lang w:val="en-GB"/>
        </w:rPr>
        <w:t>основите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модерния</w:t>
      </w:r>
      <w:proofErr w:type="spellEnd"/>
      <w:r w:rsidRPr="007F419B">
        <w:rPr>
          <w:lang w:val="en-GB"/>
        </w:rPr>
        <w:t xml:space="preserve"> </w:t>
      </w:r>
      <w:proofErr w:type="spellStart"/>
      <w:r w:rsidRPr="007F419B">
        <w:rPr>
          <w:lang w:val="en-GB"/>
        </w:rPr>
        <w:t>модел</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който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доразвива</w:t>
      </w:r>
      <w:proofErr w:type="spellEnd"/>
      <w:r w:rsidRPr="007F419B">
        <w:rPr>
          <w:lang w:val="en-GB"/>
        </w:rPr>
        <w:t xml:space="preserve"> и </w:t>
      </w:r>
      <w:proofErr w:type="spellStart"/>
      <w:r w:rsidRPr="007F419B">
        <w:rPr>
          <w:lang w:val="en-GB"/>
        </w:rPr>
        <w:t>адаптира</w:t>
      </w:r>
      <w:proofErr w:type="spellEnd"/>
      <w:r w:rsidRPr="007F419B">
        <w:rPr>
          <w:lang w:val="en-GB"/>
        </w:rPr>
        <w:t xml:space="preserve"> </w:t>
      </w:r>
      <w:proofErr w:type="spellStart"/>
      <w:r w:rsidRPr="007F419B">
        <w:rPr>
          <w:lang w:val="en-GB"/>
        </w:rPr>
        <w:t>през</w:t>
      </w:r>
      <w:proofErr w:type="spellEnd"/>
      <w:r w:rsidRPr="007F419B">
        <w:rPr>
          <w:lang w:val="en-GB"/>
        </w:rPr>
        <w:t xml:space="preserve"> </w:t>
      </w:r>
      <w:proofErr w:type="spellStart"/>
      <w:r w:rsidRPr="007F419B">
        <w:rPr>
          <w:lang w:val="en-GB"/>
        </w:rPr>
        <w:t>следващите</w:t>
      </w:r>
      <w:proofErr w:type="spellEnd"/>
      <w:r w:rsidRPr="007F419B">
        <w:rPr>
          <w:lang w:val="en-GB"/>
        </w:rPr>
        <w:t xml:space="preserve"> </w:t>
      </w:r>
      <w:proofErr w:type="spellStart"/>
      <w:r w:rsidRPr="007F419B">
        <w:rPr>
          <w:lang w:val="en-GB"/>
        </w:rPr>
        <w:t>десетилетия</w:t>
      </w:r>
      <w:proofErr w:type="spellEnd"/>
      <w:r w:rsidRPr="007F419B">
        <w:rPr>
          <w:lang w:val="en-GB"/>
        </w:rPr>
        <w:t>.</w:t>
      </w:r>
    </w:p>
    <w:p w14:paraId="046F0896" w14:textId="23A5EA85" w:rsidR="007F419B" w:rsidRPr="007F419B" w:rsidRDefault="007F419B" w:rsidP="007F419B">
      <w:pPr>
        <w:spacing w:line="360" w:lineRule="auto"/>
        <w:ind w:firstLine="709"/>
        <w:jc w:val="both"/>
        <w:rPr>
          <w:lang w:val="en-GB"/>
        </w:rPr>
      </w:pPr>
      <w:proofErr w:type="spellStart"/>
      <w:r w:rsidRPr="007F419B">
        <w:rPr>
          <w:lang w:val="en-GB"/>
        </w:rPr>
        <w:t>След</w:t>
      </w:r>
      <w:proofErr w:type="spellEnd"/>
      <w:r w:rsidRPr="007F419B">
        <w:rPr>
          <w:lang w:val="en-GB"/>
        </w:rPr>
        <w:t xml:space="preserve"> 9 </w:t>
      </w:r>
      <w:proofErr w:type="spellStart"/>
      <w:r w:rsidRPr="007F419B">
        <w:rPr>
          <w:lang w:val="en-GB"/>
        </w:rPr>
        <w:t>септември</w:t>
      </w:r>
      <w:proofErr w:type="spellEnd"/>
      <w:r w:rsidRPr="007F419B">
        <w:rPr>
          <w:lang w:val="en-GB"/>
        </w:rPr>
        <w:t xml:space="preserve"> 1944 г., с </w:t>
      </w:r>
      <w:proofErr w:type="spellStart"/>
      <w:r w:rsidRPr="007F419B">
        <w:rPr>
          <w:lang w:val="en-GB"/>
        </w:rPr>
        <w:t>установяването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властта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Отечествения</w:t>
      </w:r>
      <w:proofErr w:type="spellEnd"/>
      <w:r w:rsidRPr="007F419B">
        <w:rPr>
          <w:lang w:val="en-GB"/>
        </w:rPr>
        <w:t xml:space="preserve"> </w:t>
      </w:r>
      <w:proofErr w:type="spellStart"/>
      <w:r w:rsidRPr="007F419B">
        <w:rPr>
          <w:lang w:val="en-GB"/>
        </w:rPr>
        <w:t>фронт</w:t>
      </w:r>
      <w:proofErr w:type="spellEnd"/>
      <w:r w:rsidRPr="007F419B">
        <w:rPr>
          <w:lang w:val="en-GB"/>
        </w:rPr>
        <w:t xml:space="preserve">, </w:t>
      </w:r>
      <w:proofErr w:type="spellStart"/>
      <w:r w:rsidRPr="007F419B">
        <w:rPr>
          <w:lang w:val="en-GB"/>
        </w:rPr>
        <w:t>настъпва</w:t>
      </w:r>
      <w:proofErr w:type="spellEnd"/>
      <w:r w:rsidRPr="007F419B">
        <w:rPr>
          <w:lang w:val="en-GB"/>
        </w:rPr>
        <w:t xml:space="preserve"> </w:t>
      </w:r>
      <w:proofErr w:type="spellStart"/>
      <w:r w:rsidRPr="007F419B">
        <w:rPr>
          <w:lang w:val="en-GB"/>
        </w:rPr>
        <w:t>радикална</w:t>
      </w:r>
      <w:proofErr w:type="spellEnd"/>
      <w:r w:rsidRPr="007F419B">
        <w:rPr>
          <w:lang w:val="en-GB"/>
        </w:rPr>
        <w:t xml:space="preserve"> </w:t>
      </w:r>
      <w:proofErr w:type="spellStart"/>
      <w:r w:rsidRPr="007F419B">
        <w:rPr>
          <w:lang w:val="en-GB"/>
        </w:rPr>
        <w:t>промяна</w:t>
      </w:r>
      <w:proofErr w:type="spellEnd"/>
      <w:r w:rsidRPr="007F419B">
        <w:rPr>
          <w:lang w:val="en-GB"/>
        </w:rPr>
        <w:t xml:space="preserve"> в </w:t>
      </w:r>
      <w:proofErr w:type="spellStart"/>
      <w:r w:rsidRPr="007F419B">
        <w:rPr>
          <w:lang w:val="en-GB"/>
        </w:rPr>
        <w:t>правната</w:t>
      </w:r>
      <w:proofErr w:type="spellEnd"/>
      <w:r w:rsidRPr="007F419B">
        <w:rPr>
          <w:lang w:val="en-GB"/>
        </w:rPr>
        <w:t xml:space="preserve"> и </w:t>
      </w:r>
      <w:proofErr w:type="spellStart"/>
      <w:r w:rsidRPr="007F419B">
        <w:rPr>
          <w:lang w:val="en-GB"/>
        </w:rPr>
        <w:t>институционална</w:t>
      </w:r>
      <w:proofErr w:type="spellEnd"/>
      <w:r w:rsidRPr="007F419B">
        <w:rPr>
          <w:lang w:val="en-GB"/>
        </w:rPr>
        <w:t xml:space="preserve"> </w:t>
      </w:r>
      <w:proofErr w:type="spellStart"/>
      <w:r w:rsidRPr="007F419B">
        <w:rPr>
          <w:lang w:val="en-GB"/>
        </w:rPr>
        <w:t>уредба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колективните</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в </w:t>
      </w:r>
      <w:proofErr w:type="spellStart"/>
      <w:r w:rsidRPr="007F419B">
        <w:rPr>
          <w:lang w:val="en-GB"/>
        </w:rPr>
        <w:t>България</w:t>
      </w:r>
      <w:proofErr w:type="spellEnd"/>
      <w:r w:rsidRPr="007F419B">
        <w:rPr>
          <w:lang w:val="en-GB"/>
        </w:rPr>
        <w:t xml:space="preserve">. </w:t>
      </w:r>
      <w:proofErr w:type="spellStart"/>
      <w:r w:rsidRPr="007F419B">
        <w:rPr>
          <w:lang w:val="en-GB"/>
        </w:rPr>
        <w:t>Новият</w:t>
      </w:r>
      <w:proofErr w:type="spellEnd"/>
      <w:r w:rsidRPr="007F419B">
        <w:rPr>
          <w:lang w:val="en-GB"/>
        </w:rPr>
        <w:t xml:space="preserve"> </w:t>
      </w:r>
      <w:proofErr w:type="spellStart"/>
      <w:r w:rsidRPr="007F419B">
        <w:rPr>
          <w:lang w:val="en-GB"/>
        </w:rPr>
        <w:t>режим</w:t>
      </w:r>
      <w:proofErr w:type="spellEnd"/>
      <w:r w:rsidRPr="007F419B">
        <w:rPr>
          <w:lang w:val="en-GB"/>
        </w:rPr>
        <w:t xml:space="preserve">, </w:t>
      </w:r>
      <w:proofErr w:type="spellStart"/>
      <w:r w:rsidRPr="007F419B">
        <w:rPr>
          <w:lang w:val="en-GB"/>
        </w:rPr>
        <w:t>следвайки</w:t>
      </w:r>
      <w:proofErr w:type="spellEnd"/>
      <w:r w:rsidRPr="007F419B">
        <w:rPr>
          <w:lang w:val="en-GB"/>
        </w:rPr>
        <w:t xml:space="preserve"> </w:t>
      </w:r>
      <w:proofErr w:type="spellStart"/>
      <w:r w:rsidRPr="007F419B">
        <w:rPr>
          <w:lang w:val="en-GB"/>
        </w:rPr>
        <w:t>съветския</w:t>
      </w:r>
      <w:proofErr w:type="spellEnd"/>
      <w:r w:rsidRPr="007F419B">
        <w:rPr>
          <w:lang w:val="en-GB"/>
        </w:rPr>
        <w:t xml:space="preserve"> </w:t>
      </w:r>
      <w:proofErr w:type="spellStart"/>
      <w:r w:rsidRPr="007F419B">
        <w:rPr>
          <w:lang w:val="en-GB"/>
        </w:rPr>
        <w:t>модел</w:t>
      </w:r>
      <w:proofErr w:type="spellEnd"/>
      <w:r w:rsidRPr="007F419B">
        <w:rPr>
          <w:lang w:val="en-GB"/>
        </w:rPr>
        <w:t xml:space="preserve">, </w:t>
      </w:r>
      <w:proofErr w:type="spellStart"/>
      <w:r w:rsidRPr="007F419B">
        <w:rPr>
          <w:lang w:val="en-GB"/>
        </w:rPr>
        <w:t>въвежда</w:t>
      </w:r>
      <w:proofErr w:type="spellEnd"/>
      <w:r w:rsidRPr="007F419B">
        <w:rPr>
          <w:lang w:val="en-GB"/>
        </w:rPr>
        <w:t xml:space="preserve"> </w:t>
      </w:r>
      <w:proofErr w:type="spellStart"/>
      <w:r w:rsidRPr="007F419B">
        <w:rPr>
          <w:lang w:val="en-GB"/>
        </w:rPr>
        <w:t>централизиран</w:t>
      </w:r>
      <w:proofErr w:type="spellEnd"/>
      <w:r w:rsidRPr="007F419B">
        <w:rPr>
          <w:lang w:val="en-GB"/>
        </w:rPr>
        <w:t xml:space="preserve"> </w:t>
      </w:r>
      <w:proofErr w:type="spellStart"/>
      <w:r w:rsidRPr="007F419B">
        <w:rPr>
          <w:lang w:val="en-GB"/>
        </w:rPr>
        <w:t>контрол</w:t>
      </w:r>
      <w:proofErr w:type="spellEnd"/>
      <w:r w:rsidRPr="007F419B">
        <w:rPr>
          <w:lang w:val="en-GB"/>
        </w:rPr>
        <w:t xml:space="preserve"> </w:t>
      </w:r>
      <w:proofErr w:type="spellStart"/>
      <w:r w:rsidRPr="007F419B">
        <w:rPr>
          <w:lang w:val="en-GB"/>
        </w:rPr>
        <w:t>върху</w:t>
      </w:r>
      <w:proofErr w:type="spellEnd"/>
      <w:r w:rsidRPr="007F419B">
        <w:rPr>
          <w:lang w:val="en-GB"/>
        </w:rPr>
        <w:t xml:space="preserve"> </w:t>
      </w:r>
      <w:proofErr w:type="spellStart"/>
      <w:r w:rsidRPr="007F419B">
        <w:rPr>
          <w:lang w:val="en-GB"/>
        </w:rPr>
        <w:t>икономическите</w:t>
      </w:r>
      <w:proofErr w:type="spellEnd"/>
      <w:r w:rsidRPr="007F419B">
        <w:rPr>
          <w:lang w:val="en-GB"/>
        </w:rPr>
        <w:t xml:space="preserve"> и </w:t>
      </w:r>
      <w:proofErr w:type="spellStart"/>
      <w:r w:rsidRPr="007F419B">
        <w:rPr>
          <w:lang w:val="en-GB"/>
        </w:rPr>
        <w:t>социалните</w:t>
      </w:r>
      <w:proofErr w:type="spellEnd"/>
      <w:r w:rsidRPr="007F419B">
        <w:rPr>
          <w:lang w:val="en-GB"/>
        </w:rPr>
        <w:t xml:space="preserve"> </w:t>
      </w:r>
      <w:proofErr w:type="spellStart"/>
      <w:r w:rsidRPr="007F419B">
        <w:rPr>
          <w:lang w:val="en-GB"/>
        </w:rPr>
        <w:t>процеси</w:t>
      </w:r>
      <w:proofErr w:type="spellEnd"/>
      <w:r w:rsidRPr="007F419B">
        <w:rPr>
          <w:lang w:val="en-GB"/>
        </w:rPr>
        <w:t xml:space="preserve">, </w:t>
      </w:r>
      <w:proofErr w:type="spellStart"/>
      <w:r w:rsidRPr="007F419B">
        <w:rPr>
          <w:lang w:val="en-GB"/>
        </w:rPr>
        <w:t>включително</w:t>
      </w:r>
      <w:proofErr w:type="spellEnd"/>
      <w:r w:rsidRPr="007F419B">
        <w:rPr>
          <w:lang w:val="en-GB"/>
        </w:rPr>
        <w:t xml:space="preserve"> </w:t>
      </w:r>
      <w:proofErr w:type="spellStart"/>
      <w:r w:rsidRPr="007F419B">
        <w:rPr>
          <w:lang w:val="en-GB"/>
        </w:rPr>
        <w:t>върху</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Колективният</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договор</w:t>
      </w:r>
      <w:proofErr w:type="spellEnd"/>
      <w:r w:rsidRPr="007F419B">
        <w:rPr>
          <w:lang w:val="en-GB"/>
        </w:rPr>
        <w:t xml:space="preserve">, </w:t>
      </w:r>
      <w:proofErr w:type="spellStart"/>
      <w:r w:rsidRPr="007F419B">
        <w:rPr>
          <w:lang w:val="en-GB"/>
        </w:rPr>
        <w:t>който</w:t>
      </w:r>
      <w:proofErr w:type="spellEnd"/>
      <w:r w:rsidRPr="007F419B">
        <w:rPr>
          <w:lang w:val="en-GB"/>
        </w:rPr>
        <w:t xml:space="preserve"> </w:t>
      </w:r>
      <w:proofErr w:type="spellStart"/>
      <w:r w:rsidRPr="007F419B">
        <w:rPr>
          <w:lang w:val="en-GB"/>
        </w:rPr>
        <w:t>преди</w:t>
      </w:r>
      <w:proofErr w:type="spellEnd"/>
      <w:r w:rsidRPr="007F419B">
        <w:rPr>
          <w:lang w:val="en-GB"/>
        </w:rPr>
        <w:t xml:space="preserve"> </w:t>
      </w:r>
      <w:proofErr w:type="spellStart"/>
      <w:r w:rsidRPr="007F419B">
        <w:rPr>
          <w:lang w:val="en-GB"/>
        </w:rPr>
        <w:t>това</w:t>
      </w:r>
      <w:proofErr w:type="spellEnd"/>
      <w:r w:rsidRPr="007F419B">
        <w:rPr>
          <w:lang w:val="en-GB"/>
        </w:rPr>
        <w:t xml:space="preserve"> е </w:t>
      </w:r>
      <w:proofErr w:type="spellStart"/>
      <w:r w:rsidRPr="007F419B">
        <w:rPr>
          <w:lang w:val="en-GB"/>
        </w:rPr>
        <w:t>бил</w:t>
      </w:r>
      <w:proofErr w:type="spellEnd"/>
      <w:r w:rsidRPr="007F419B">
        <w:rPr>
          <w:lang w:val="en-GB"/>
        </w:rPr>
        <w:t xml:space="preserve"> </w:t>
      </w:r>
      <w:proofErr w:type="spellStart"/>
      <w:r w:rsidRPr="007F419B">
        <w:rPr>
          <w:lang w:val="en-GB"/>
        </w:rPr>
        <w:t>инструмент</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правата</w:t>
      </w:r>
      <w:proofErr w:type="spellEnd"/>
      <w:r w:rsidRPr="007F419B">
        <w:rPr>
          <w:lang w:val="en-GB"/>
        </w:rPr>
        <w:t xml:space="preserve"> и </w:t>
      </w:r>
      <w:proofErr w:type="spellStart"/>
      <w:r w:rsidRPr="007F419B">
        <w:rPr>
          <w:lang w:val="en-GB"/>
        </w:rPr>
        <w:t>интересите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трансформира</w:t>
      </w:r>
      <w:proofErr w:type="spellEnd"/>
      <w:r w:rsidRPr="007F419B">
        <w:rPr>
          <w:lang w:val="en-GB"/>
        </w:rPr>
        <w:t xml:space="preserve"> в </w:t>
      </w:r>
      <w:proofErr w:type="spellStart"/>
      <w:r w:rsidRPr="007F419B">
        <w:rPr>
          <w:lang w:val="en-GB"/>
        </w:rPr>
        <w:t>средство</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постигане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целите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плановата</w:t>
      </w:r>
      <w:proofErr w:type="spellEnd"/>
      <w:r w:rsidRPr="007F419B">
        <w:rPr>
          <w:lang w:val="en-GB"/>
        </w:rPr>
        <w:t xml:space="preserve"> </w:t>
      </w:r>
      <w:proofErr w:type="spellStart"/>
      <w:r w:rsidRPr="007F419B">
        <w:rPr>
          <w:lang w:val="en-GB"/>
        </w:rPr>
        <w:t>икономика</w:t>
      </w:r>
      <w:proofErr w:type="spellEnd"/>
      <w:r w:rsidRPr="007F419B">
        <w:rPr>
          <w:lang w:val="en-GB"/>
        </w:rPr>
        <w:t xml:space="preserve">. </w:t>
      </w:r>
      <w:proofErr w:type="spellStart"/>
      <w:r w:rsidRPr="007F419B">
        <w:rPr>
          <w:lang w:val="en-GB"/>
        </w:rPr>
        <w:t>Той</w:t>
      </w:r>
      <w:proofErr w:type="spellEnd"/>
      <w:r w:rsidRPr="007F419B">
        <w:rPr>
          <w:lang w:val="en-GB"/>
        </w:rPr>
        <w:t xml:space="preserve"> </w:t>
      </w:r>
      <w:proofErr w:type="spellStart"/>
      <w:r w:rsidRPr="007F419B">
        <w:rPr>
          <w:lang w:val="en-GB"/>
        </w:rPr>
        <w:t>вече</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служи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работодатели</w:t>
      </w:r>
      <w:proofErr w:type="spellEnd"/>
      <w:r w:rsidRPr="007F419B">
        <w:rPr>
          <w:lang w:val="en-GB"/>
        </w:rPr>
        <w:t xml:space="preserve"> и </w:t>
      </w:r>
      <w:proofErr w:type="spellStart"/>
      <w:r w:rsidRPr="007F419B">
        <w:rPr>
          <w:lang w:val="en-GB"/>
        </w:rPr>
        <w:t>синдикати</w:t>
      </w:r>
      <w:proofErr w:type="spellEnd"/>
      <w:r w:rsidRPr="007F419B">
        <w:rPr>
          <w:lang w:val="en-GB"/>
        </w:rPr>
        <w:t xml:space="preserve">, а </w:t>
      </w:r>
      <w:proofErr w:type="spellStart"/>
      <w:r w:rsidRPr="007F419B">
        <w:rPr>
          <w:lang w:val="en-GB"/>
        </w:rPr>
        <w:t>се</w:t>
      </w:r>
      <w:proofErr w:type="spellEnd"/>
      <w:r w:rsidRPr="007F419B">
        <w:rPr>
          <w:lang w:val="en-GB"/>
        </w:rPr>
        <w:t xml:space="preserve"> </w:t>
      </w:r>
      <w:proofErr w:type="spellStart"/>
      <w:r w:rsidRPr="007F419B">
        <w:rPr>
          <w:lang w:val="en-GB"/>
        </w:rPr>
        <w:t>превръща</w:t>
      </w:r>
      <w:proofErr w:type="spellEnd"/>
      <w:r w:rsidRPr="007F419B">
        <w:rPr>
          <w:lang w:val="en-GB"/>
        </w:rPr>
        <w:t xml:space="preserve"> в </w:t>
      </w:r>
      <w:proofErr w:type="spellStart"/>
      <w:r w:rsidRPr="007F419B">
        <w:rPr>
          <w:lang w:val="en-GB"/>
        </w:rPr>
        <w:t>механизъм</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изпълнение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производствените</w:t>
      </w:r>
      <w:proofErr w:type="spellEnd"/>
      <w:r w:rsidRPr="007F419B">
        <w:rPr>
          <w:lang w:val="en-GB"/>
        </w:rPr>
        <w:t xml:space="preserve"> </w:t>
      </w:r>
      <w:proofErr w:type="spellStart"/>
      <w:r w:rsidRPr="007F419B">
        <w:rPr>
          <w:lang w:val="en-GB"/>
        </w:rPr>
        <w:t>планове</w:t>
      </w:r>
      <w:proofErr w:type="spellEnd"/>
      <w:r w:rsidRPr="007F419B">
        <w:rPr>
          <w:lang w:val="en-GB"/>
        </w:rPr>
        <w:t xml:space="preserve"> и </w:t>
      </w:r>
      <w:proofErr w:type="spellStart"/>
      <w:r w:rsidRPr="007F419B">
        <w:rPr>
          <w:lang w:val="en-GB"/>
        </w:rPr>
        <w:t>за</w:t>
      </w:r>
      <w:proofErr w:type="spellEnd"/>
      <w:r w:rsidRPr="007F419B">
        <w:rPr>
          <w:lang w:val="en-GB"/>
        </w:rPr>
        <w:t xml:space="preserve"> </w:t>
      </w:r>
      <w:proofErr w:type="spellStart"/>
      <w:r w:rsidRPr="007F419B">
        <w:rPr>
          <w:lang w:val="en-GB"/>
        </w:rPr>
        <w:t>насърчаване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колективните</w:t>
      </w:r>
      <w:proofErr w:type="spellEnd"/>
      <w:r w:rsidRPr="007F419B">
        <w:rPr>
          <w:lang w:val="en-GB"/>
        </w:rPr>
        <w:t xml:space="preserve"> </w:t>
      </w:r>
      <w:proofErr w:type="spellStart"/>
      <w:r w:rsidRPr="007F419B">
        <w:rPr>
          <w:lang w:val="en-GB"/>
        </w:rPr>
        <w:t>усилия</w:t>
      </w:r>
      <w:proofErr w:type="spellEnd"/>
      <w:r w:rsidRPr="007F419B">
        <w:rPr>
          <w:lang w:val="en-GB"/>
        </w:rPr>
        <w:t xml:space="preserve"> в </w:t>
      </w:r>
      <w:proofErr w:type="spellStart"/>
      <w:r w:rsidRPr="007F419B">
        <w:rPr>
          <w:lang w:val="en-GB"/>
        </w:rPr>
        <w:t>работния</w:t>
      </w:r>
      <w:proofErr w:type="spellEnd"/>
      <w:r w:rsidRPr="007F419B">
        <w:rPr>
          <w:lang w:val="en-GB"/>
        </w:rPr>
        <w:t xml:space="preserve"> </w:t>
      </w:r>
      <w:proofErr w:type="spellStart"/>
      <w:r w:rsidRPr="007F419B">
        <w:rPr>
          <w:lang w:val="en-GB"/>
        </w:rPr>
        <w:t>процес</w:t>
      </w:r>
      <w:proofErr w:type="spellEnd"/>
      <w:r w:rsidR="006E28C4">
        <w:rPr>
          <w:rStyle w:val="FootnoteReference"/>
          <w:lang w:val="en-GB"/>
        </w:rPr>
        <w:footnoteReference w:id="8"/>
      </w:r>
      <w:r w:rsidRPr="007F419B">
        <w:rPr>
          <w:lang w:val="en-GB"/>
        </w:rPr>
        <w:t>.</w:t>
      </w:r>
    </w:p>
    <w:p w14:paraId="32A91020" w14:textId="77777777" w:rsidR="007F419B" w:rsidRPr="007F419B" w:rsidRDefault="007F419B" w:rsidP="007F419B">
      <w:pPr>
        <w:spacing w:line="360" w:lineRule="auto"/>
        <w:ind w:firstLine="709"/>
        <w:jc w:val="both"/>
        <w:rPr>
          <w:lang w:val="en-GB"/>
        </w:rPr>
      </w:pPr>
      <w:r w:rsidRPr="007F419B">
        <w:rPr>
          <w:lang w:val="en-GB"/>
        </w:rPr>
        <w:t xml:space="preserve">В </w:t>
      </w:r>
      <w:proofErr w:type="spellStart"/>
      <w:r w:rsidRPr="007F419B">
        <w:rPr>
          <w:lang w:val="en-GB"/>
        </w:rPr>
        <w:t>рамките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новата</w:t>
      </w:r>
      <w:proofErr w:type="spellEnd"/>
      <w:r w:rsidRPr="007F419B">
        <w:rPr>
          <w:lang w:val="en-GB"/>
        </w:rPr>
        <w:t xml:space="preserve"> </w:t>
      </w:r>
      <w:proofErr w:type="spellStart"/>
      <w:r w:rsidRPr="007F419B">
        <w:rPr>
          <w:lang w:val="en-GB"/>
        </w:rPr>
        <w:t>система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подчиняват</w:t>
      </w:r>
      <w:proofErr w:type="spellEnd"/>
      <w:r w:rsidRPr="007F419B">
        <w:rPr>
          <w:lang w:val="en-GB"/>
        </w:rPr>
        <w:t xml:space="preserve"> </w:t>
      </w:r>
      <w:proofErr w:type="spellStart"/>
      <w:r w:rsidRPr="007F419B">
        <w:rPr>
          <w:lang w:val="en-GB"/>
        </w:rPr>
        <w:t>изцяло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идеологията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социалистическата</w:t>
      </w:r>
      <w:proofErr w:type="spellEnd"/>
      <w:r w:rsidRPr="007F419B">
        <w:rPr>
          <w:lang w:val="en-GB"/>
        </w:rPr>
        <w:t xml:space="preserve"> </w:t>
      </w:r>
      <w:proofErr w:type="spellStart"/>
      <w:r w:rsidRPr="007F419B">
        <w:rPr>
          <w:lang w:val="en-GB"/>
        </w:rPr>
        <w:t>държава</w:t>
      </w:r>
      <w:proofErr w:type="spellEnd"/>
      <w:r w:rsidRPr="007F419B">
        <w:rPr>
          <w:lang w:val="en-GB"/>
        </w:rPr>
        <w:t xml:space="preserve">, </w:t>
      </w:r>
      <w:proofErr w:type="spellStart"/>
      <w:r w:rsidRPr="007F419B">
        <w:rPr>
          <w:lang w:val="en-GB"/>
        </w:rPr>
        <w:t>която</w:t>
      </w:r>
      <w:proofErr w:type="spellEnd"/>
      <w:r w:rsidRPr="007F419B">
        <w:rPr>
          <w:lang w:val="en-GB"/>
        </w:rPr>
        <w:t xml:space="preserve"> </w:t>
      </w:r>
      <w:proofErr w:type="spellStart"/>
      <w:r w:rsidRPr="007F419B">
        <w:rPr>
          <w:lang w:val="en-GB"/>
        </w:rPr>
        <w:t>поставя</w:t>
      </w:r>
      <w:proofErr w:type="spellEnd"/>
      <w:r w:rsidRPr="007F419B">
        <w:rPr>
          <w:lang w:val="en-GB"/>
        </w:rPr>
        <w:t xml:space="preserve"> </w:t>
      </w:r>
      <w:proofErr w:type="spellStart"/>
      <w:r w:rsidRPr="007F419B">
        <w:rPr>
          <w:lang w:val="en-GB"/>
        </w:rPr>
        <w:t>колективния</w:t>
      </w:r>
      <w:proofErr w:type="spellEnd"/>
      <w:r w:rsidRPr="007F419B">
        <w:rPr>
          <w:lang w:val="en-GB"/>
        </w:rPr>
        <w:t xml:space="preserve"> </w:t>
      </w:r>
      <w:proofErr w:type="spellStart"/>
      <w:r w:rsidRPr="007F419B">
        <w:rPr>
          <w:lang w:val="en-GB"/>
        </w:rPr>
        <w:t>интерес</w:t>
      </w:r>
      <w:proofErr w:type="spellEnd"/>
      <w:r w:rsidRPr="007F419B">
        <w:rPr>
          <w:lang w:val="en-GB"/>
        </w:rPr>
        <w:t xml:space="preserve"> </w:t>
      </w:r>
      <w:proofErr w:type="spellStart"/>
      <w:r w:rsidRPr="007F419B">
        <w:rPr>
          <w:lang w:val="en-GB"/>
        </w:rPr>
        <w:t>над</w:t>
      </w:r>
      <w:proofErr w:type="spellEnd"/>
      <w:r w:rsidRPr="007F419B">
        <w:rPr>
          <w:lang w:val="en-GB"/>
        </w:rPr>
        <w:t xml:space="preserve"> </w:t>
      </w:r>
      <w:proofErr w:type="spellStart"/>
      <w:r w:rsidRPr="007F419B">
        <w:rPr>
          <w:lang w:val="en-GB"/>
        </w:rPr>
        <w:t>индивидуалните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и </w:t>
      </w:r>
      <w:proofErr w:type="spellStart"/>
      <w:r w:rsidRPr="007F419B">
        <w:rPr>
          <w:lang w:val="en-GB"/>
        </w:rPr>
        <w:t>нужди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Колективните</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изпълняват</w:t>
      </w:r>
      <w:proofErr w:type="spellEnd"/>
      <w:r w:rsidRPr="007F419B">
        <w:rPr>
          <w:lang w:val="en-GB"/>
        </w:rPr>
        <w:t xml:space="preserve"> </w:t>
      </w:r>
      <w:proofErr w:type="spellStart"/>
      <w:r w:rsidRPr="007F419B">
        <w:rPr>
          <w:lang w:val="en-GB"/>
        </w:rPr>
        <w:t>функцията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нормативни</w:t>
      </w:r>
      <w:proofErr w:type="spellEnd"/>
      <w:r w:rsidRPr="007F419B">
        <w:rPr>
          <w:lang w:val="en-GB"/>
        </w:rPr>
        <w:t xml:space="preserve"> </w:t>
      </w:r>
      <w:proofErr w:type="spellStart"/>
      <w:r w:rsidRPr="007F419B">
        <w:rPr>
          <w:lang w:val="en-GB"/>
        </w:rPr>
        <w:t>актове</w:t>
      </w:r>
      <w:proofErr w:type="spellEnd"/>
      <w:r w:rsidRPr="007F419B">
        <w:rPr>
          <w:lang w:val="en-GB"/>
        </w:rPr>
        <w:t xml:space="preserve">, </w:t>
      </w:r>
      <w:proofErr w:type="spellStart"/>
      <w:r w:rsidRPr="007F419B">
        <w:rPr>
          <w:lang w:val="en-GB"/>
        </w:rPr>
        <w:t>чрез</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определят</w:t>
      </w:r>
      <w:proofErr w:type="spellEnd"/>
      <w:r w:rsidRPr="007F419B">
        <w:rPr>
          <w:lang w:val="en-GB"/>
        </w:rPr>
        <w:t xml:space="preserve"> </w:t>
      </w:r>
      <w:proofErr w:type="spellStart"/>
      <w:r w:rsidRPr="007F419B">
        <w:rPr>
          <w:lang w:val="en-GB"/>
        </w:rPr>
        <w:t>задълженията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по</w:t>
      </w:r>
      <w:proofErr w:type="spellEnd"/>
      <w:r w:rsidRPr="007F419B">
        <w:rPr>
          <w:lang w:val="en-GB"/>
        </w:rPr>
        <w:t xml:space="preserve"> </w:t>
      </w:r>
      <w:proofErr w:type="spellStart"/>
      <w:r w:rsidRPr="007F419B">
        <w:rPr>
          <w:lang w:val="en-GB"/>
        </w:rPr>
        <w:t>изпълнението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държавно</w:t>
      </w:r>
      <w:proofErr w:type="spellEnd"/>
      <w:r w:rsidRPr="007F419B">
        <w:rPr>
          <w:lang w:val="en-GB"/>
        </w:rPr>
        <w:t xml:space="preserve"> </w:t>
      </w:r>
      <w:proofErr w:type="spellStart"/>
      <w:r w:rsidRPr="007F419B">
        <w:rPr>
          <w:lang w:val="en-GB"/>
        </w:rPr>
        <w:t>зададените</w:t>
      </w:r>
      <w:proofErr w:type="spellEnd"/>
      <w:r w:rsidRPr="007F419B">
        <w:rPr>
          <w:lang w:val="en-GB"/>
        </w:rPr>
        <w:t xml:space="preserve"> </w:t>
      </w:r>
      <w:proofErr w:type="spellStart"/>
      <w:r w:rsidRPr="007F419B">
        <w:rPr>
          <w:lang w:val="en-GB"/>
        </w:rPr>
        <w:t>производствени</w:t>
      </w:r>
      <w:proofErr w:type="spellEnd"/>
      <w:r w:rsidRPr="007F419B">
        <w:rPr>
          <w:lang w:val="en-GB"/>
        </w:rPr>
        <w:t xml:space="preserve"> </w:t>
      </w:r>
      <w:proofErr w:type="spellStart"/>
      <w:r w:rsidRPr="007F419B">
        <w:rPr>
          <w:lang w:val="en-GB"/>
        </w:rPr>
        <w:t>планове</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формално</w:t>
      </w:r>
      <w:proofErr w:type="spellEnd"/>
      <w:r w:rsidRPr="007F419B">
        <w:rPr>
          <w:lang w:val="en-GB"/>
        </w:rPr>
        <w:t xml:space="preserve"> </w:t>
      </w:r>
      <w:proofErr w:type="spellStart"/>
      <w:r w:rsidRPr="007F419B">
        <w:rPr>
          <w:lang w:val="en-GB"/>
        </w:rPr>
        <w:t>регулират</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но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практика</w:t>
      </w:r>
      <w:proofErr w:type="spellEnd"/>
      <w:r w:rsidRPr="007F419B">
        <w:rPr>
          <w:lang w:val="en-GB"/>
        </w:rPr>
        <w:t xml:space="preserve"> </w:t>
      </w:r>
      <w:proofErr w:type="spellStart"/>
      <w:r w:rsidRPr="007F419B">
        <w:rPr>
          <w:lang w:val="en-GB"/>
        </w:rPr>
        <w:t>те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диктуват</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централните</w:t>
      </w:r>
      <w:proofErr w:type="spellEnd"/>
      <w:r w:rsidRPr="007F419B">
        <w:rPr>
          <w:lang w:val="en-GB"/>
        </w:rPr>
        <w:t xml:space="preserve"> </w:t>
      </w:r>
      <w:proofErr w:type="spellStart"/>
      <w:r w:rsidRPr="007F419B">
        <w:rPr>
          <w:lang w:val="en-GB"/>
        </w:rPr>
        <w:t>органи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властта</w:t>
      </w:r>
      <w:proofErr w:type="spellEnd"/>
      <w:r w:rsidRPr="007F419B">
        <w:rPr>
          <w:lang w:val="en-GB"/>
        </w:rPr>
        <w:t xml:space="preserve">. В </w:t>
      </w:r>
      <w:proofErr w:type="spellStart"/>
      <w:r w:rsidRPr="007F419B">
        <w:rPr>
          <w:lang w:val="en-GB"/>
        </w:rPr>
        <w:t>този</w:t>
      </w:r>
      <w:proofErr w:type="spellEnd"/>
      <w:r w:rsidRPr="007F419B">
        <w:rPr>
          <w:lang w:val="en-GB"/>
        </w:rPr>
        <w:t xml:space="preserve"> </w:t>
      </w:r>
      <w:proofErr w:type="spellStart"/>
      <w:r w:rsidRPr="007F419B">
        <w:rPr>
          <w:lang w:val="en-GB"/>
        </w:rPr>
        <w:t>контекст</w:t>
      </w:r>
      <w:proofErr w:type="spellEnd"/>
      <w:r w:rsidRPr="007F419B">
        <w:rPr>
          <w:lang w:val="en-GB"/>
        </w:rPr>
        <w:t xml:space="preserve"> </w:t>
      </w:r>
      <w:proofErr w:type="spellStart"/>
      <w:r w:rsidRPr="007F419B">
        <w:rPr>
          <w:lang w:val="en-GB"/>
        </w:rPr>
        <w:t>ролята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значително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променя</w:t>
      </w:r>
      <w:proofErr w:type="spellEnd"/>
      <w:r w:rsidRPr="007F419B">
        <w:rPr>
          <w:lang w:val="en-GB"/>
        </w:rPr>
        <w:t xml:space="preserve"> – </w:t>
      </w:r>
      <w:proofErr w:type="spellStart"/>
      <w:r w:rsidRPr="007F419B">
        <w:rPr>
          <w:lang w:val="en-GB"/>
        </w:rPr>
        <w:t>те</w:t>
      </w:r>
      <w:proofErr w:type="spellEnd"/>
      <w:r w:rsidRPr="007F419B">
        <w:rPr>
          <w:lang w:val="en-GB"/>
        </w:rPr>
        <w:t xml:space="preserve"> </w:t>
      </w:r>
      <w:proofErr w:type="spellStart"/>
      <w:r w:rsidRPr="007F419B">
        <w:rPr>
          <w:lang w:val="en-GB"/>
        </w:rPr>
        <w:t>губят</w:t>
      </w:r>
      <w:proofErr w:type="spellEnd"/>
      <w:r w:rsidRPr="007F419B">
        <w:rPr>
          <w:lang w:val="en-GB"/>
        </w:rPr>
        <w:t xml:space="preserve"> </w:t>
      </w:r>
      <w:proofErr w:type="spellStart"/>
      <w:r w:rsidRPr="007F419B">
        <w:rPr>
          <w:lang w:val="en-GB"/>
        </w:rPr>
        <w:t>своята</w:t>
      </w:r>
      <w:proofErr w:type="spellEnd"/>
      <w:r w:rsidRPr="007F419B">
        <w:rPr>
          <w:lang w:val="en-GB"/>
        </w:rPr>
        <w:t xml:space="preserve"> </w:t>
      </w:r>
      <w:proofErr w:type="spellStart"/>
      <w:r w:rsidRPr="007F419B">
        <w:rPr>
          <w:lang w:val="en-GB"/>
        </w:rPr>
        <w:t>автономност</w:t>
      </w:r>
      <w:proofErr w:type="spellEnd"/>
      <w:r w:rsidRPr="007F419B">
        <w:rPr>
          <w:lang w:val="en-GB"/>
        </w:rPr>
        <w:t xml:space="preserve"> и </w:t>
      </w:r>
      <w:proofErr w:type="spellStart"/>
      <w:r w:rsidRPr="007F419B">
        <w:rPr>
          <w:lang w:val="en-GB"/>
        </w:rPr>
        <w:t>се</w:t>
      </w:r>
      <w:proofErr w:type="spellEnd"/>
      <w:r w:rsidRPr="007F419B">
        <w:rPr>
          <w:lang w:val="en-GB"/>
        </w:rPr>
        <w:t xml:space="preserve"> </w:t>
      </w:r>
      <w:proofErr w:type="spellStart"/>
      <w:r w:rsidRPr="007F419B">
        <w:rPr>
          <w:lang w:val="en-GB"/>
        </w:rPr>
        <w:t>интегрират</w:t>
      </w:r>
      <w:proofErr w:type="spellEnd"/>
      <w:r w:rsidRPr="007F419B">
        <w:rPr>
          <w:lang w:val="en-GB"/>
        </w:rPr>
        <w:t xml:space="preserve"> в </w:t>
      </w:r>
      <w:proofErr w:type="spellStart"/>
      <w:r w:rsidRPr="007F419B">
        <w:rPr>
          <w:lang w:val="en-GB"/>
        </w:rPr>
        <w:t>структурата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държавния</w:t>
      </w:r>
      <w:proofErr w:type="spellEnd"/>
      <w:r w:rsidRPr="007F419B">
        <w:rPr>
          <w:lang w:val="en-GB"/>
        </w:rPr>
        <w:t xml:space="preserve"> </w:t>
      </w:r>
      <w:proofErr w:type="spellStart"/>
      <w:r w:rsidRPr="007F419B">
        <w:rPr>
          <w:lang w:val="en-GB"/>
        </w:rPr>
        <w:t>апарат</w:t>
      </w:r>
      <w:proofErr w:type="spellEnd"/>
      <w:r w:rsidRPr="007F419B">
        <w:rPr>
          <w:lang w:val="en-GB"/>
        </w:rPr>
        <w:t xml:space="preserve">, </w:t>
      </w:r>
      <w:proofErr w:type="spellStart"/>
      <w:r w:rsidRPr="007F419B">
        <w:rPr>
          <w:lang w:val="en-GB"/>
        </w:rPr>
        <w:lastRenderedPageBreak/>
        <w:t>като</w:t>
      </w:r>
      <w:proofErr w:type="spellEnd"/>
      <w:r w:rsidRPr="007F419B">
        <w:rPr>
          <w:lang w:val="en-GB"/>
        </w:rPr>
        <w:t xml:space="preserve"> </w:t>
      </w:r>
      <w:proofErr w:type="spellStart"/>
      <w:r w:rsidRPr="007F419B">
        <w:rPr>
          <w:lang w:val="en-GB"/>
        </w:rPr>
        <w:t>действат</w:t>
      </w:r>
      <w:proofErr w:type="spellEnd"/>
      <w:r w:rsidRPr="007F419B">
        <w:rPr>
          <w:lang w:val="en-GB"/>
        </w:rPr>
        <w:t xml:space="preserve"> </w:t>
      </w:r>
      <w:proofErr w:type="spellStart"/>
      <w:r w:rsidRPr="007F419B">
        <w:rPr>
          <w:lang w:val="en-GB"/>
        </w:rPr>
        <w:t>по-скоро</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изпълнители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държавната</w:t>
      </w:r>
      <w:proofErr w:type="spellEnd"/>
      <w:r w:rsidRPr="007F419B">
        <w:rPr>
          <w:lang w:val="en-GB"/>
        </w:rPr>
        <w:t xml:space="preserve"> </w:t>
      </w:r>
      <w:proofErr w:type="spellStart"/>
      <w:r w:rsidRPr="007F419B">
        <w:rPr>
          <w:lang w:val="en-GB"/>
        </w:rPr>
        <w:t>политика</w:t>
      </w:r>
      <w:proofErr w:type="spellEnd"/>
      <w:r w:rsidRPr="007F419B">
        <w:rPr>
          <w:lang w:val="en-GB"/>
        </w:rPr>
        <w:t xml:space="preserve">, </w:t>
      </w:r>
      <w:proofErr w:type="spellStart"/>
      <w:r w:rsidRPr="007F419B">
        <w:rPr>
          <w:lang w:val="en-GB"/>
        </w:rPr>
        <w:t>отколкото</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независими</w:t>
      </w:r>
      <w:proofErr w:type="spellEnd"/>
      <w:r w:rsidRPr="007F419B">
        <w:rPr>
          <w:lang w:val="en-GB"/>
        </w:rPr>
        <w:t xml:space="preserve"> </w:t>
      </w:r>
      <w:proofErr w:type="spellStart"/>
      <w:r w:rsidRPr="007F419B">
        <w:rPr>
          <w:lang w:val="en-GB"/>
        </w:rPr>
        <w:t>защитници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работническите</w:t>
      </w:r>
      <w:proofErr w:type="spellEnd"/>
      <w:r w:rsidRPr="007F419B">
        <w:rPr>
          <w:lang w:val="en-GB"/>
        </w:rPr>
        <w:t xml:space="preserve"> </w:t>
      </w:r>
      <w:proofErr w:type="spellStart"/>
      <w:r w:rsidRPr="007F419B">
        <w:rPr>
          <w:lang w:val="en-GB"/>
        </w:rPr>
        <w:t>права</w:t>
      </w:r>
      <w:proofErr w:type="spellEnd"/>
      <w:r w:rsidRPr="007F419B">
        <w:rPr>
          <w:lang w:val="en-GB"/>
        </w:rPr>
        <w:t>.</w:t>
      </w:r>
    </w:p>
    <w:p w14:paraId="1ADC66DB" w14:textId="085CE361" w:rsidR="007F419B" w:rsidRPr="007F419B" w:rsidRDefault="007F419B" w:rsidP="007F419B">
      <w:pPr>
        <w:spacing w:line="360" w:lineRule="auto"/>
        <w:ind w:firstLine="709"/>
        <w:jc w:val="both"/>
        <w:rPr>
          <w:lang w:val="en-GB"/>
        </w:rPr>
      </w:pPr>
      <w:proofErr w:type="spellStart"/>
      <w:r w:rsidRPr="007F419B">
        <w:rPr>
          <w:lang w:val="en-GB"/>
        </w:rPr>
        <w:t>Държавата</w:t>
      </w:r>
      <w:proofErr w:type="spellEnd"/>
      <w:r w:rsidRPr="007F419B">
        <w:rPr>
          <w:lang w:val="en-GB"/>
        </w:rPr>
        <w:t xml:space="preserve"> </w:t>
      </w:r>
      <w:proofErr w:type="spellStart"/>
      <w:r w:rsidRPr="007F419B">
        <w:rPr>
          <w:lang w:val="en-GB"/>
        </w:rPr>
        <w:t>играе</w:t>
      </w:r>
      <w:proofErr w:type="spellEnd"/>
      <w:r w:rsidRPr="007F419B">
        <w:rPr>
          <w:lang w:val="en-GB"/>
        </w:rPr>
        <w:t xml:space="preserve"> </w:t>
      </w:r>
      <w:proofErr w:type="spellStart"/>
      <w:r w:rsidRPr="007F419B">
        <w:rPr>
          <w:lang w:val="en-GB"/>
        </w:rPr>
        <w:t>водеща</w:t>
      </w:r>
      <w:proofErr w:type="spellEnd"/>
      <w:r w:rsidRPr="007F419B">
        <w:rPr>
          <w:lang w:val="en-GB"/>
        </w:rPr>
        <w:t xml:space="preserve"> </w:t>
      </w:r>
      <w:proofErr w:type="spellStart"/>
      <w:r w:rsidRPr="007F419B">
        <w:rPr>
          <w:lang w:val="en-GB"/>
        </w:rPr>
        <w:t>роля</w:t>
      </w:r>
      <w:proofErr w:type="spellEnd"/>
      <w:r w:rsidRPr="007F419B">
        <w:rPr>
          <w:lang w:val="en-GB"/>
        </w:rPr>
        <w:t xml:space="preserve"> в </w:t>
      </w:r>
      <w:proofErr w:type="spellStart"/>
      <w:r w:rsidRPr="007F419B">
        <w:rPr>
          <w:lang w:val="en-GB"/>
        </w:rPr>
        <w:t>процеса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установява</w:t>
      </w:r>
      <w:proofErr w:type="spellEnd"/>
      <w:r w:rsidRPr="007F419B">
        <w:rPr>
          <w:lang w:val="en-GB"/>
        </w:rPr>
        <w:t xml:space="preserve"> </w:t>
      </w:r>
      <w:proofErr w:type="spellStart"/>
      <w:r w:rsidRPr="007F419B">
        <w:rPr>
          <w:lang w:val="en-GB"/>
        </w:rPr>
        <w:t>строги</w:t>
      </w:r>
      <w:proofErr w:type="spellEnd"/>
      <w:r w:rsidRPr="007F419B">
        <w:rPr>
          <w:lang w:val="en-GB"/>
        </w:rPr>
        <w:t xml:space="preserve"> </w:t>
      </w:r>
      <w:proofErr w:type="spellStart"/>
      <w:r w:rsidRPr="007F419B">
        <w:rPr>
          <w:lang w:val="en-GB"/>
        </w:rPr>
        <w:t>механизми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контрол</w:t>
      </w:r>
      <w:proofErr w:type="spellEnd"/>
      <w:r w:rsidRPr="007F419B">
        <w:rPr>
          <w:lang w:val="en-GB"/>
        </w:rPr>
        <w:t xml:space="preserve"> и </w:t>
      </w:r>
      <w:proofErr w:type="spellStart"/>
      <w:r w:rsidRPr="007F419B">
        <w:rPr>
          <w:lang w:val="en-GB"/>
        </w:rPr>
        <w:t>управление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тази</w:t>
      </w:r>
      <w:proofErr w:type="spellEnd"/>
      <w:r w:rsidRPr="007F419B">
        <w:rPr>
          <w:lang w:val="en-GB"/>
        </w:rPr>
        <w:t xml:space="preserve"> </w:t>
      </w:r>
      <w:proofErr w:type="spellStart"/>
      <w:r w:rsidRPr="007F419B">
        <w:rPr>
          <w:lang w:val="en-GB"/>
        </w:rPr>
        <w:t>цел</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създават</w:t>
      </w:r>
      <w:proofErr w:type="spellEnd"/>
      <w:r w:rsidRPr="007F419B">
        <w:rPr>
          <w:lang w:val="en-GB"/>
        </w:rPr>
        <w:t xml:space="preserve"> </w:t>
      </w:r>
      <w:proofErr w:type="spellStart"/>
      <w:r w:rsidRPr="007F419B">
        <w:rPr>
          <w:lang w:val="en-GB"/>
        </w:rPr>
        <w:t>специализирани</w:t>
      </w:r>
      <w:proofErr w:type="spellEnd"/>
      <w:r w:rsidRPr="007F419B">
        <w:rPr>
          <w:lang w:val="en-GB"/>
        </w:rPr>
        <w:t xml:space="preserve"> </w:t>
      </w:r>
      <w:proofErr w:type="spellStart"/>
      <w:r w:rsidRPr="007F419B">
        <w:rPr>
          <w:lang w:val="en-GB"/>
        </w:rPr>
        <w:t>комисии</w:t>
      </w:r>
      <w:proofErr w:type="spellEnd"/>
      <w:r w:rsidRPr="007F419B">
        <w:rPr>
          <w:lang w:val="en-GB"/>
        </w:rPr>
        <w:t xml:space="preserve">, </w:t>
      </w:r>
      <w:proofErr w:type="spellStart"/>
      <w:r w:rsidRPr="007F419B">
        <w:rPr>
          <w:lang w:val="en-GB"/>
        </w:rPr>
        <w:t>наречени</w:t>
      </w:r>
      <w:proofErr w:type="spellEnd"/>
      <w:r w:rsidRPr="007F419B">
        <w:rPr>
          <w:lang w:val="en-GB"/>
        </w:rPr>
        <w:t xml:space="preserve"> </w:t>
      </w:r>
      <w:proofErr w:type="spellStart"/>
      <w:r w:rsidRPr="007F419B">
        <w:rPr>
          <w:lang w:val="en-GB"/>
        </w:rPr>
        <w:t>помирителни</w:t>
      </w:r>
      <w:proofErr w:type="spellEnd"/>
      <w:r w:rsidRPr="007F419B">
        <w:rPr>
          <w:lang w:val="en-GB"/>
        </w:rPr>
        <w:t xml:space="preserve"> </w:t>
      </w:r>
      <w:proofErr w:type="spellStart"/>
      <w:r w:rsidRPr="007F419B">
        <w:rPr>
          <w:lang w:val="en-GB"/>
        </w:rPr>
        <w:t>комисии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са</w:t>
      </w:r>
      <w:proofErr w:type="spellEnd"/>
      <w:r w:rsidRPr="007F419B">
        <w:rPr>
          <w:lang w:val="en-GB"/>
        </w:rPr>
        <w:t xml:space="preserve"> </w:t>
      </w:r>
      <w:proofErr w:type="spellStart"/>
      <w:r w:rsidRPr="007F419B">
        <w:rPr>
          <w:lang w:val="en-GB"/>
        </w:rPr>
        <w:t>натоварени</w:t>
      </w:r>
      <w:proofErr w:type="spellEnd"/>
      <w:r w:rsidRPr="007F419B">
        <w:rPr>
          <w:lang w:val="en-GB"/>
        </w:rPr>
        <w:t xml:space="preserve"> с </w:t>
      </w:r>
      <w:proofErr w:type="spellStart"/>
      <w:r w:rsidRPr="007F419B">
        <w:rPr>
          <w:lang w:val="en-GB"/>
        </w:rPr>
        <w:t>разрешаването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спорове</w:t>
      </w:r>
      <w:proofErr w:type="spellEnd"/>
      <w:r w:rsidRPr="007F419B">
        <w:rPr>
          <w:lang w:val="en-GB"/>
        </w:rPr>
        <w:t xml:space="preserve"> и с </w:t>
      </w:r>
      <w:proofErr w:type="spellStart"/>
      <w:r w:rsidRPr="007F419B">
        <w:rPr>
          <w:lang w:val="en-GB"/>
        </w:rPr>
        <w:t>наблюдението</w:t>
      </w:r>
      <w:proofErr w:type="spellEnd"/>
      <w:r w:rsidRPr="007F419B">
        <w:rPr>
          <w:lang w:val="en-GB"/>
        </w:rPr>
        <w:t xml:space="preserve"> </w:t>
      </w:r>
      <w:proofErr w:type="spellStart"/>
      <w:r w:rsidRPr="007F419B">
        <w:rPr>
          <w:lang w:val="en-GB"/>
        </w:rPr>
        <w:t>върху</w:t>
      </w:r>
      <w:proofErr w:type="spellEnd"/>
      <w:r w:rsidRPr="007F419B">
        <w:rPr>
          <w:lang w:val="en-GB"/>
        </w:rPr>
        <w:t xml:space="preserve"> </w:t>
      </w:r>
      <w:proofErr w:type="spellStart"/>
      <w:r w:rsidRPr="007F419B">
        <w:rPr>
          <w:lang w:val="en-GB"/>
        </w:rPr>
        <w:t>спазването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производствените</w:t>
      </w:r>
      <w:proofErr w:type="spellEnd"/>
      <w:r w:rsidRPr="007F419B">
        <w:rPr>
          <w:lang w:val="en-GB"/>
        </w:rPr>
        <w:t xml:space="preserve"> и </w:t>
      </w:r>
      <w:proofErr w:type="spellStart"/>
      <w:r w:rsidRPr="007F419B">
        <w:rPr>
          <w:lang w:val="en-GB"/>
        </w:rPr>
        <w:t>трудовите</w:t>
      </w:r>
      <w:proofErr w:type="spellEnd"/>
      <w:r w:rsidRPr="007F419B">
        <w:rPr>
          <w:lang w:val="en-GB"/>
        </w:rPr>
        <w:t xml:space="preserve"> </w:t>
      </w:r>
      <w:proofErr w:type="spellStart"/>
      <w:r w:rsidRPr="007F419B">
        <w:rPr>
          <w:lang w:val="en-GB"/>
        </w:rPr>
        <w:t>стандарти</w:t>
      </w:r>
      <w:proofErr w:type="spellEnd"/>
      <w:r w:rsidRPr="007F419B">
        <w:rPr>
          <w:lang w:val="en-GB"/>
        </w:rPr>
        <w:t xml:space="preserve">. </w:t>
      </w:r>
      <w:proofErr w:type="spellStart"/>
      <w:r w:rsidRPr="007F419B">
        <w:rPr>
          <w:lang w:val="en-GB"/>
        </w:rPr>
        <w:t>Вместо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предоставят</w:t>
      </w:r>
      <w:proofErr w:type="spellEnd"/>
      <w:r w:rsidRPr="007F419B">
        <w:rPr>
          <w:lang w:val="en-GB"/>
        </w:rPr>
        <w:t xml:space="preserve"> </w:t>
      </w:r>
      <w:proofErr w:type="spellStart"/>
      <w:r w:rsidRPr="007F419B">
        <w:rPr>
          <w:lang w:val="en-GB"/>
        </w:rPr>
        <w:t>платформа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равноправни</w:t>
      </w:r>
      <w:proofErr w:type="spellEnd"/>
      <w:r w:rsidRPr="007F419B">
        <w:rPr>
          <w:lang w:val="en-GB"/>
        </w:rPr>
        <w:t xml:space="preserve"> </w:t>
      </w:r>
      <w:proofErr w:type="spellStart"/>
      <w:r w:rsidRPr="007F419B">
        <w:rPr>
          <w:lang w:val="en-GB"/>
        </w:rPr>
        <w:t>преговори</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работници</w:t>
      </w:r>
      <w:proofErr w:type="spellEnd"/>
      <w:r w:rsidRPr="007F419B">
        <w:rPr>
          <w:lang w:val="en-GB"/>
        </w:rPr>
        <w:t xml:space="preserve"> и </w:t>
      </w:r>
      <w:proofErr w:type="spellStart"/>
      <w:r w:rsidRPr="007F419B">
        <w:rPr>
          <w:lang w:val="en-GB"/>
        </w:rPr>
        <w:t>работодатели</w:t>
      </w:r>
      <w:proofErr w:type="spellEnd"/>
      <w:r w:rsidRPr="007F419B">
        <w:rPr>
          <w:lang w:val="en-GB"/>
        </w:rPr>
        <w:t xml:space="preserve">, </w:t>
      </w:r>
      <w:proofErr w:type="spellStart"/>
      <w:r w:rsidRPr="007F419B">
        <w:rPr>
          <w:lang w:val="en-GB"/>
        </w:rPr>
        <w:t>тези</w:t>
      </w:r>
      <w:proofErr w:type="spellEnd"/>
      <w:r w:rsidRPr="007F419B">
        <w:rPr>
          <w:lang w:val="en-GB"/>
        </w:rPr>
        <w:t xml:space="preserve"> </w:t>
      </w:r>
      <w:proofErr w:type="spellStart"/>
      <w:r w:rsidRPr="007F419B">
        <w:rPr>
          <w:lang w:val="en-GB"/>
        </w:rPr>
        <w:t>комисии</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използват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инструмент</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налагане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държавната</w:t>
      </w:r>
      <w:proofErr w:type="spellEnd"/>
      <w:r w:rsidRPr="007F419B">
        <w:rPr>
          <w:lang w:val="en-GB"/>
        </w:rPr>
        <w:t xml:space="preserve"> </w:t>
      </w:r>
      <w:proofErr w:type="spellStart"/>
      <w:r w:rsidRPr="007F419B">
        <w:rPr>
          <w:lang w:val="en-GB"/>
        </w:rPr>
        <w:t>воля</w:t>
      </w:r>
      <w:proofErr w:type="spellEnd"/>
      <w:r w:rsidRPr="007F419B">
        <w:rPr>
          <w:lang w:val="en-GB"/>
        </w:rPr>
        <w:t xml:space="preserve"> и </w:t>
      </w:r>
      <w:proofErr w:type="spellStart"/>
      <w:r w:rsidRPr="007F419B">
        <w:rPr>
          <w:lang w:val="en-GB"/>
        </w:rPr>
        <w:t>за</w:t>
      </w:r>
      <w:proofErr w:type="spellEnd"/>
      <w:r w:rsidRPr="007F419B">
        <w:rPr>
          <w:lang w:val="en-GB"/>
        </w:rPr>
        <w:t xml:space="preserve"> </w:t>
      </w:r>
      <w:proofErr w:type="spellStart"/>
      <w:r w:rsidRPr="007F419B">
        <w:rPr>
          <w:lang w:val="en-GB"/>
        </w:rPr>
        <w:t>осигуряване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съответствие</w:t>
      </w:r>
      <w:proofErr w:type="spellEnd"/>
      <w:r w:rsidRPr="007F419B">
        <w:rPr>
          <w:lang w:val="en-GB"/>
        </w:rPr>
        <w:t xml:space="preserve"> с </w:t>
      </w:r>
      <w:proofErr w:type="spellStart"/>
      <w:r w:rsidRPr="007F419B">
        <w:rPr>
          <w:lang w:val="en-GB"/>
        </w:rPr>
        <w:t>плановете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икономическото</w:t>
      </w:r>
      <w:proofErr w:type="spellEnd"/>
      <w:r w:rsidRPr="007F419B">
        <w:rPr>
          <w:lang w:val="en-GB"/>
        </w:rPr>
        <w:t xml:space="preserve"> </w:t>
      </w:r>
      <w:proofErr w:type="spellStart"/>
      <w:r w:rsidRPr="007F419B">
        <w:rPr>
          <w:lang w:val="en-GB"/>
        </w:rPr>
        <w:t>развитие</w:t>
      </w:r>
      <w:proofErr w:type="spellEnd"/>
      <w:r w:rsidRPr="007F419B">
        <w:rPr>
          <w:lang w:val="en-GB"/>
        </w:rPr>
        <w:t xml:space="preserve">. </w:t>
      </w:r>
      <w:proofErr w:type="spellStart"/>
      <w:r w:rsidRPr="007F419B">
        <w:rPr>
          <w:lang w:val="en-GB"/>
        </w:rPr>
        <w:t>Така</w:t>
      </w:r>
      <w:proofErr w:type="spellEnd"/>
      <w:r w:rsidRPr="007F419B">
        <w:rPr>
          <w:lang w:val="en-GB"/>
        </w:rPr>
        <w:t xml:space="preserve"> </w:t>
      </w:r>
      <w:proofErr w:type="spellStart"/>
      <w:r w:rsidRPr="007F419B">
        <w:rPr>
          <w:lang w:val="en-GB"/>
        </w:rPr>
        <w:t>трудовото</w:t>
      </w:r>
      <w:proofErr w:type="spellEnd"/>
      <w:r w:rsidRPr="007F419B">
        <w:rPr>
          <w:lang w:val="en-GB"/>
        </w:rPr>
        <w:t xml:space="preserve"> </w:t>
      </w:r>
      <w:proofErr w:type="spellStart"/>
      <w:r w:rsidRPr="007F419B">
        <w:rPr>
          <w:lang w:val="en-GB"/>
        </w:rPr>
        <w:t>законодателство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насочва</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индивидуалните</w:t>
      </w:r>
      <w:proofErr w:type="spellEnd"/>
      <w:r w:rsidRPr="007F419B">
        <w:rPr>
          <w:lang w:val="en-GB"/>
        </w:rPr>
        <w:t xml:space="preserve"> и </w:t>
      </w:r>
      <w:proofErr w:type="spellStart"/>
      <w:r w:rsidRPr="007F419B">
        <w:rPr>
          <w:lang w:val="en-GB"/>
        </w:rPr>
        <w:t>колективните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а </w:t>
      </w:r>
      <w:proofErr w:type="spellStart"/>
      <w:r w:rsidRPr="007F419B">
        <w:rPr>
          <w:lang w:val="en-GB"/>
        </w:rPr>
        <w:t>към</w:t>
      </w:r>
      <w:proofErr w:type="spellEnd"/>
      <w:r w:rsidRPr="007F419B">
        <w:rPr>
          <w:lang w:val="en-GB"/>
        </w:rPr>
        <w:t xml:space="preserve"> </w:t>
      </w:r>
      <w:proofErr w:type="spellStart"/>
      <w:r w:rsidRPr="007F419B">
        <w:rPr>
          <w:lang w:val="en-GB"/>
        </w:rPr>
        <w:t>максимално</w:t>
      </w:r>
      <w:proofErr w:type="spellEnd"/>
      <w:r w:rsidRPr="007F419B">
        <w:rPr>
          <w:lang w:val="en-GB"/>
        </w:rPr>
        <w:t xml:space="preserve"> </w:t>
      </w:r>
      <w:proofErr w:type="spellStart"/>
      <w:r w:rsidRPr="007F419B">
        <w:rPr>
          <w:lang w:val="en-GB"/>
        </w:rPr>
        <w:t>ефективно</w:t>
      </w:r>
      <w:proofErr w:type="spellEnd"/>
      <w:r w:rsidRPr="007F419B">
        <w:rPr>
          <w:lang w:val="en-GB"/>
        </w:rPr>
        <w:t xml:space="preserve"> </w:t>
      </w:r>
      <w:proofErr w:type="spellStart"/>
      <w:r w:rsidRPr="007F419B">
        <w:rPr>
          <w:lang w:val="en-GB"/>
        </w:rPr>
        <w:t>използване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работната</w:t>
      </w:r>
      <w:proofErr w:type="spellEnd"/>
      <w:r w:rsidRPr="007F419B">
        <w:rPr>
          <w:lang w:val="en-GB"/>
        </w:rPr>
        <w:t xml:space="preserve"> </w:t>
      </w:r>
      <w:proofErr w:type="spellStart"/>
      <w:r w:rsidRPr="007F419B">
        <w:rPr>
          <w:lang w:val="en-GB"/>
        </w:rPr>
        <w:t>сила</w:t>
      </w:r>
      <w:proofErr w:type="spellEnd"/>
      <w:r w:rsidRPr="007F419B">
        <w:rPr>
          <w:lang w:val="en-GB"/>
        </w:rPr>
        <w:t xml:space="preserve"> в </w:t>
      </w:r>
      <w:proofErr w:type="spellStart"/>
      <w:r w:rsidRPr="007F419B">
        <w:rPr>
          <w:lang w:val="en-GB"/>
        </w:rPr>
        <w:t>рамките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социалистическата</w:t>
      </w:r>
      <w:proofErr w:type="spellEnd"/>
      <w:r w:rsidRPr="007F419B">
        <w:rPr>
          <w:lang w:val="en-GB"/>
        </w:rPr>
        <w:t xml:space="preserve"> </w:t>
      </w:r>
      <w:proofErr w:type="spellStart"/>
      <w:r w:rsidRPr="007F419B">
        <w:rPr>
          <w:lang w:val="en-GB"/>
        </w:rPr>
        <w:t>икономическа</w:t>
      </w:r>
      <w:proofErr w:type="spellEnd"/>
      <w:r w:rsidRPr="007F419B">
        <w:rPr>
          <w:lang w:val="en-GB"/>
        </w:rPr>
        <w:t xml:space="preserve"> </w:t>
      </w:r>
      <w:proofErr w:type="spellStart"/>
      <w:r w:rsidRPr="007F419B">
        <w:rPr>
          <w:lang w:val="en-GB"/>
        </w:rPr>
        <w:t>система</w:t>
      </w:r>
      <w:proofErr w:type="spellEnd"/>
      <w:r w:rsidR="00E62EFB">
        <w:rPr>
          <w:rStyle w:val="FootnoteReference"/>
          <w:lang w:val="en-GB"/>
        </w:rPr>
        <w:footnoteReference w:id="9"/>
      </w:r>
      <w:r w:rsidRPr="007F419B">
        <w:rPr>
          <w:lang w:val="en-GB"/>
        </w:rPr>
        <w:t>.</w:t>
      </w:r>
    </w:p>
    <w:p w14:paraId="1462A120" w14:textId="066901B1" w:rsidR="007F419B" w:rsidRDefault="007F419B" w:rsidP="007F419B">
      <w:pPr>
        <w:spacing w:line="360" w:lineRule="auto"/>
        <w:ind w:firstLine="709"/>
        <w:jc w:val="both"/>
        <w:rPr>
          <w:lang w:val="en-GB"/>
        </w:rPr>
      </w:pPr>
      <w:r w:rsidRPr="007F419B">
        <w:rPr>
          <w:lang w:val="en-GB"/>
        </w:rPr>
        <w:t xml:space="preserve">В </w:t>
      </w:r>
      <w:proofErr w:type="spellStart"/>
      <w:r w:rsidRPr="007F419B">
        <w:rPr>
          <w:lang w:val="en-GB"/>
        </w:rPr>
        <w:t>този</w:t>
      </w:r>
      <w:proofErr w:type="spellEnd"/>
      <w:r w:rsidRPr="007F419B">
        <w:rPr>
          <w:lang w:val="en-GB"/>
        </w:rPr>
        <w:t xml:space="preserve"> </w:t>
      </w:r>
      <w:proofErr w:type="spellStart"/>
      <w:r w:rsidRPr="007F419B">
        <w:rPr>
          <w:lang w:val="en-GB"/>
        </w:rPr>
        <w:t>период</w:t>
      </w:r>
      <w:proofErr w:type="spellEnd"/>
      <w:r w:rsidRPr="007F419B">
        <w:rPr>
          <w:lang w:val="en-GB"/>
        </w:rPr>
        <w:t xml:space="preserve"> </w:t>
      </w:r>
      <w:proofErr w:type="spellStart"/>
      <w:r w:rsidRPr="007F419B">
        <w:rPr>
          <w:lang w:val="en-GB"/>
        </w:rPr>
        <w:t>правната</w:t>
      </w:r>
      <w:proofErr w:type="spellEnd"/>
      <w:r w:rsidRPr="007F419B">
        <w:rPr>
          <w:lang w:val="en-GB"/>
        </w:rPr>
        <w:t xml:space="preserve"> </w:t>
      </w:r>
      <w:proofErr w:type="spellStart"/>
      <w:r w:rsidRPr="007F419B">
        <w:rPr>
          <w:lang w:val="en-GB"/>
        </w:rPr>
        <w:t>уредба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колективните</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създава</w:t>
      </w:r>
      <w:proofErr w:type="spellEnd"/>
      <w:r w:rsidRPr="007F419B">
        <w:rPr>
          <w:lang w:val="en-GB"/>
        </w:rPr>
        <w:t xml:space="preserve"> </w:t>
      </w:r>
      <w:proofErr w:type="spellStart"/>
      <w:r w:rsidRPr="007F419B">
        <w:rPr>
          <w:lang w:val="en-GB"/>
        </w:rPr>
        <w:t>значителни</w:t>
      </w:r>
      <w:proofErr w:type="spellEnd"/>
      <w:r w:rsidRPr="007F419B">
        <w:rPr>
          <w:lang w:val="en-GB"/>
        </w:rPr>
        <w:t xml:space="preserve"> </w:t>
      </w:r>
      <w:proofErr w:type="spellStart"/>
      <w:r w:rsidRPr="007F419B">
        <w:rPr>
          <w:lang w:val="en-GB"/>
        </w:rPr>
        <w:t>ограничения</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автономността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Липсата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действителни</w:t>
      </w:r>
      <w:proofErr w:type="spellEnd"/>
      <w:r w:rsidRPr="007F419B">
        <w:rPr>
          <w:lang w:val="en-GB"/>
        </w:rPr>
        <w:t xml:space="preserve"> </w:t>
      </w:r>
      <w:proofErr w:type="spellStart"/>
      <w:r w:rsidRPr="007F419B">
        <w:rPr>
          <w:lang w:val="en-GB"/>
        </w:rPr>
        <w:t>преговори</w:t>
      </w:r>
      <w:proofErr w:type="spellEnd"/>
      <w:r w:rsidRPr="007F419B">
        <w:rPr>
          <w:lang w:val="en-GB"/>
        </w:rPr>
        <w:t xml:space="preserve"> и </w:t>
      </w:r>
      <w:proofErr w:type="spellStart"/>
      <w:r w:rsidRPr="007F419B">
        <w:rPr>
          <w:lang w:val="en-GB"/>
        </w:rPr>
        <w:t>едностранният</w:t>
      </w:r>
      <w:proofErr w:type="spellEnd"/>
      <w:r w:rsidRPr="007F419B">
        <w:rPr>
          <w:lang w:val="en-GB"/>
        </w:rPr>
        <w:t xml:space="preserve"> </w:t>
      </w:r>
      <w:proofErr w:type="spellStart"/>
      <w:r w:rsidRPr="007F419B">
        <w:rPr>
          <w:lang w:val="en-GB"/>
        </w:rPr>
        <w:t>характер</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правят</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зависими</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държавата</w:t>
      </w:r>
      <w:proofErr w:type="spellEnd"/>
      <w:r w:rsidRPr="007F419B">
        <w:rPr>
          <w:lang w:val="en-GB"/>
        </w:rPr>
        <w:t xml:space="preserve"> и </w:t>
      </w:r>
      <w:proofErr w:type="spellStart"/>
      <w:r w:rsidRPr="007F419B">
        <w:rPr>
          <w:lang w:val="en-GB"/>
        </w:rPr>
        <w:t>нейните</w:t>
      </w:r>
      <w:proofErr w:type="spellEnd"/>
      <w:r w:rsidRPr="007F419B">
        <w:rPr>
          <w:lang w:val="en-GB"/>
        </w:rPr>
        <w:t xml:space="preserve"> </w:t>
      </w:r>
      <w:proofErr w:type="spellStart"/>
      <w:r w:rsidRPr="007F419B">
        <w:rPr>
          <w:lang w:val="en-GB"/>
        </w:rPr>
        <w:t>икономически</w:t>
      </w:r>
      <w:proofErr w:type="spellEnd"/>
      <w:r w:rsidRPr="007F419B">
        <w:rPr>
          <w:lang w:val="en-GB"/>
        </w:rPr>
        <w:t xml:space="preserve"> </w:t>
      </w:r>
      <w:proofErr w:type="spellStart"/>
      <w:r w:rsidRPr="007F419B">
        <w:rPr>
          <w:lang w:val="en-GB"/>
        </w:rPr>
        <w:t>цели</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води</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отслабване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реалната</w:t>
      </w:r>
      <w:proofErr w:type="spellEnd"/>
      <w:r w:rsidRPr="007F419B">
        <w:rPr>
          <w:lang w:val="en-GB"/>
        </w:rPr>
        <w:t xml:space="preserve"> </w:t>
      </w:r>
      <w:proofErr w:type="spellStart"/>
      <w:r w:rsidRPr="007F419B">
        <w:rPr>
          <w:lang w:val="en-GB"/>
        </w:rPr>
        <w:t>роля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защитници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интереси</w:t>
      </w:r>
      <w:proofErr w:type="spellEnd"/>
      <w:r w:rsidRPr="007F419B">
        <w:rPr>
          <w:lang w:val="en-GB"/>
        </w:rPr>
        <w:t xml:space="preserve"> и </w:t>
      </w:r>
      <w:proofErr w:type="spellStart"/>
      <w:r w:rsidRPr="007F419B">
        <w:rPr>
          <w:lang w:val="en-GB"/>
        </w:rPr>
        <w:t>до</w:t>
      </w:r>
      <w:proofErr w:type="spellEnd"/>
      <w:r w:rsidRPr="007F419B">
        <w:rPr>
          <w:lang w:val="en-GB"/>
        </w:rPr>
        <w:t xml:space="preserve"> </w:t>
      </w:r>
      <w:proofErr w:type="spellStart"/>
      <w:r w:rsidRPr="007F419B">
        <w:rPr>
          <w:lang w:val="en-GB"/>
        </w:rPr>
        <w:t>централизирано</w:t>
      </w:r>
      <w:proofErr w:type="spellEnd"/>
      <w:r w:rsidRPr="007F419B">
        <w:rPr>
          <w:lang w:val="en-GB"/>
        </w:rPr>
        <w:t xml:space="preserve"> </w:t>
      </w:r>
      <w:proofErr w:type="spellStart"/>
      <w:r w:rsidRPr="007F419B">
        <w:rPr>
          <w:lang w:val="en-GB"/>
        </w:rPr>
        <w:t>управление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производствения</w:t>
      </w:r>
      <w:proofErr w:type="spellEnd"/>
      <w:r w:rsidRPr="007F419B">
        <w:rPr>
          <w:lang w:val="en-GB"/>
        </w:rPr>
        <w:t xml:space="preserve"> </w:t>
      </w:r>
      <w:proofErr w:type="spellStart"/>
      <w:r w:rsidRPr="007F419B">
        <w:rPr>
          <w:lang w:val="en-GB"/>
        </w:rPr>
        <w:t>процес</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практика</w:t>
      </w:r>
      <w:proofErr w:type="spellEnd"/>
      <w:r w:rsidRPr="007F419B">
        <w:rPr>
          <w:lang w:val="en-GB"/>
        </w:rPr>
        <w:t xml:space="preserve"> </w:t>
      </w:r>
      <w:proofErr w:type="spellStart"/>
      <w:r w:rsidRPr="007F419B">
        <w:rPr>
          <w:lang w:val="en-GB"/>
        </w:rPr>
        <w:t>заличава</w:t>
      </w:r>
      <w:proofErr w:type="spellEnd"/>
      <w:r w:rsidRPr="007F419B">
        <w:rPr>
          <w:lang w:val="en-GB"/>
        </w:rPr>
        <w:t xml:space="preserve"> </w:t>
      </w:r>
      <w:proofErr w:type="spellStart"/>
      <w:r w:rsidRPr="007F419B">
        <w:rPr>
          <w:lang w:val="en-GB"/>
        </w:rPr>
        <w:t>основния</w:t>
      </w:r>
      <w:proofErr w:type="spellEnd"/>
      <w:r w:rsidRPr="007F419B">
        <w:rPr>
          <w:lang w:val="en-GB"/>
        </w:rPr>
        <w:t xml:space="preserve"> </w:t>
      </w:r>
      <w:proofErr w:type="spellStart"/>
      <w:r w:rsidRPr="007F419B">
        <w:rPr>
          <w:lang w:val="en-GB"/>
        </w:rPr>
        <w:t>смисъл</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w:t>
      </w:r>
    </w:p>
    <w:p w14:paraId="34A8F820" w14:textId="4DF14F10" w:rsidR="007F419B" w:rsidRPr="007F419B" w:rsidRDefault="007F419B" w:rsidP="007F419B">
      <w:pPr>
        <w:spacing w:line="360" w:lineRule="auto"/>
        <w:ind w:firstLine="709"/>
        <w:jc w:val="both"/>
        <w:rPr>
          <w:lang w:val="en-GB"/>
        </w:rPr>
      </w:pPr>
      <w:r w:rsidRPr="007F419B">
        <w:rPr>
          <w:lang w:val="en-GB"/>
        </w:rPr>
        <w:t xml:space="preserve">С </w:t>
      </w:r>
      <w:proofErr w:type="spellStart"/>
      <w:r w:rsidRPr="007F419B">
        <w:rPr>
          <w:lang w:val="en-GB"/>
        </w:rPr>
        <w:t>демократичните</w:t>
      </w:r>
      <w:proofErr w:type="spellEnd"/>
      <w:r w:rsidRPr="007F419B">
        <w:rPr>
          <w:lang w:val="en-GB"/>
        </w:rPr>
        <w:t xml:space="preserve"> </w:t>
      </w:r>
      <w:proofErr w:type="spellStart"/>
      <w:r w:rsidRPr="007F419B">
        <w:rPr>
          <w:lang w:val="en-GB"/>
        </w:rPr>
        <w:t>промени</w:t>
      </w:r>
      <w:proofErr w:type="spellEnd"/>
      <w:r w:rsidRPr="007F419B">
        <w:rPr>
          <w:lang w:val="en-GB"/>
        </w:rPr>
        <w:t xml:space="preserve"> </w:t>
      </w:r>
      <w:proofErr w:type="spellStart"/>
      <w:r w:rsidRPr="007F419B">
        <w:rPr>
          <w:lang w:val="en-GB"/>
        </w:rPr>
        <w:t>след</w:t>
      </w:r>
      <w:proofErr w:type="spellEnd"/>
      <w:r w:rsidRPr="007F419B">
        <w:rPr>
          <w:lang w:val="en-GB"/>
        </w:rPr>
        <w:t xml:space="preserve"> 1989 г. в </w:t>
      </w:r>
      <w:proofErr w:type="spellStart"/>
      <w:r w:rsidRPr="007F419B">
        <w:rPr>
          <w:lang w:val="en-GB"/>
        </w:rPr>
        <w:t>България</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осъществява</w:t>
      </w:r>
      <w:proofErr w:type="spellEnd"/>
      <w:r w:rsidRPr="007F419B">
        <w:rPr>
          <w:lang w:val="en-GB"/>
        </w:rPr>
        <w:t xml:space="preserve"> </w:t>
      </w:r>
      <w:proofErr w:type="spellStart"/>
      <w:r w:rsidRPr="007F419B">
        <w:rPr>
          <w:lang w:val="en-GB"/>
        </w:rPr>
        <w:t>радикална</w:t>
      </w:r>
      <w:proofErr w:type="spellEnd"/>
      <w:r w:rsidRPr="007F419B">
        <w:rPr>
          <w:lang w:val="en-GB"/>
        </w:rPr>
        <w:t xml:space="preserve"> </w:t>
      </w:r>
      <w:proofErr w:type="spellStart"/>
      <w:r w:rsidRPr="007F419B">
        <w:rPr>
          <w:lang w:val="en-GB"/>
        </w:rPr>
        <w:t>трансформация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включително</w:t>
      </w:r>
      <w:proofErr w:type="spellEnd"/>
      <w:r w:rsidRPr="007F419B">
        <w:rPr>
          <w:lang w:val="en-GB"/>
        </w:rPr>
        <w:t xml:space="preserve"> и в </w:t>
      </w:r>
      <w:proofErr w:type="spellStart"/>
      <w:r w:rsidRPr="007F419B">
        <w:rPr>
          <w:lang w:val="en-GB"/>
        </w:rPr>
        <w:t>ролята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колективните</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С </w:t>
      </w:r>
      <w:proofErr w:type="spellStart"/>
      <w:r w:rsidRPr="007F419B">
        <w:rPr>
          <w:lang w:val="en-GB"/>
        </w:rPr>
        <w:t>края</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социалистическия</w:t>
      </w:r>
      <w:proofErr w:type="spellEnd"/>
      <w:r w:rsidRPr="007F419B">
        <w:rPr>
          <w:lang w:val="en-GB"/>
        </w:rPr>
        <w:t xml:space="preserve"> </w:t>
      </w:r>
      <w:proofErr w:type="spellStart"/>
      <w:r w:rsidRPr="007F419B">
        <w:rPr>
          <w:lang w:val="en-GB"/>
        </w:rPr>
        <w:t>режим</w:t>
      </w:r>
      <w:proofErr w:type="spellEnd"/>
      <w:r w:rsidRPr="007F419B">
        <w:rPr>
          <w:lang w:val="en-GB"/>
        </w:rPr>
        <w:t xml:space="preserve"> и </w:t>
      </w:r>
      <w:proofErr w:type="spellStart"/>
      <w:r w:rsidRPr="007F419B">
        <w:rPr>
          <w:lang w:val="en-GB"/>
        </w:rPr>
        <w:t>преминаването</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пазарна</w:t>
      </w:r>
      <w:proofErr w:type="spellEnd"/>
      <w:r w:rsidRPr="007F419B">
        <w:rPr>
          <w:lang w:val="en-GB"/>
        </w:rPr>
        <w:t xml:space="preserve"> </w:t>
      </w:r>
      <w:proofErr w:type="spellStart"/>
      <w:r w:rsidRPr="007F419B">
        <w:rPr>
          <w:lang w:val="en-GB"/>
        </w:rPr>
        <w:t>икономика</w:t>
      </w:r>
      <w:proofErr w:type="spellEnd"/>
      <w:r w:rsidRPr="007F419B">
        <w:rPr>
          <w:lang w:val="en-GB"/>
        </w:rPr>
        <w:t xml:space="preserve">, </w:t>
      </w:r>
      <w:proofErr w:type="spellStart"/>
      <w:r w:rsidRPr="007F419B">
        <w:rPr>
          <w:lang w:val="en-GB"/>
        </w:rPr>
        <w:t>трудовото</w:t>
      </w:r>
      <w:proofErr w:type="spellEnd"/>
      <w:r w:rsidRPr="007F419B">
        <w:rPr>
          <w:lang w:val="en-GB"/>
        </w:rPr>
        <w:t xml:space="preserve"> </w:t>
      </w:r>
      <w:proofErr w:type="spellStart"/>
      <w:r w:rsidRPr="007F419B">
        <w:rPr>
          <w:lang w:val="en-GB"/>
        </w:rPr>
        <w:t>право</w:t>
      </w:r>
      <w:proofErr w:type="spellEnd"/>
      <w:r w:rsidRPr="007F419B">
        <w:rPr>
          <w:lang w:val="en-GB"/>
        </w:rPr>
        <w:t xml:space="preserve"> </w:t>
      </w:r>
      <w:proofErr w:type="spellStart"/>
      <w:r w:rsidRPr="007F419B">
        <w:rPr>
          <w:lang w:val="en-GB"/>
        </w:rPr>
        <w:t>започва</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преориентира</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утвърждаване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демократичните</w:t>
      </w:r>
      <w:proofErr w:type="spellEnd"/>
      <w:r w:rsidRPr="007F419B">
        <w:rPr>
          <w:lang w:val="en-GB"/>
        </w:rPr>
        <w:t xml:space="preserve"> </w:t>
      </w:r>
      <w:proofErr w:type="spellStart"/>
      <w:r w:rsidRPr="007F419B">
        <w:rPr>
          <w:lang w:val="en-GB"/>
        </w:rPr>
        <w:t>принципи</w:t>
      </w:r>
      <w:proofErr w:type="spellEnd"/>
      <w:r w:rsidRPr="007F419B">
        <w:rPr>
          <w:lang w:val="en-GB"/>
        </w:rPr>
        <w:t xml:space="preserve">, </w:t>
      </w:r>
      <w:proofErr w:type="spellStart"/>
      <w:r w:rsidRPr="007F419B">
        <w:rPr>
          <w:lang w:val="en-GB"/>
        </w:rPr>
        <w:t>включително</w:t>
      </w:r>
      <w:proofErr w:type="spellEnd"/>
      <w:r w:rsidRPr="007F419B">
        <w:rPr>
          <w:lang w:val="en-GB"/>
        </w:rPr>
        <w:t xml:space="preserve"> </w:t>
      </w:r>
      <w:proofErr w:type="spellStart"/>
      <w:r w:rsidRPr="007F419B">
        <w:rPr>
          <w:lang w:val="en-GB"/>
        </w:rPr>
        <w:t>защита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синдикално</w:t>
      </w:r>
      <w:proofErr w:type="spellEnd"/>
      <w:r w:rsidRPr="007F419B">
        <w:rPr>
          <w:lang w:val="en-GB"/>
        </w:rPr>
        <w:t xml:space="preserve"> </w:t>
      </w:r>
      <w:proofErr w:type="spellStart"/>
      <w:r w:rsidRPr="007F419B">
        <w:rPr>
          <w:lang w:val="en-GB"/>
        </w:rPr>
        <w:t>сдружаване</w:t>
      </w:r>
      <w:proofErr w:type="spellEnd"/>
      <w:r w:rsidRPr="007F419B">
        <w:rPr>
          <w:lang w:val="en-GB"/>
        </w:rPr>
        <w:t xml:space="preserve"> и </w:t>
      </w:r>
      <w:proofErr w:type="spellStart"/>
      <w:r w:rsidRPr="007F419B">
        <w:rPr>
          <w:lang w:val="en-GB"/>
        </w:rPr>
        <w:t>свободата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Принципът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синдикален</w:t>
      </w:r>
      <w:proofErr w:type="spellEnd"/>
      <w:r w:rsidRPr="007F419B">
        <w:rPr>
          <w:lang w:val="en-GB"/>
        </w:rPr>
        <w:t xml:space="preserve"> </w:t>
      </w:r>
      <w:proofErr w:type="spellStart"/>
      <w:r w:rsidRPr="007F419B">
        <w:rPr>
          <w:lang w:val="en-GB"/>
        </w:rPr>
        <w:t>плурализъм</w:t>
      </w:r>
      <w:proofErr w:type="spellEnd"/>
      <w:r w:rsidRPr="007F419B">
        <w:rPr>
          <w:lang w:val="en-GB"/>
        </w:rPr>
        <w:t xml:space="preserve"> е </w:t>
      </w:r>
      <w:proofErr w:type="spellStart"/>
      <w:r w:rsidRPr="007F419B">
        <w:rPr>
          <w:lang w:val="en-GB"/>
        </w:rPr>
        <w:t>възстановен</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означава</w:t>
      </w:r>
      <w:proofErr w:type="spellEnd"/>
      <w:r w:rsidRPr="007F419B">
        <w:rPr>
          <w:lang w:val="en-GB"/>
        </w:rPr>
        <w:t xml:space="preserve">, </w:t>
      </w:r>
      <w:proofErr w:type="spellStart"/>
      <w:r w:rsidRPr="007F419B">
        <w:rPr>
          <w:lang w:val="en-GB"/>
        </w:rPr>
        <w:t>че</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вече</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са</w:t>
      </w:r>
      <w:proofErr w:type="spellEnd"/>
      <w:r w:rsidRPr="007F419B">
        <w:rPr>
          <w:lang w:val="en-GB"/>
        </w:rPr>
        <w:t xml:space="preserve"> </w:t>
      </w:r>
      <w:proofErr w:type="spellStart"/>
      <w:r w:rsidRPr="007F419B">
        <w:rPr>
          <w:lang w:val="en-GB"/>
        </w:rPr>
        <w:t>подчинени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единна</w:t>
      </w:r>
      <w:proofErr w:type="spellEnd"/>
      <w:r w:rsidRPr="007F419B">
        <w:rPr>
          <w:lang w:val="en-GB"/>
        </w:rPr>
        <w:t xml:space="preserve"> </w:t>
      </w:r>
      <w:proofErr w:type="spellStart"/>
      <w:r w:rsidRPr="007F419B">
        <w:rPr>
          <w:lang w:val="en-GB"/>
        </w:rPr>
        <w:t>държавна</w:t>
      </w:r>
      <w:proofErr w:type="spellEnd"/>
      <w:r w:rsidRPr="007F419B">
        <w:rPr>
          <w:lang w:val="en-GB"/>
        </w:rPr>
        <w:t xml:space="preserve"> </w:t>
      </w:r>
      <w:proofErr w:type="spellStart"/>
      <w:r w:rsidRPr="007F419B">
        <w:rPr>
          <w:lang w:val="en-GB"/>
        </w:rPr>
        <w:t>структура</w:t>
      </w:r>
      <w:proofErr w:type="spellEnd"/>
      <w:r w:rsidRPr="007F419B">
        <w:rPr>
          <w:lang w:val="en-GB"/>
        </w:rPr>
        <w:t xml:space="preserve">, а </w:t>
      </w:r>
      <w:proofErr w:type="spellStart"/>
      <w:r w:rsidRPr="007F419B">
        <w:rPr>
          <w:lang w:val="en-GB"/>
        </w:rPr>
        <w:t>могат</w:t>
      </w:r>
      <w:proofErr w:type="spellEnd"/>
      <w:r w:rsidRPr="007F419B">
        <w:rPr>
          <w:lang w:val="en-GB"/>
        </w:rPr>
        <w:t xml:space="preserve"> </w:t>
      </w:r>
      <w:proofErr w:type="spellStart"/>
      <w:r w:rsidRPr="007F419B">
        <w:rPr>
          <w:lang w:val="en-GB"/>
        </w:rPr>
        <w:t>свободно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формират</w:t>
      </w:r>
      <w:proofErr w:type="spellEnd"/>
      <w:r w:rsidRPr="007F419B">
        <w:rPr>
          <w:lang w:val="en-GB"/>
        </w:rPr>
        <w:t xml:space="preserve">, </w:t>
      </w:r>
      <w:proofErr w:type="spellStart"/>
      <w:r w:rsidRPr="007F419B">
        <w:rPr>
          <w:lang w:val="en-GB"/>
        </w:rPr>
        <w:t>развиват</w:t>
      </w:r>
      <w:proofErr w:type="spellEnd"/>
      <w:r w:rsidRPr="007F419B">
        <w:rPr>
          <w:lang w:val="en-GB"/>
        </w:rPr>
        <w:t xml:space="preserve"> и </w:t>
      </w:r>
      <w:proofErr w:type="spellStart"/>
      <w:r w:rsidRPr="007F419B">
        <w:rPr>
          <w:lang w:val="en-GB"/>
        </w:rPr>
        <w:t>функционират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независими</w:t>
      </w:r>
      <w:proofErr w:type="spellEnd"/>
      <w:r w:rsidRPr="007F419B">
        <w:rPr>
          <w:lang w:val="en-GB"/>
        </w:rPr>
        <w:t xml:space="preserve"> </w:t>
      </w:r>
      <w:proofErr w:type="spellStart"/>
      <w:r w:rsidRPr="007F419B">
        <w:rPr>
          <w:lang w:val="en-GB"/>
        </w:rPr>
        <w:t>субекти</w:t>
      </w:r>
      <w:proofErr w:type="spellEnd"/>
      <w:r w:rsidRPr="007F419B">
        <w:rPr>
          <w:lang w:val="en-GB"/>
        </w:rPr>
        <w:t xml:space="preserve">, </w:t>
      </w:r>
      <w:proofErr w:type="spellStart"/>
      <w:r w:rsidRPr="007F419B">
        <w:rPr>
          <w:lang w:val="en-GB"/>
        </w:rPr>
        <w:t>представляващи</w:t>
      </w:r>
      <w:proofErr w:type="spellEnd"/>
      <w:r w:rsidRPr="007F419B">
        <w:rPr>
          <w:lang w:val="en-GB"/>
        </w:rPr>
        <w:t xml:space="preserve"> </w:t>
      </w:r>
      <w:proofErr w:type="spellStart"/>
      <w:r w:rsidRPr="007F419B">
        <w:rPr>
          <w:lang w:val="en-GB"/>
        </w:rPr>
        <w:t>интересите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00E62EFB">
        <w:rPr>
          <w:rStyle w:val="FootnoteReference"/>
          <w:lang w:val="en-GB"/>
        </w:rPr>
        <w:footnoteReference w:id="10"/>
      </w:r>
      <w:r w:rsidRPr="007F419B">
        <w:rPr>
          <w:lang w:val="en-GB"/>
        </w:rPr>
        <w:t>.</w:t>
      </w:r>
    </w:p>
    <w:p w14:paraId="5143A809" w14:textId="77777777" w:rsidR="007F419B" w:rsidRPr="007F419B" w:rsidRDefault="007F419B" w:rsidP="007F419B">
      <w:pPr>
        <w:spacing w:line="360" w:lineRule="auto"/>
        <w:ind w:firstLine="709"/>
        <w:jc w:val="both"/>
        <w:rPr>
          <w:lang w:val="en-GB"/>
        </w:rPr>
      </w:pPr>
      <w:proofErr w:type="spellStart"/>
      <w:r w:rsidRPr="007F419B">
        <w:rPr>
          <w:lang w:val="en-GB"/>
        </w:rPr>
        <w:lastRenderedPageBreak/>
        <w:t>Тази</w:t>
      </w:r>
      <w:proofErr w:type="spellEnd"/>
      <w:r w:rsidRPr="007F419B">
        <w:rPr>
          <w:lang w:val="en-GB"/>
        </w:rPr>
        <w:t xml:space="preserve"> </w:t>
      </w:r>
      <w:proofErr w:type="spellStart"/>
      <w:r w:rsidRPr="007F419B">
        <w:rPr>
          <w:lang w:val="en-GB"/>
        </w:rPr>
        <w:t>промяна</w:t>
      </w:r>
      <w:proofErr w:type="spellEnd"/>
      <w:r w:rsidRPr="007F419B">
        <w:rPr>
          <w:lang w:val="en-GB"/>
        </w:rPr>
        <w:t xml:space="preserve"> </w:t>
      </w:r>
      <w:proofErr w:type="spellStart"/>
      <w:r w:rsidRPr="007F419B">
        <w:rPr>
          <w:lang w:val="en-GB"/>
        </w:rPr>
        <w:t>позволява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играят</w:t>
      </w:r>
      <w:proofErr w:type="spellEnd"/>
      <w:r w:rsidRPr="007F419B">
        <w:rPr>
          <w:lang w:val="en-GB"/>
        </w:rPr>
        <w:t xml:space="preserve"> </w:t>
      </w:r>
      <w:proofErr w:type="spellStart"/>
      <w:r w:rsidRPr="007F419B">
        <w:rPr>
          <w:lang w:val="en-GB"/>
        </w:rPr>
        <w:t>ключова</w:t>
      </w:r>
      <w:proofErr w:type="spellEnd"/>
      <w:r w:rsidRPr="007F419B">
        <w:rPr>
          <w:lang w:val="en-GB"/>
        </w:rPr>
        <w:t xml:space="preserve"> </w:t>
      </w:r>
      <w:proofErr w:type="spellStart"/>
      <w:r w:rsidRPr="007F419B">
        <w:rPr>
          <w:lang w:val="en-GB"/>
        </w:rPr>
        <w:t>роля</w:t>
      </w:r>
      <w:proofErr w:type="spellEnd"/>
      <w:r w:rsidRPr="007F419B">
        <w:rPr>
          <w:lang w:val="en-GB"/>
        </w:rPr>
        <w:t xml:space="preserve"> в </w:t>
      </w:r>
      <w:proofErr w:type="spellStart"/>
      <w:r w:rsidRPr="007F419B">
        <w:rPr>
          <w:lang w:val="en-GB"/>
        </w:rPr>
        <w:t>процеса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получават</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избират</w:t>
      </w:r>
      <w:proofErr w:type="spellEnd"/>
      <w:r w:rsidRPr="007F419B">
        <w:rPr>
          <w:lang w:val="en-GB"/>
        </w:rPr>
        <w:t xml:space="preserve"> </w:t>
      </w:r>
      <w:proofErr w:type="spellStart"/>
      <w:r w:rsidRPr="007F419B">
        <w:rPr>
          <w:lang w:val="en-GB"/>
        </w:rPr>
        <w:t>кои</w:t>
      </w:r>
      <w:proofErr w:type="spellEnd"/>
      <w:r w:rsidRPr="007F419B">
        <w:rPr>
          <w:lang w:val="en-GB"/>
        </w:rPr>
        <w:t xml:space="preserve"> </w:t>
      </w:r>
      <w:proofErr w:type="spellStart"/>
      <w:r w:rsidRPr="007F419B">
        <w:rPr>
          <w:lang w:val="en-GB"/>
        </w:rPr>
        <w:t>синдикални</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ги</w:t>
      </w:r>
      <w:proofErr w:type="spellEnd"/>
      <w:r w:rsidRPr="007F419B">
        <w:rPr>
          <w:lang w:val="en-GB"/>
        </w:rPr>
        <w:t xml:space="preserve"> </w:t>
      </w:r>
      <w:proofErr w:type="spellStart"/>
      <w:r w:rsidRPr="007F419B">
        <w:rPr>
          <w:lang w:val="en-GB"/>
        </w:rPr>
        <w:t>представляват</w:t>
      </w:r>
      <w:proofErr w:type="spellEnd"/>
      <w:r w:rsidRPr="007F419B">
        <w:rPr>
          <w:lang w:val="en-GB"/>
        </w:rPr>
        <w:t xml:space="preserve"> в </w:t>
      </w:r>
      <w:proofErr w:type="spellStart"/>
      <w:r w:rsidRPr="007F419B">
        <w:rPr>
          <w:lang w:val="en-GB"/>
        </w:rPr>
        <w:t>преговорите</w:t>
      </w:r>
      <w:proofErr w:type="spellEnd"/>
      <w:r w:rsidRPr="007F419B">
        <w:rPr>
          <w:lang w:val="en-GB"/>
        </w:rPr>
        <w:t xml:space="preserve"> с </w:t>
      </w:r>
      <w:proofErr w:type="spellStart"/>
      <w:r w:rsidRPr="007F419B">
        <w:rPr>
          <w:lang w:val="en-GB"/>
        </w:rPr>
        <w:t>работодателите</w:t>
      </w:r>
      <w:proofErr w:type="spellEnd"/>
      <w:r w:rsidRPr="007F419B">
        <w:rPr>
          <w:lang w:val="en-GB"/>
        </w:rPr>
        <w:t xml:space="preserve">, а </w:t>
      </w:r>
      <w:proofErr w:type="spellStart"/>
      <w:r w:rsidRPr="007F419B">
        <w:rPr>
          <w:lang w:val="en-GB"/>
        </w:rPr>
        <w:t>самите</w:t>
      </w:r>
      <w:proofErr w:type="spellEnd"/>
      <w:r w:rsidRPr="007F419B">
        <w:rPr>
          <w:lang w:val="en-GB"/>
        </w:rPr>
        <w:t xml:space="preserve"> </w:t>
      </w:r>
      <w:proofErr w:type="spellStart"/>
      <w:r w:rsidRPr="007F419B">
        <w:rPr>
          <w:lang w:val="en-GB"/>
        </w:rPr>
        <w:t>синдикати</w:t>
      </w:r>
      <w:proofErr w:type="spellEnd"/>
      <w:r w:rsidRPr="007F419B">
        <w:rPr>
          <w:lang w:val="en-GB"/>
        </w:rPr>
        <w:t xml:space="preserve"> </w:t>
      </w:r>
      <w:proofErr w:type="spellStart"/>
      <w:r w:rsidRPr="007F419B">
        <w:rPr>
          <w:lang w:val="en-GB"/>
        </w:rPr>
        <w:t>придобиват</w:t>
      </w:r>
      <w:proofErr w:type="spellEnd"/>
      <w:r w:rsidRPr="007F419B">
        <w:rPr>
          <w:lang w:val="en-GB"/>
        </w:rPr>
        <w:t xml:space="preserve"> </w:t>
      </w:r>
      <w:proofErr w:type="spellStart"/>
      <w:r w:rsidRPr="007F419B">
        <w:rPr>
          <w:lang w:val="en-GB"/>
        </w:rPr>
        <w:t>правото</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защитават</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интереси</w:t>
      </w:r>
      <w:proofErr w:type="spellEnd"/>
      <w:r w:rsidRPr="007F419B">
        <w:rPr>
          <w:lang w:val="en-GB"/>
        </w:rPr>
        <w:t xml:space="preserve"> </w:t>
      </w:r>
      <w:proofErr w:type="spellStart"/>
      <w:r w:rsidRPr="007F419B">
        <w:rPr>
          <w:lang w:val="en-GB"/>
        </w:rPr>
        <w:t>без</w:t>
      </w:r>
      <w:proofErr w:type="spellEnd"/>
      <w:r w:rsidRPr="007F419B">
        <w:rPr>
          <w:lang w:val="en-GB"/>
        </w:rPr>
        <w:t xml:space="preserve"> </w:t>
      </w:r>
      <w:proofErr w:type="spellStart"/>
      <w:r w:rsidRPr="007F419B">
        <w:rPr>
          <w:lang w:val="en-GB"/>
        </w:rPr>
        <w:t>намеса</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страна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държавата</w:t>
      </w:r>
      <w:proofErr w:type="spellEnd"/>
      <w:r w:rsidRPr="007F419B">
        <w:rPr>
          <w:lang w:val="en-GB"/>
        </w:rPr>
        <w:t xml:space="preserve">. </w:t>
      </w:r>
      <w:proofErr w:type="spellStart"/>
      <w:r w:rsidRPr="007F419B">
        <w:rPr>
          <w:lang w:val="en-GB"/>
        </w:rPr>
        <w:t>Това</w:t>
      </w:r>
      <w:proofErr w:type="spellEnd"/>
      <w:r w:rsidRPr="007F419B">
        <w:rPr>
          <w:lang w:val="en-GB"/>
        </w:rPr>
        <w:t xml:space="preserve"> е </w:t>
      </w:r>
      <w:proofErr w:type="spellStart"/>
      <w:r w:rsidRPr="007F419B">
        <w:rPr>
          <w:lang w:val="en-GB"/>
        </w:rPr>
        <w:t>важна</w:t>
      </w:r>
      <w:proofErr w:type="spellEnd"/>
      <w:r w:rsidRPr="007F419B">
        <w:rPr>
          <w:lang w:val="en-GB"/>
        </w:rPr>
        <w:t xml:space="preserve"> </w:t>
      </w:r>
      <w:proofErr w:type="spellStart"/>
      <w:r w:rsidRPr="007F419B">
        <w:rPr>
          <w:lang w:val="en-GB"/>
        </w:rPr>
        <w:t>стъпка</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истинско</w:t>
      </w:r>
      <w:proofErr w:type="spellEnd"/>
      <w:r w:rsidRPr="007F419B">
        <w:rPr>
          <w:lang w:val="en-GB"/>
        </w:rPr>
        <w:t xml:space="preserve"> </w:t>
      </w:r>
      <w:proofErr w:type="spellStart"/>
      <w:r w:rsidRPr="007F419B">
        <w:rPr>
          <w:lang w:val="en-GB"/>
        </w:rPr>
        <w:t>колективно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тъй</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условията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вече</w:t>
      </w:r>
      <w:proofErr w:type="spellEnd"/>
      <w:r w:rsidRPr="007F419B">
        <w:rPr>
          <w:lang w:val="en-GB"/>
        </w:rPr>
        <w:t xml:space="preserve"> </w:t>
      </w:r>
      <w:proofErr w:type="spellStart"/>
      <w:r w:rsidRPr="007F419B">
        <w:rPr>
          <w:lang w:val="en-GB"/>
        </w:rPr>
        <w:t>не</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диктуват</w:t>
      </w:r>
      <w:proofErr w:type="spellEnd"/>
      <w:r w:rsidRPr="007F419B">
        <w:rPr>
          <w:lang w:val="en-GB"/>
        </w:rPr>
        <w:t xml:space="preserve"> </w:t>
      </w:r>
      <w:proofErr w:type="spellStart"/>
      <w:r w:rsidRPr="007F419B">
        <w:rPr>
          <w:lang w:val="en-GB"/>
        </w:rPr>
        <w:t>централизирано</w:t>
      </w:r>
      <w:proofErr w:type="spellEnd"/>
      <w:r w:rsidRPr="007F419B">
        <w:rPr>
          <w:lang w:val="en-GB"/>
        </w:rPr>
        <w:t xml:space="preserve">, а </w:t>
      </w:r>
      <w:proofErr w:type="spellStart"/>
      <w:r w:rsidRPr="007F419B">
        <w:rPr>
          <w:lang w:val="en-GB"/>
        </w:rPr>
        <w:t>стават</w:t>
      </w:r>
      <w:proofErr w:type="spellEnd"/>
      <w:r w:rsidRPr="007F419B">
        <w:rPr>
          <w:lang w:val="en-GB"/>
        </w:rPr>
        <w:t xml:space="preserve"> </w:t>
      </w:r>
      <w:proofErr w:type="spellStart"/>
      <w:r w:rsidRPr="007F419B">
        <w:rPr>
          <w:lang w:val="en-GB"/>
        </w:rPr>
        <w:t>резултат</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преговори</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равноправни</w:t>
      </w:r>
      <w:proofErr w:type="spellEnd"/>
      <w:r w:rsidRPr="007F419B">
        <w:rPr>
          <w:lang w:val="en-GB"/>
        </w:rPr>
        <w:t xml:space="preserve"> </w:t>
      </w:r>
      <w:proofErr w:type="spellStart"/>
      <w:r w:rsidRPr="007F419B">
        <w:rPr>
          <w:lang w:val="en-GB"/>
        </w:rPr>
        <w:t>страни</w:t>
      </w:r>
      <w:proofErr w:type="spellEnd"/>
      <w:r w:rsidRPr="007F419B">
        <w:rPr>
          <w:lang w:val="en-GB"/>
        </w:rPr>
        <w:t xml:space="preserve"> – </w:t>
      </w:r>
      <w:proofErr w:type="spellStart"/>
      <w:r w:rsidRPr="007F419B">
        <w:rPr>
          <w:lang w:val="en-GB"/>
        </w:rPr>
        <w:t>работодатели</w:t>
      </w:r>
      <w:proofErr w:type="spellEnd"/>
      <w:r w:rsidRPr="007F419B">
        <w:rPr>
          <w:lang w:val="en-GB"/>
        </w:rPr>
        <w:t xml:space="preserve"> и </w:t>
      </w:r>
      <w:proofErr w:type="spellStart"/>
      <w:r w:rsidRPr="007F419B">
        <w:rPr>
          <w:lang w:val="en-GB"/>
        </w:rPr>
        <w:t>представители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В </w:t>
      </w:r>
      <w:proofErr w:type="spellStart"/>
      <w:r w:rsidRPr="007F419B">
        <w:rPr>
          <w:lang w:val="en-GB"/>
        </w:rPr>
        <w:t>този</w:t>
      </w:r>
      <w:proofErr w:type="spellEnd"/>
      <w:r w:rsidRPr="007F419B">
        <w:rPr>
          <w:lang w:val="en-GB"/>
        </w:rPr>
        <w:t xml:space="preserve"> </w:t>
      </w:r>
      <w:proofErr w:type="spellStart"/>
      <w:r w:rsidRPr="007F419B">
        <w:rPr>
          <w:lang w:val="en-GB"/>
        </w:rPr>
        <w:t>контекст</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възстановява</w:t>
      </w:r>
      <w:proofErr w:type="spellEnd"/>
      <w:r w:rsidRPr="007F419B">
        <w:rPr>
          <w:lang w:val="en-GB"/>
        </w:rPr>
        <w:t xml:space="preserve"> и </w:t>
      </w:r>
      <w:proofErr w:type="spellStart"/>
      <w:r w:rsidRPr="007F419B">
        <w:rPr>
          <w:lang w:val="en-GB"/>
        </w:rPr>
        <w:t>практиката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сключване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отново</w:t>
      </w:r>
      <w:proofErr w:type="spellEnd"/>
      <w:r w:rsidRPr="007F419B">
        <w:rPr>
          <w:lang w:val="en-GB"/>
        </w:rPr>
        <w:t xml:space="preserve"> </w:t>
      </w:r>
      <w:proofErr w:type="spellStart"/>
      <w:r w:rsidRPr="007F419B">
        <w:rPr>
          <w:lang w:val="en-GB"/>
        </w:rPr>
        <w:t>започват</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използват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основен</w:t>
      </w:r>
      <w:proofErr w:type="spellEnd"/>
      <w:r w:rsidRPr="007F419B">
        <w:rPr>
          <w:lang w:val="en-GB"/>
        </w:rPr>
        <w:t xml:space="preserve"> </w:t>
      </w:r>
      <w:proofErr w:type="spellStart"/>
      <w:r w:rsidRPr="007F419B">
        <w:rPr>
          <w:lang w:val="en-GB"/>
        </w:rPr>
        <w:t>инструмент</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регулиране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w:t>
      </w:r>
    </w:p>
    <w:p w14:paraId="2B9234E4" w14:textId="77777777" w:rsidR="007F419B" w:rsidRPr="007F419B" w:rsidRDefault="007F419B" w:rsidP="007F419B">
      <w:pPr>
        <w:spacing w:line="360" w:lineRule="auto"/>
        <w:ind w:firstLine="709"/>
        <w:jc w:val="both"/>
        <w:rPr>
          <w:lang w:val="en-GB"/>
        </w:rPr>
      </w:pPr>
      <w:proofErr w:type="spellStart"/>
      <w:r w:rsidRPr="007F419B">
        <w:rPr>
          <w:lang w:val="en-GB"/>
        </w:rPr>
        <w:t>Независимостта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синдикалните</w:t>
      </w:r>
      <w:proofErr w:type="spellEnd"/>
      <w:r w:rsidRPr="007F419B">
        <w:rPr>
          <w:lang w:val="en-GB"/>
        </w:rPr>
        <w:t xml:space="preserve"> </w:t>
      </w:r>
      <w:proofErr w:type="spellStart"/>
      <w:r w:rsidRPr="007F419B">
        <w:rPr>
          <w:lang w:val="en-GB"/>
        </w:rPr>
        <w:t>организации</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държавата</w:t>
      </w:r>
      <w:proofErr w:type="spellEnd"/>
      <w:r w:rsidRPr="007F419B">
        <w:rPr>
          <w:lang w:val="en-GB"/>
        </w:rPr>
        <w:t xml:space="preserve"> е </w:t>
      </w:r>
      <w:proofErr w:type="spellStart"/>
      <w:r w:rsidRPr="007F419B">
        <w:rPr>
          <w:lang w:val="en-GB"/>
        </w:rPr>
        <w:t>друг</w:t>
      </w:r>
      <w:proofErr w:type="spellEnd"/>
      <w:r w:rsidRPr="007F419B">
        <w:rPr>
          <w:lang w:val="en-GB"/>
        </w:rPr>
        <w:t xml:space="preserve"> </w:t>
      </w:r>
      <w:proofErr w:type="spellStart"/>
      <w:r w:rsidRPr="007F419B">
        <w:rPr>
          <w:lang w:val="en-GB"/>
        </w:rPr>
        <w:t>ключов</w:t>
      </w:r>
      <w:proofErr w:type="spellEnd"/>
      <w:r w:rsidRPr="007F419B">
        <w:rPr>
          <w:lang w:val="en-GB"/>
        </w:rPr>
        <w:t xml:space="preserve"> </w:t>
      </w:r>
      <w:proofErr w:type="spellStart"/>
      <w:r w:rsidRPr="007F419B">
        <w:rPr>
          <w:lang w:val="en-GB"/>
        </w:rPr>
        <w:t>аспект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промените</w:t>
      </w:r>
      <w:proofErr w:type="spellEnd"/>
      <w:r w:rsidRPr="007F419B">
        <w:rPr>
          <w:lang w:val="en-GB"/>
        </w:rPr>
        <w:t xml:space="preserve"> </w:t>
      </w:r>
      <w:proofErr w:type="spellStart"/>
      <w:r w:rsidRPr="007F419B">
        <w:rPr>
          <w:lang w:val="en-GB"/>
        </w:rPr>
        <w:t>след</w:t>
      </w:r>
      <w:proofErr w:type="spellEnd"/>
      <w:r w:rsidRPr="007F419B">
        <w:rPr>
          <w:lang w:val="en-GB"/>
        </w:rPr>
        <w:t xml:space="preserve"> 1989 г. </w:t>
      </w:r>
      <w:proofErr w:type="spellStart"/>
      <w:r w:rsidRPr="007F419B">
        <w:rPr>
          <w:lang w:val="en-GB"/>
        </w:rPr>
        <w:t>Синдикатите</w:t>
      </w:r>
      <w:proofErr w:type="spellEnd"/>
      <w:r w:rsidRPr="007F419B">
        <w:rPr>
          <w:lang w:val="en-GB"/>
        </w:rPr>
        <w:t xml:space="preserve"> </w:t>
      </w:r>
      <w:proofErr w:type="spellStart"/>
      <w:r w:rsidRPr="007F419B">
        <w:rPr>
          <w:lang w:val="en-GB"/>
        </w:rPr>
        <w:t>вече</w:t>
      </w:r>
      <w:proofErr w:type="spellEnd"/>
      <w:r w:rsidRPr="007F419B">
        <w:rPr>
          <w:lang w:val="en-GB"/>
        </w:rPr>
        <w:t xml:space="preserve"> </w:t>
      </w:r>
      <w:proofErr w:type="spellStart"/>
      <w:r w:rsidRPr="007F419B">
        <w:rPr>
          <w:lang w:val="en-GB"/>
        </w:rPr>
        <w:t>функционират</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самостоятелни</w:t>
      </w:r>
      <w:proofErr w:type="spellEnd"/>
      <w:r w:rsidRPr="007F419B">
        <w:rPr>
          <w:lang w:val="en-GB"/>
        </w:rPr>
        <w:t xml:space="preserve"> </w:t>
      </w:r>
      <w:proofErr w:type="spellStart"/>
      <w:r w:rsidRPr="007F419B">
        <w:rPr>
          <w:lang w:val="en-GB"/>
        </w:rPr>
        <w:t>юридически</w:t>
      </w:r>
      <w:proofErr w:type="spellEnd"/>
      <w:r w:rsidRPr="007F419B">
        <w:rPr>
          <w:lang w:val="en-GB"/>
        </w:rPr>
        <w:t xml:space="preserve"> </w:t>
      </w:r>
      <w:proofErr w:type="spellStart"/>
      <w:r w:rsidRPr="007F419B">
        <w:rPr>
          <w:lang w:val="en-GB"/>
        </w:rPr>
        <w:t>лица</w:t>
      </w:r>
      <w:proofErr w:type="spellEnd"/>
      <w:r w:rsidRPr="007F419B">
        <w:rPr>
          <w:lang w:val="en-GB"/>
        </w:rPr>
        <w:t xml:space="preserve">, </w:t>
      </w:r>
      <w:proofErr w:type="spellStart"/>
      <w:r w:rsidRPr="007F419B">
        <w:rPr>
          <w:lang w:val="en-GB"/>
        </w:rPr>
        <w:t>които</w:t>
      </w:r>
      <w:proofErr w:type="spellEnd"/>
      <w:r w:rsidRPr="007F419B">
        <w:rPr>
          <w:lang w:val="en-GB"/>
        </w:rPr>
        <w:t xml:space="preserve"> </w:t>
      </w:r>
      <w:proofErr w:type="spellStart"/>
      <w:r w:rsidRPr="007F419B">
        <w:rPr>
          <w:lang w:val="en-GB"/>
        </w:rPr>
        <w:t>действат</w:t>
      </w:r>
      <w:proofErr w:type="spellEnd"/>
      <w:r w:rsidRPr="007F419B">
        <w:rPr>
          <w:lang w:val="en-GB"/>
        </w:rPr>
        <w:t xml:space="preserve"> в </w:t>
      </w:r>
      <w:proofErr w:type="spellStart"/>
      <w:r w:rsidRPr="007F419B">
        <w:rPr>
          <w:lang w:val="en-GB"/>
        </w:rPr>
        <w:t>интерес</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своите</w:t>
      </w:r>
      <w:proofErr w:type="spellEnd"/>
      <w:r w:rsidRPr="007F419B">
        <w:rPr>
          <w:lang w:val="en-GB"/>
        </w:rPr>
        <w:t xml:space="preserve"> </w:t>
      </w:r>
      <w:proofErr w:type="spellStart"/>
      <w:r w:rsidRPr="007F419B">
        <w:rPr>
          <w:lang w:val="en-GB"/>
        </w:rPr>
        <w:t>членове</w:t>
      </w:r>
      <w:proofErr w:type="spellEnd"/>
      <w:r w:rsidRPr="007F419B">
        <w:rPr>
          <w:lang w:val="en-GB"/>
        </w:rPr>
        <w:t xml:space="preserve">, </w:t>
      </w:r>
      <w:proofErr w:type="spellStart"/>
      <w:r w:rsidRPr="007F419B">
        <w:rPr>
          <w:lang w:val="en-GB"/>
        </w:rPr>
        <w:t>без</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бъдат</w:t>
      </w:r>
      <w:proofErr w:type="spellEnd"/>
      <w:r w:rsidRPr="007F419B">
        <w:rPr>
          <w:lang w:val="en-GB"/>
        </w:rPr>
        <w:t xml:space="preserve"> </w:t>
      </w:r>
      <w:proofErr w:type="spellStart"/>
      <w:r w:rsidRPr="007F419B">
        <w:rPr>
          <w:lang w:val="en-GB"/>
        </w:rPr>
        <w:t>контролирани</w:t>
      </w:r>
      <w:proofErr w:type="spellEnd"/>
      <w:r w:rsidRPr="007F419B">
        <w:rPr>
          <w:lang w:val="en-GB"/>
        </w:rPr>
        <w:t xml:space="preserve"> </w:t>
      </w:r>
      <w:proofErr w:type="spellStart"/>
      <w:r w:rsidRPr="007F419B">
        <w:rPr>
          <w:lang w:val="en-GB"/>
        </w:rPr>
        <w:t>или</w:t>
      </w:r>
      <w:proofErr w:type="spellEnd"/>
      <w:r w:rsidRPr="007F419B">
        <w:rPr>
          <w:lang w:val="en-GB"/>
        </w:rPr>
        <w:t xml:space="preserve"> </w:t>
      </w:r>
      <w:proofErr w:type="spellStart"/>
      <w:r w:rsidRPr="007F419B">
        <w:rPr>
          <w:lang w:val="en-GB"/>
        </w:rPr>
        <w:t>управлявани</w:t>
      </w:r>
      <w:proofErr w:type="spellEnd"/>
      <w:r w:rsidRPr="007F419B">
        <w:rPr>
          <w:lang w:val="en-GB"/>
        </w:rPr>
        <w:t xml:space="preserve"> </w:t>
      </w:r>
      <w:proofErr w:type="spellStart"/>
      <w:r w:rsidRPr="007F419B">
        <w:rPr>
          <w:lang w:val="en-GB"/>
        </w:rPr>
        <w:t>от</w:t>
      </w:r>
      <w:proofErr w:type="spellEnd"/>
      <w:r w:rsidRPr="007F419B">
        <w:rPr>
          <w:lang w:val="en-GB"/>
        </w:rPr>
        <w:t xml:space="preserve"> </w:t>
      </w:r>
      <w:proofErr w:type="spellStart"/>
      <w:r w:rsidRPr="007F419B">
        <w:rPr>
          <w:lang w:val="en-GB"/>
        </w:rPr>
        <w:t>държавните</w:t>
      </w:r>
      <w:proofErr w:type="spellEnd"/>
      <w:r w:rsidRPr="007F419B">
        <w:rPr>
          <w:lang w:val="en-GB"/>
        </w:rPr>
        <w:t xml:space="preserve"> </w:t>
      </w:r>
      <w:proofErr w:type="spellStart"/>
      <w:r w:rsidRPr="007F419B">
        <w:rPr>
          <w:lang w:val="en-GB"/>
        </w:rPr>
        <w:t>институции</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възстановява</w:t>
      </w:r>
      <w:proofErr w:type="spellEnd"/>
      <w:r w:rsidRPr="007F419B">
        <w:rPr>
          <w:lang w:val="en-GB"/>
        </w:rPr>
        <w:t xml:space="preserve"> </w:t>
      </w:r>
      <w:proofErr w:type="spellStart"/>
      <w:r w:rsidRPr="007F419B">
        <w:rPr>
          <w:lang w:val="en-GB"/>
        </w:rPr>
        <w:t>баланса</w:t>
      </w:r>
      <w:proofErr w:type="spellEnd"/>
      <w:r w:rsidRPr="007F419B">
        <w:rPr>
          <w:lang w:val="en-GB"/>
        </w:rPr>
        <w:t xml:space="preserve"> в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позволява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участват</w:t>
      </w:r>
      <w:proofErr w:type="spellEnd"/>
      <w:r w:rsidRPr="007F419B">
        <w:rPr>
          <w:lang w:val="en-GB"/>
        </w:rPr>
        <w:t xml:space="preserve"> </w:t>
      </w:r>
      <w:proofErr w:type="spellStart"/>
      <w:r w:rsidRPr="007F419B">
        <w:rPr>
          <w:lang w:val="en-GB"/>
        </w:rPr>
        <w:t>активно</w:t>
      </w:r>
      <w:proofErr w:type="spellEnd"/>
      <w:r w:rsidRPr="007F419B">
        <w:rPr>
          <w:lang w:val="en-GB"/>
        </w:rPr>
        <w:t xml:space="preserve"> в </w:t>
      </w:r>
      <w:proofErr w:type="spellStart"/>
      <w:r w:rsidRPr="007F419B">
        <w:rPr>
          <w:lang w:val="en-GB"/>
        </w:rPr>
        <w:t>определянето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условията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заплащане</w:t>
      </w:r>
      <w:proofErr w:type="spellEnd"/>
      <w:r w:rsidRPr="007F419B">
        <w:rPr>
          <w:lang w:val="en-GB"/>
        </w:rPr>
        <w:t xml:space="preserve">, </w:t>
      </w:r>
      <w:proofErr w:type="spellStart"/>
      <w:r w:rsidRPr="007F419B">
        <w:rPr>
          <w:lang w:val="en-GB"/>
        </w:rPr>
        <w:t>работно</w:t>
      </w:r>
      <w:proofErr w:type="spellEnd"/>
      <w:r w:rsidRPr="007F419B">
        <w:rPr>
          <w:lang w:val="en-GB"/>
        </w:rPr>
        <w:t xml:space="preserve"> </w:t>
      </w:r>
      <w:proofErr w:type="spellStart"/>
      <w:r w:rsidRPr="007F419B">
        <w:rPr>
          <w:lang w:val="en-GB"/>
        </w:rPr>
        <w:t>време</w:t>
      </w:r>
      <w:proofErr w:type="spellEnd"/>
      <w:r w:rsidRPr="007F419B">
        <w:rPr>
          <w:lang w:val="en-GB"/>
        </w:rPr>
        <w:t xml:space="preserve">, </w:t>
      </w:r>
      <w:proofErr w:type="spellStart"/>
      <w:r w:rsidRPr="007F419B">
        <w:rPr>
          <w:lang w:val="en-GB"/>
        </w:rPr>
        <w:t>безопасност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работното</w:t>
      </w:r>
      <w:proofErr w:type="spellEnd"/>
      <w:r w:rsidRPr="007F419B">
        <w:rPr>
          <w:lang w:val="en-GB"/>
        </w:rPr>
        <w:t xml:space="preserve"> </w:t>
      </w:r>
      <w:proofErr w:type="spellStart"/>
      <w:r w:rsidRPr="007F419B">
        <w:rPr>
          <w:lang w:val="en-GB"/>
        </w:rPr>
        <w:t>място</w:t>
      </w:r>
      <w:proofErr w:type="spellEnd"/>
      <w:r w:rsidRPr="007F419B">
        <w:rPr>
          <w:lang w:val="en-GB"/>
        </w:rPr>
        <w:t xml:space="preserve"> и </w:t>
      </w:r>
      <w:proofErr w:type="spellStart"/>
      <w:r w:rsidRPr="007F419B">
        <w:rPr>
          <w:lang w:val="en-GB"/>
        </w:rPr>
        <w:t>социални</w:t>
      </w:r>
      <w:proofErr w:type="spellEnd"/>
      <w:r w:rsidRPr="007F419B">
        <w:rPr>
          <w:lang w:val="en-GB"/>
        </w:rPr>
        <w:t xml:space="preserve"> </w:t>
      </w:r>
      <w:proofErr w:type="spellStart"/>
      <w:r w:rsidRPr="007F419B">
        <w:rPr>
          <w:lang w:val="en-GB"/>
        </w:rPr>
        <w:t>придобивки</w:t>
      </w:r>
      <w:proofErr w:type="spellEnd"/>
      <w:r w:rsidRPr="007F419B">
        <w:rPr>
          <w:lang w:val="en-GB"/>
        </w:rPr>
        <w:t>.</w:t>
      </w:r>
    </w:p>
    <w:p w14:paraId="2303DD94" w14:textId="59B4230E" w:rsidR="007F419B" w:rsidRPr="007F419B" w:rsidRDefault="007F419B" w:rsidP="007F419B">
      <w:pPr>
        <w:spacing w:line="360" w:lineRule="auto"/>
        <w:ind w:firstLine="709"/>
        <w:jc w:val="both"/>
        <w:rPr>
          <w:lang w:val="en-GB"/>
        </w:rPr>
      </w:pPr>
      <w:proofErr w:type="spellStart"/>
      <w:r w:rsidRPr="007F419B">
        <w:rPr>
          <w:lang w:val="en-GB"/>
        </w:rPr>
        <w:t>Паралелно</w:t>
      </w:r>
      <w:proofErr w:type="spellEnd"/>
      <w:r w:rsidRPr="007F419B">
        <w:rPr>
          <w:lang w:val="en-GB"/>
        </w:rPr>
        <w:t xml:space="preserve"> с </w:t>
      </w:r>
      <w:proofErr w:type="spellStart"/>
      <w:r w:rsidRPr="007F419B">
        <w:rPr>
          <w:lang w:val="en-GB"/>
        </w:rPr>
        <w:t>тези</w:t>
      </w:r>
      <w:proofErr w:type="spellEnd"/>
      <w:r w:rsidRPr="007F419B">
        <w:rPr>
          <w:lang w:val="en-GB"/>
        </w:rPr>
        <w:t xml:space="preserve"> </w:t>
      </w:r>
      <w:proofErr w:type="spellStart"/>
      <w:r w:rsidRPr="007F419B">
        <w:rPr>
          <w:lang w:val="en-GB"/>
        </w:rPr>
        <w:t>промени</w:t>
      </w:r>
      <w:proofErr w:type="spellEnd"/>
      <w:r w:rsidRPr="007F419B">
        <w:rPr>
          <w:lang w:val="en-GB"/>
        </w:rPr>
        <w:t xml:space="preserve">, </w:t>
      </w:r>
      <w:proofErr w:type="spellStart"/>
      <w:r w:rsidRPr="007F419B">
        <w:rPr>
          <w:lang w:val="en-GB"/>
        </w:rPr>
        <w:t>законодателството</w:t>
      </w:r>
      <w:proofErr w:type="spellEnd"/>
      <w:r w:rsidRPr="007F419B">
        <w:rPr>
          <w:lang w:val="en-GB"/>
        </w:rPr>
        <w:t xml:space="preserve"> </w:t>
      </w:r>
      <w:proofErr w:type="spellStart"/>
      <w:r w:rsidRPr="007F419B">
        <w:rPr>
          <w:lang w:val="en-GB"/>
        </w:rPr>
        <w:t>също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адаптира</w:t>
      </w:r>
      <w:proofErr w:type="spellEnd"/>
      <w:r w:rsidRPr="007F419B">
        <w:rPr>
          <w:lang w:val="en-GB"/>
        </w:rPr>
        <w:t xml:space="preserve"> </w:t>
      </w:r>
      <w:proofErr w:type="spellStart"/>
      <w:r w:rsidRPr="007F419B">
        <w:rPr>
          <w:lang w:val="en-GB"/>
        </w:rPr>
        <w:t>към</w:t>
      </w:r>
      <w:proofErr w:type="spellEnd"/>
      <w:r w:rsidRPr="007F419B">
        <w:rPr>
          <w:lang w:val="en-GB"/>
        </w:rPr>
        <w:t xml:space="preserve"> </w:t>
      </w:r>
      <w:proofErr w:type="spellStart"/>
      <w:r w:rsidRPr="007F419B">
        <w:rPr>
          <w:lang w:val="en-GB"/>
        </w:rPr>
        <w:t>новите</w:t>
      </w:r>
      <w:proofErr w:type="spellEnd"/>
      <w:r w:rsidRPr="007F419B">
        <w:rPr>
          <w:lang w:val="en-GB"/>
        </w:rPr>
        <w:t xml:space="preserve"> </w:t>
      </w:r>
      <w:proofErr w:type="spellStart"/>
      <w:r w:rsidRPr="007F419B">
        <w:rPr>
          <w:lang w:val="en-GB"/>
        </w:rPr>
        <w:t>икономически</w:t>
      </w:r>
      <w:proofErr w:type="spellEnd"/>
      <w:r w:rsidRPr="007F419B">
        <w:rPr>
          <w:lang w:val="en-GB"/>
        </w:rPr>
        <w:t xml:space="preserve"> и </w:t>
      </w:r>
      <w:proofErr w:type="spellStart"/>
      <w:r w:rsidRPr="007F419B">
        <w:rPr>
          <w:lang w:val="en-GB"/>
        </w:rPr>
        <w:t>социални</w:t>
      </w:r>
      <w:proofErr w:type="spellEnd"/>
      <w:r w:rsidRPr="007F419B">
        <w:rPr>
          <w:lang w:val="en-GB"/>
        </w:rPr>
        <w:t xml:space="preserve"> </w:t>
      </w:r>
      <w:proofErr w:type="spellStart"/>
      <w:r w:rsidRPr="007F419B">
        <w:rPr>
          <w:lang w:val="en-GB"/>
        </w:rPr>
        <w:t>реалности</w:t>
      </w:r>
      <w:proofErr w:type="spellEnd"/>
      <w:r w:rsidRPr="007F419B">
        <w:rPr>
          <w:lang w:val="en-GB"/>
        </w:rPr>
        <w:t xml:space="preserve">. </w:t>
      </w:r>
      <w:proofErr w:type="spellStart"/>
      <w:r w:rsidRPr="007F419B">
        <w:rPr>
          <w:lang w:val="en-GB"/>
        </w:rPr>
        <w:t>Кодексът</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труда</w:t>
      </w:r>
      <w:proofErr w:type="spellEnd"/>
      <w:r w:rsidRPr="007F419B">
        <w:rPr>
          <w:lang w:val="en-GB"/>
        </w:rPr>
        <w:t xml:space="preserve"> е </w:t>
      </w:r>
      <w:proofErr w:type="spellStart"/>
      <w:r w:rsidRPr="007F419B">
        <w:rPr>
          <w:lang w:val="en-GB"/>
        </w:rPr>
        <w:t>изменен</w:t>
      </w:r>
      <w:proofErr w:type="spellEnd"/>
      <w:r w:rsidRPr="007F419B">
        <w:rPr>
          <w:lang w:val="en-GB"/>
        </w:rPr>
        <w:t xml:space="preserve"> и </w:t>
      </w:r>
      <w:proofErr w:type="spellStart"/>
      <w:r w:rsidRPr="007F419B">
        <w:rPr>
          <w:lang w:val="en-GB"/>
        </w:rPr>
        <w:t>допълнен</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да</w:t>
      </w:r>
      <w:proofErr w:type="spellEnd"/>
      <w:r w:rsidRPr="007F419B">
        <w:rPr>
          <w:lang w:val="en-GB"/>
        </w:rPr>
        <w:t xml:space="preserve"> </w:t>
      </w:r>
      <w:proofErr w:type="spellStart"/>
      <w:r w:rsidRPr="007F419B">
        <w:rPr>
          <w:lang w:val="en-GB"/>
        </w:rPr>
        <w:t>отрази</w:t>
      </w:r>
      <w:proofErr w:type="spellEnd"/>
      <w:r w:rsidRPr="007F419B">
        <w:rPr>
          <w:lang w:val="en-GB"/>
        </w:rPr>
        <w:t xml:space="preserve"> </w:t>
      </w:r>
      <w:proofErr w:type="spellStart"/>
      <w:r w:rsidRPr="007F419B">
        <w:rPr>
          <w:lang w:val="en-GB"/>
        </w:rPr>
        <w:t>принципите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демократичния</w:t>
      </w:r>
      <w:proofErr w:type="spellEnd"/>
      <w:r w:rsidRPr="007F419B">
        <w:rPr>
          <w:lang w:val="en-GB"/>
        </w:rPr>
        <w:t xml:space="preserve"> </w:t>
      </w:r>
      <w:proofErr w:type="spellStart"/>
      <w:r w:rsidRPr="007F419B">
        <w:rPr>
          <w:lang w:val="en-GB"/>
        </w:rPr>
        <w:t>трудов</w:t>
      </w:r>
      <w:proofErr w:type="spellEnd"/>
      <w:r w:rsidRPr="007F419B">
        <w:rPr>
          <w:lang w:val="en-GB"/>
        </w:rPr>
        <w:t xml:space="preserve"> </w:t>
      </w:r>
      <w:proofErr w:type="spellStart"/>
      <w:r w:rsidRPr="007F419B">
        <w:rPr>
          <w:lang w:val="en-GB"/>
        </w:rPr>
        <w:t>ред</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се</w:t>
      </w:r>
      <w:proofErr w:type="spellEnd"/>
      <w:r w:rsidRPr="007F419B">
        <w:rPr>
          <w:lang w:val="en-GB"/>
        </w:rPr>
        <w:t xml:space="preserve"> </w:t>
      </w:r>
      <w:proofErr w:type="spellStart"/>
      <w:r w:rsidRPr="007F419B">
        <w:rPr>
          <w:lang w:val="en-GB"/>
        </w:rPr>
        <w:t>въвеждат</w:t>
      </w:r>
      <w:proofErr w:type="spellEnd"/>
      <w:r w:rsidRPr="007F419B">
        <w:rPr>
          <w:lang w:val="en-GB"/>
        </w:rPr>
        <w:t xml:space="preserve"> </w:t>
      </w:r>
      <w:proofErr w:type="spellStart"/>
      <w:r w:rsidRPr="007F419B">
        <w:rPr>
          <w:lang w:val="en-GB"/>
        </w:rPr>
        <w:t>ясни</w:t>
      </w:r>
      <w:proofErr w:type="spellEnd"/>
      <w:r w:rsidRPr="007F419B">
        <w:rPr>
          <w:lang w:val="en-GB"/>
        </w:rPr>
        <w:t xml:space="preserve"> </w:t>
      </w:r>
      <w:proofErr w:type="spellStart"/>
      <w:r w:rsidRPr="007F419B">
        <w:rPr>
          <w:lang w:val="en-GB"/>
        </w:rPr>
        <w:t>правила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колективното</w:t>
      </w:r>
      <w:proofErr w:type="spellEnd"/>
      <w:r w:rsidRPr="007F419B">
        <w:rPr>
          <w:lang w:val="en-GB"/>
        </w:rPr>
        <w:t xml:space="preserve"> </w:t>
      </w:r>
      <w:proofErr w:type="spellStart"/>
      <w:r w:rsidRPr="007F419B">
        <w:rPr>
          <w:lang w:val="en-GB"/>
        </w:rPr>
        <w:t>трудово</w:t>
      </w:r>
      <w:proofErr w:type="spellEnd"/>
      <w:r w:rsidRPr="007F419B">
        <w:rPr>
          <w:lang w:val="en-GB"/>
        </w:rPr>
        <w:t xml:space="preserve"> </w:t>
      </w:r>
      <w:proofErr w:type="spellStart"/>
      <w:r w:rsidRPr="007F419B">
        <w:rPr>
          <w:lang w:val="en-GB"/>
        </w:rPr>
        <w:t>договаряне</w:t>
      </w:r>
      <w:proofErr w:type="spellEnd"/>
      <w:r w:rsidRPr="007F419B">
        <w:rPr>
          <w:lang w:val="en-GB"/>
        </w:rPr>
        <w:t xml:space="preserve">. </w:t>
      </w:r>
      <w:proofErr w:type="spellStart"/>
      <w:r w:rsidRPr="007F419B">
        <w:rPr>
          <w:lang w:val="en-GB"/>
        </w:rPr>
        <w:t>Това</w:t>
      </w:r>
      <w:proofErr w:type="spellEnd"/>
      <w:r w:rsidRPr="007F419B">
        <w:rPr>
          <w:lang w:val="en-GB"/>
        </w:rPr>
        <w:t xml:space="preserve"> </w:t>
      </w:r>
      <w:proofErr w:type="spellStart"/>
      <w:r w:rsidRPr="007F419B">
        <w:rPr>
          <w:lang w:val="en-GB"/>
        </w:rPr>
        <w:t>включва</w:t>
      </w:r>
      <w:proofErr w:type="spellEnd"/>
      <w:r w:rsidRPr="007F419B">
        <w:rPr>
          <w:lang w:val="en-GB"/>
        </w:rPr>
        <w:t xml:space="preserve"> </w:t>
      </w:r>
      <w:proofErr w:type="spellStart"/>
      <w:r w:rsidRPr="007F419B">
        <w:rPr>
          <w:lang w:val="en-GB"/>
        </w:rPr>
        <w:t>процедури</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започване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преговори</w:t>
      </w:r>
      <w:proofErr w:type="spellEnd"/>
      <w:r w:rsidRPr="007F419B">
        <w:rPr>
          <w:lang w:val="en-GB"/>
        </w:rPr>
        <w:t xml:space="preserve">, </w:t>
      </w:r>
      <w:proofErr w:type="spellStart"/>
      <w:r w:rsidRPr="007F419B">
        <w:rPr>
          <w:lang w:val="en-GB"/>
        </w:rPr>
        <w:t>сключване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колективни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договори</w:t>
      </w:r>
      <w:proofErr w:type="spellEnd"/>
      <w:r w:rsidRPr="007F419B">
        <w:rPr>
          <w:lang w:val="en-GB"/>
        </w:rPr>
        <w:t xml:space="preserve"> и </w:t>
      </w:r>
      <w:proofErr w:type="spellStart"/>
      <w:r w:rsidRPr="007F419B">
        <w:rPr>
          <w:lang w:val="en-GB"/>
        </w:rPr>
        <w:t>тяхното</w:t>
      </w:r>
      <w:proofErr w:type="spellEnd"/>
      <w:r w:rsidRPr="007F419B">
        <w:rPr>
          <w:lang w:val="en-GB"/>
        </w:rPr>
        <w:t xml:space="preserve"> </w:t>
      </w:r>
      <w:proofErr w:type="spellStart"/>
      <w:r w:rsidRPr="007F419B">
        <w:rPr>
          <w:lang w:val="en-GB"/>
        </w:rPr>
        <w:t>изпълнение</w:t>
      </w:r>
      <w:proofErr w:type="spellEnd"/>
      <w:r w:rsidRPr="007F419B">
        <w:rPr>
          <w:lang w:val="en-GB"/>
        </w:rPr>
        <w:t xml:space="preserve">. </w:t>
      </w:r>
      <w:proofErr w:type="spellStart"/>
      <w:r w:rsidRPr="007F419B">
        <w:rPr>
          <w:lang w:val="en-GB"/>
        </w:rPr>
        <w:t>Работодателите</w:t>
      </w:r>
      <w:proofErr w:type="spellEnd"/>
      <w:r w:rsidRPr="007F419B">
        <w:rPr>
          <w:lang w:val="en-GB"/>
        </w:rPr>
        <w:t xml:space="preserve"> и </w:t>
      </w:r>
      <w:proofErr w:type="spellStart"/>
      <w:r w:rsidRPr="007F419B">
        <w:rPr>
          <w:lang w:val="en-GB"/>
        </w:rPr>
        <w:t>синдикатите</w:t>
      </w:r>
      <w:proofErr w:type="spellEnd"/>
      <w:r w:rsidRPr="007F419B">
        <w:rPr>
          <w:lang w:val="en-GB"/>
        </w:rPr>
        <w:t xml:space="preserve"> </w:t>
      </w:r>
      <w:proofErr w:type="spellStart"/>
      <w:r w:rsidRPr="007F419B">
        <w:rPr>
          <w:lang w:val="en-GB"/>
        </w:rPr>
        <w:t>получават</w:t>
      </w:r>
      <w:proofErr w:type="spellEnd"/>
      <w:r w:rsidRPr="007F419B">
        <w:rPr>
          <w:lang w:val="en-GB"/>
        </w:rPr>
        <w:t xml:space="preserve"> </w:t>
      </w:r>
      <w:proofErr w:type="spellStart"/>
      <w:r w:rsidRPr="007F419B">
        <w:rPr>
          <w:lang w:val="en-GB"/>
        </w:rPr>
        <w:t>повече</w:t>
      </w:r>
      <w:proofErr w:type="spellEnd"/>
      <w:r w:rsidRPr="007F419B">
        <w:rPr>
          <w:lang w:val="en-GB"/>
        </w:rPr>
        <w:t xml:space="preserve"> </w:t>
      </w:r>
      <w:proofErr w:type="spellStart"/>
      <w:r w:rsidRPr="007F419B">
        <w:rPr>
          <w:lang w:val="en-GB"/>
        </w:rPr>
        <w:t>автономност</w:t>
      </w:r>
      <w:proofErr w:type="spellEnd"/>
      <w:r w:rsidRPr="007F419B">
        <w:rPr>
          <w:lang w:val="en-GB"/>
        </w:rPr>
        <w:t xml:space="preserve"> </w:t>
      </w:r>
      <w:proofErr w:type="spellStart"/>
      <w:r w:rsidRPr="007F419B">
        <w:rPr>
          <w:lang w:val="en-GB"/>
        </w:rPr>
        <w:t>при</w:t>
      </w:r>
      <w:proofErr w:type="spellEnd"/>
      <w:r w:rsidRPr="007F419B">
        <w:rPr>
          <w:lang w:val="en-GB"/>
        </w:rPr>
        <w:t xml:space="preserve"> </w:t>
      </w:r>
      <w:proofErr w:type="spellStart"/>
      <w:r w:rsidRPr="007F419B">
        <w:rPr>
          <w:lang w:val="en-GB"/>
        </w:rPr>
        <w:t>договарянето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условията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w:t>
      </w:r>
      <w:proofErr w:type="spellEnd"/>
      <w:r w:rsidRPr="007F419B">
        <w:rPr>
          <w:lang w:val="en-GB"/>
        </w:rPr>
        <w:t xml:space="preserve">, </w:t>
      </w:r>
      <w:proofErr w:type="spellStart"/>
      <w:r w:rsidRPr="007F419B">
        <w:rPr>
          <w:lang w:val="en-GB"/>
        </w:rPr>
        <w:t>което</w:t>
      </w:r>
      <w:proofErr w:type="spellEnd"/>
      <w:r w:rsidRPr="007F419B">
        <w:rPr>
          <w:lang w:val="en-GB"/>
        </w:rPr>
        <w:t xml:space="preserve"> </w:t>
      </w:r>
      <w:proofErr w:type="spellStart"/>
      <w:r w:rsidRPr="007F419B">
        <w:rPr>
          <w:lang w:val="en-GB"/>
        </w:rPr>
        <w:t>насърчава</w:t>
      </w:r>
      <w:proofErr w:type="spellEnd"/>
      <w:r w:rsidRPr="007F419B">
        <w:rPr>
          <w:lang w:val="en-GB"/>
        </w:rPr>
        <w:t xml:space="preserve"> </w:t>
      </w:r>
      <w:proofErr w:type="spellStart"/>
      <w:r w:rsidRPr="007F419B">
        <w:rPr>
          <w:lang w:val="en-GB"/>
        </w:rPr>
        <w:t>социалния</w:t>
      </w:r>
      <w:proofErr w:type="spellEnd"/>
      <w:r w:rsidRPr="007F419B">
        <w:rPr>
          <w:lang w:val="en-GB"/>
        </w:rPr>
        <w:t xml:space="preserve"> </w:t>
      </w:r>
      <w:proofErr w:type="spellStart"/>
      <w:r w:rsidRPr="007F419B">
        <w:rPr>
          <w:lang w:val="en-GB"/>
        </w:rPr>
        <w:t>диалог</w:t>
      </w:r>
      <w:proofErr w:type="spellEnd"/>
      <w:r w:rsidRPr="007F419B">
        <w:rPr>
          <w:lang w:val="en-GB"/>
        </w:rPr>
        <w:t xml:space="preserve"> и </w:t>
      </w:r>
      <w:proofErr w:type="spellStart"/>
      <w:r w:rsidRPr="007F419B">
        <w:rPr>
          <w:lang w:val="en-GB"/>
        </w:rPr>
        <w:t>спомага</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изграждането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по-справедливи</w:t>
      </w:r>
      <w:proofErr w:type="spellEnd"/>
      <w:r w:rsidRPr="007F419B">
        <w:rPr>
          <w:lang w:val="en-GB"/>
        </w:rPr>
        <w:t xml:space="preserve"> </w:t>
      </w:r>
      <w:proofErr w:type="spellStart"/>
      <w:r w:rsidRPr="007F419B">
        <w:rPr>
          <w:lang w:val="en-GB"/>
        </w:rPr>
        <w:t>трудови</w:t>
      </w:r>
      <w:proofErr w:type="spellEnd"/>
      <w:r w:rsidRPr="007F419B">
        <w:rPr>
          <w:lang w:val="en-GB"/>
        </w:rPr>
        <w:t xml:space="preserve"> </w:t>
      </w:r>
      <w:proofErr w:type="spellStart"/>
      <w:r w:rsidRPr="007F419B">
        <w:rPr>
          <w:lang w:val="en-GB"/>
        </w:rPr>
        <w:t>отношения</w:t>
      </w:r>
      <w:proofErr w:type="spellEnd"/>
      <w:r w:rsidR="00E62EFB">
        <w:rPr>
          <w:rStyle w:val="FootnoteReference"/>
          <w:lang w:val="en-GB"/>
        </w:rPr>
        <w:footnoteReference w:id="11"/>
      </w:r>
      <w:r w:rsidRPr="007F419B">
        <w:rPr>
          <w:lang w:val="en-GB"/>
        </w:rPr>
        <w:t>.</w:t>
      </w:r>
    </w:p>
    <w:p w14:paraId="66584CEE" w14:textId="77777777" w:rsidR="007F419B" w:rsidRPr="007F419B" w:rsidRDefault="007F419B" w:rsidP="007F419B">
      <w:pPr>
        <w:spacing w:line="360" w:lineRule="auto"/>
        <w:ind w:firstLine="709"/>
        <w:jc w:val="both"/>
        <w:rPr>
          <w:lang w:val="en-GB"/>
        </w:rPr>
      </w:pPr>
      <w:proofErr w:type="spellStart"/>
      <w:r w:rsidRPr="007F419B">
        <w:rPr>
          <w:lang w:val="en-GB"/>
        </w:rPr>
        <w:t>Възстановяването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демократичните</w:t>
      </w:r>
      <w:proofErr w:type="spellEnd"/>
      <w:r w:rsidRPr="007F419B">
        <w:rPr>
          <w:lang w:val="en-GB"/>
        </w:rPr>
        <w:t xml:space="preserve"> </w:t>
      </w:r>
      <w:proofErr w:type="spellStart"/>
      <w:r w:rsidRPr="007F419B">
        <w:rPr>
          <w:lang w:val="en-GB"/>
        </w:rPr>
        <w:t>принципи</w:t>
      </w:r>
      <w:proofErr w:type="spellEnd"/>
      <w:r w:rsidRPr="007F419B">
        <w:rPr>
          <w:lang w:val="en-GB"/>
        </w:rPr>
        <w:t xml:space="preserve"> в </w:t>
      </w:r>
      <w:proofErr w:type="spellStart"/>
      <w:r w:rsidRPr="007F419B">
        <w:rPr>
          <w:lang w:val="en-GB"/>
        </w:rPr>
        <w:t>трудовото</w:t>
      </w:r>
      <w:proofErr w:type="spellEnd"/>
      <w:r w:rsidRPr="007F419B">
        <w:rPr>
          <w:lang w:val="en-GB"/>
        </w:rPr>
        <w:t xml:space="preserve"> </w:t>
      </w:r>
      <w:proofErr w:type="spellStart"/>
      <w:r w:rsidRPr="007F419B">
        <w:rPr>
          <w:lang w:val="en-GB"/>
        </w:rPr>
        <w:t>право</w:t>
      </w:r>
      <w:proofErr w:type="spellEnd"/>
      <w:r w:rsidRPr="007F419B">
        <w:rPr>
          <w:lang w:val="en-GB"/>
        </w:rPr>
        <w:t xml:space="preserve"> </w:t>
      </w:r>
      <w:proofErr w:type="spellStart"/>
      <w:r w:rsidRPr="007F419B">
        <w:rPr>
          <w:lang w:val="en-GB"/>
        </w:rPr>
        <w:t>след</w:t>
      </w:r>
      <w:proofErr w:type="spellEnd"/>
      <w:r w:rsidRPr="007F419B">
        <w:rPr>
          <w:lang w:val="en-GB"/>
        </w:rPr>
        <w:t xml:space="preserve"> 1989 г. </w:t>
      </w:r>
      <w:proofErr w:type="spellStart"/>
      <w:r w:rsidRPr="007F419B">
        <w:rPr>
          <w:lang w:val="en-GB"/>
        </w:rPr>
        <w:t>води</w:t>
      </w:r>
      <w:proofErr w:type="spellEnd"/>
      <w:r w:rsidRPr="007F419B">
        <w:rPr>
          <w:lang w:val="en-GB"/>
        </w:rPr>
        <w:t xml:space="preserve"> </w:t>
      </w:r>
      <w:proofErr w:type="spellStart"/>
      <w:r w:rsidRPr="007F419B">
        <w:rPr>
          <w:lang w:val="en-GB"/>
        </w:rPr>
        <w:t>до</w:t>
      </w:r>
      <w:proofErr w:type="spellEnd"/>
      <w:r w:rsidRPr="007F419B">
        <w:rPr>
          <w:lang w:val="en-GB"/>
        </w:rPr>
        <w:t xml:space="preserve"> </w:t>
      </w:r>
      <w:proofErr w:type="spellStart"/>
      <w:r w:rsidRPr="007F419B">
        <w:rPr>
          <w:lang w:val="en-GB"/>
        </w:rPr>
        <w:t>по-голяма</w:t>
      </w:r>
      <w:proofErr w:type="spellEnd"/>
      <w:r w:rsidRPr="007F419B">
        <w:rPr>
          <w:lang w:val="en-GB"/>
        </w:rPr>
        <w:t xml:space="preserve"> </w:t>
      </w:r>
      <w:proofErr w:type="spellStart"/>
      <w:r w:rsidRPr="007F419B">
        <w:rPr>
          <w:lang w:val="en-GB"/>
        </w:rPr>
        <w:t>гъвкавост</w:t>
      </w:r>
      <w:proofErr w:type="spellEnd"/>
      <w:r w:rsidRPr="007F419B">
        <w:rPr>
          <w:lang w:val="en-GB"/>
        </w:rPr>
        <w:t xml:space="preserve"> в </w:t>
      </w:r>
      <w:proofErr w:type="spellStart"/>
      <w:r w:rsidRPr="007F419B">
        <w:rPr>
          <w:lang w:val="en-GB"/>
        </w:rPr>
        <w:t>регулирането</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и </w:t>
      </w:r>
      <w:proofErr w:type="spellStart"/>
      <w:r w:rsidRPr="007F419B">
        <w:rPr>
          <w:lang w:val="en-GB"/>
        </w:rPr>
        <w:t>създава</w:t>
      </w:r>
      <w:proofErr w:type="spellEnd"/>
      <w:r w:rsidRPr="007F419B">
        <w:rPr>
          <w:lang w:val="en-GB"/>
        </w:rPr>
        <w:t xml:space="preserve"> </w:t>
      </w:r>
      <w:proofErr w:type="spellStart"/>
      <w:r w:rsidRPr="007F419B">
        <w:rPr>
          <w:lang w:val="en-GB"/>
        </w:rPr>
        <w:t>условия</w:t>
      </w:r>
      <w:proofErr w:type="spellEnd"/>
      <w:r w:rsidRPr="007F419B">
        <w:rPr>
          <w:lang w:val="en-GB"/>
        </w:rPr>
        <w:t xml:space="preserve"> </w:t>
      </w:r>
      <w:proofErr w:type="spellStart"/>
      <w:r w:rsidRPr="007F419B">
        <w:rPr>
          <w:lang w:val="en-GB"/>
        </w:rPr>
        <w:t>за</w:t>
      </w:r>
      <w:proofErr w:type="spellEnd"/>
      <w:r w:rsidRPr="007F419B">
        <w:rPr>
          <w:lang w:val="en-GB"/>
        </w:rPr>
        <w:t xml:space="preserve"> </w:t>
      </w:r>
      <w:proofErr w:type="spellStart"/>
      <w:r w:rsidRPr="007F419B">
        <w:rPr>
          <w:lang w:val="en-GB"/>
        </w:rPr>
        <w:t>равноправие</w:t>
      </w:r>
      <w:proofErr w:type="spellEnd"/>
      <w:r w:rsidRPr="007F419B">
        <w:rPr>
          <w:lang w:val="en-GB"/>
        </w:rPr>
        <w:t xml:space="preserve"> </w:t>
      </w:r>
      <w:proofErr w:type="spellStart"/>
      <w:r w:rsidRPr="007F419B">
        <w:rPr>
          <w:lang w:val="en-GB"/>
        </w:rPr>
        <w:t>между</w:t>
      </w:r>
      <w:proofErr w:type="spellEnd"/>
      <w:r w:rsidRPr="007F419B">
        <w:rPr>
          <w:lang w:val="en-GB"/>
        </w:rPr>
        <w:t xml:space="preserve"> </w:t>
      </w:r>
      <w:proofErr w:type="spellStart"/>
      <w:r w:rsidRPr="007F419B">
        <w:rPr>
          <w:lang w:val="en-GB"/>
        </w:rPr>
        <w:t>страните</w:t>
      </w:r>
      <w:proofErr w:type="spellEnd"/>
      <w:r w:rsidRPr="007F419B">
        <w:rPr>
          <w:lang w:val="en-GB"/>
        </w:rPr>
        <w:t xml:space="preserve">. </w:t>
      </w:r>
      <w:proofErr w:type="spellStart"/>
      <w:r w:rsidRPr="007F419B">
        <w:rPr>
          <w:lang w:val="en-GB"/>
        </w:rPr>
        <w:t>Този</w:t>
      </w:r>
      <w:proofErr w:type="spellEnd"/>
      <w:r w:rsidRPr="007F419B">
        <w:rPr>
          <w:lang w:val="en-GB"/>
        </w:rPr>
        <w:t xml:space="preserve"> </w:t>
      </w:r>
      <w:proofErr w:type="spellStart"/>
      <w:r w:rsidRPr="007F419B">
        <w:rPr>
          <w:lang w:val="en-GB"/>
        </w:rPr>
        <w:t>процес</w:t>
      </w:r>
      <w:proofErr w:type="spellEnd"/>
      <w:r w:rsidRPr="007F419B">
        <w:rPr>
          <w:lang w:val="en-GB"/>
        </w:rPr>
        <w:t xml:space="preserve"> </w:t>
      </w:r>
      <w:proofErr w:type="spellStart"/>
      <w:r w:rsidRPr="007F419B">
        <w:rPr>
          <w:lang w:val="en-GB"/>
        </w:rPr>
        <w:t>укрепва</w:t>
      </w:r>
      <w:proofErr w:type="spellEnd"/>
      <w:r w:rsidRPr="007F419B">
        <w:rPr>
          <w:lang w:val="en-GB"/>
        </w:rPr>
        <w:t xml:space="preserve"> </w:t>
      </w:r>
      <w:proofErr w:type="spellStart"/>
      <w:r w:rsidRPr="007F419B">
        <w:rPr>
          <w:lang w:val="en-GB"/>
        </w:rPr>
        <w:t>позицията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работниците</w:t>
      </w:r>
      <w:proofErr w:type="spellEnd"/>
      <w:r w:rsidRPr="007F419B">
        <w:rPr>
          <w:lang w:val="en-GB"/>
        </w:rPr>
        <w:t xml:space="preserve">, </w:t>
      </w:r>
      <w:proofErr w:type="spellStart"/>
      <w:r w:rsidRPr="007F419B">
        <w:rPr>
          <w:lang w:val="en-GB"/>
        </w:rPr>
        <w:t>възстановява</w:t>
      </w:r>
      <w:proofErr w:type="spellEnd"/>
      <w:r w:rsidRPr="007F419B">
        <w:rPr>
          <w:lang w:val="en-GB"/>
        </w:rPr>
        <w:t xml:space="preserve"> </w:t>
      </w:r>
      <w:proofErr w:type="spellStart"/>
      <w:r w:rsidRPr="007F419B">
        <w:rPr>
          <w:lang w:val="en-GB"/>
        </w:rPr>
        <w:t>ролята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синдикатите</w:t>
      </w:r>
      <w:proofErr w:type="spellEnd"/>
      <w:r w:rsidRPr="007F419B">
        <w:rPr>
          <w:lang w:val="en-GB"/>
        </w:rPr>
        <w:t xml:space="preserve"> </w:t>
      </w:r>
      <w:proofErr w:type="spellStart"/>
      <w:r w:rsidRPr="007F419B">
        <w:rPr>
          <w:lang w:val="en-GB"/>
        </w:rPr>
        <w:t>като</w:t>
      </w:r>
      <w:proofErr w:type="spellEnd"/>
      <w:r w:rsidRPr="007F419B">
        <w:rPr>
          <w:lang w:val="en-GB"/>
        </w:rPr>
        <w:t xml:space="preserve"> </w:t>
      </w:r>
      <w:proofErr w:type="spellStart"/>
      <w:r w:rsidRPr="007F419B">
        <w:rPr>
          <w:lang w:val="en-GB"/>
        </w:rPr>
        <w:t>защитници</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техните</w:t>
      </w:r>
      <w:proofErr w:type="spellEnd"/>
      <w:r w:rsidRPr="007F419B">
        <w:rPr>
          <w:lang w:val="en-GB"/>
        </w:rPr>
        <w:t xml:space="preserve"> </w:t>
      </w:r>
      <w:proofErr w:type="spellStart"/>
      <w:r w:rsidRPr="007F419B">
        <w:rPr>
          <w:lang w:val="en-GB"/>
        </w:rPr>
        <w:t>права</w:t>
      </w:r>
      <w:proofErr w:type="spellEnd"/>
      <w:r w:rsidRPr="007F419B">
        <w:rPr>
          <w:lang w:val="en-GB"/>
        </w:rPr>
        <w:t xml:space="preserve"> и </w:t>
      </w:r>
      <w:proofErr w:type="spellStart"/>
      <w:r w:rsidRPr="007F419B">
        <w:rPr>
          <w:lang w:val="en-GB"/>
        </w:rPr>
        <w:t>насърчава</w:t>
      </w:r>
      <w:proofErr w:type="spellEnd"/>
      <w:r w:rsidRPr="007F419B">
        <w:rPr>
          <w:lang w:val="en-GB"/>
        </w:rPr>
        <w:t xml:space="preserve"> </w:t>
      </w:r>
      <w:proofErr w:type="spellStart"/>
      <w:r w:rsidRPr="007F419B">
        <w:rPr>
          <w:lang w:val="en-GB"/>
        </w:rPr>
        <w:t>устойчивото</w:t>
      </w:r>
      <w:proofErr w:type="spellEnd"/>
      <w:r w:rsidRPr="007F419B">
        <w:rPr>
          <w:lang w:val="en-GB"/>
        </w:rPr>
        <w:t xml:space="preserve"> </w:t>
      </w:r>
      <w:proofErr w:type="spellStart"/>
      <w:r w:rsidRPr="007F419B">
        <w:rPr>
          <w:lang w:val="en-GB"/>
        </w:rPr>
        <w:t>развитие</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трудовите</w:t>
      </w:r>
      <w:proofErr w:type="spellEnd"/>
      <w:r w:rsidRPr="007F419B">
        <w:rPr>
          <w:lang w:val="en-GB"/>
        </w:rPr>
        <w:t xml:space="preserve"> </w:t>
      </w:r>
      <w:proofErr w:type="spellStart"/>
      <w:r w:rsidRPr="007F419B">
        <w:rPr>
          <w:lang w:val="en-GB"/>
        </w:rPr>
        <w:t>отношения</w:t>
      </w:r>
      <w:proofErr w:type="spellEnd"/>
      <w:r w:rsidRPr="007F419B">
        <w:rPr>
          <w:lang w:val="en-GB"/>
        </w:rPr>
        <w:t xml:space="preserve"> в </w:t>
      </w:r>
      <w:proofErr w:type="spellStart"/>
      <w:r w:rsidRPr="007F419B">
        <w:rPr>
          <w:lang w:val="en-GB"/>
        </w:rPr>
        <w:t>условията</w:t>
      </w:r>
      <w:proofErr w:type="spellEnd"/>
      <w:r w:rsidRPr="007F419B">
        <w:rPr>
          <w:lang w:val="en-GB"/>
        </w:rPr>
        <w:t xml:space="preserve"> </w:t>
      </w:r>
      <w:proofErr w:type="spellStart"/>
      <w:r w:rsidRPr="007F419B">
        <w:rPr>
          <w:lang w:val="en-GB"/>
        </w:rPr>
        <w:t>на</w:t>
      </w:r>
      <w:proofErr w:type="spellEnd"/>
      <w:r w:rsidRPr="007F419B">
        <w:rPr>
          <w:lang w:val="en-GB"/>
        </w:rPr>
        <w:t xml:space="preserve"> </w:t>
      </w:r>
      <w:proofErr w:type="spellStart"/>
      <w:r w:rsidRPr="007F419B">
        <w:rPr>
          <w:lang w:val="en-GB"/>
        </w:rPr>
        <w:t>пазарна</w:t>
      </w:r>
      <w:proofErr w:type="spellEnd"/>
      <w:r w:rsidRPr="007F419B">
        <w:rPr>
          <w:lang w:val="en-GB"/>
        </w:rPr>
        <w:t xml:space="preserve"> </w:t>
      </w:r>
      <w:proofErr w:type="spellStart"/>
      <w:r w:rsidRPr="007F419B">
        <w:rPr>
          <w:lang w:val="en-GB"/>
        </w:rPr>
        <w:t>икономика</w:t>
      </w:r>
      <w:proofErr w:type="spellEnd"/>
      <w:r w:rsidRPr="007F419B">
        <w:rPr>
          <w:lang w:val="en-GB"/>
        </w:rPr>
        <w:t>.</w:t>
      </w:r>
    </w:p>
    <w:p w14:paraId="45A4FFE7" w14:textId="4EA8326A" w:rsidR="00200CD4" w:rsidRDefault="00200CD4" w:rsidP="007F419B">
      <w:pPr>
        <w:spacing w:line="360" w:lineRule="auto"/>
        <w:ind w:firstLine="709"/>
        <w:jc w:val="both"/>
      </w:pPr>
      <w:r w:rsidRPr="00200CD4">
        <w:rPr>
          <w:b/>
          <w:bCs/>
        </w:rPr>
        <w:t>1.2. Ключови реформи в трудовото договаряне в България</w:t>
      </w:r>
    </w:p>
    <w:p w14:paraId="272D009D" w14:textId="174F9C70" w:rsidR="00FA4458" w:rsidRPr="00FA4458" w:rsidRDefault="00FA4458" w:rsidP="00FA4458">
      <w:pPr>
        <w:spacing w:line="360" w:lineRule="auto"/>
        <w:ind w:firstLine="709"/>
        <w:jc w:val="both"/>
        <w:rPr>
          <w:lang w:val="en-GB"/>
        </w:rPr>
      </w:pPr>
      <w:proofErr w:type="spellStart"/>
      <w:r w:rsidRPr="00FA4458">
        <w:rPr>
          <w:lang w:val="en-GB"/>
        </w:rPr>
        <w:lastRenderedPageBreak/>
        <w:t>Приемането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измененията</w:t>
      </w:r>
      <w:proofErr w:type="spellEnd"/>
      <w:r w:rsidRPr="00FA4458">
        <w:rPr>
          <w:lang w:val="en-GB"/>
        </w:rPr>
        <w:t xml:space="preserve"> в </w:t>
      </w:r>
      <w:proofErr w:type="spellStart"/>
      <w:r w:rsidRPr="00FA4458">
        <w:rPr>
          <w:lang w:val="en-GB"/>
        </w:rPr>
        <w:t>Кодекса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труда</w:t>
      </w:r>
      <w:proofErr w:type="spellEnd"/>
      <w:r w:rsidRPr="00FA4458">
        <w:rPr>
          <w:lang w:val="en-GB"/>
        </w:rPr>
        <w:t xml:space="preserve"> </w:t>
      </w:r>
      <w:proofErr w:type="spellStart"/>
      <w:r w:rsidRPr="00FA4458">
        <w:rPr>
          <w:lang w:val="en-GB"/>
        </w:rPr>
        <w:t>през</w:t>
      </w:r>
      <w:proofErr w:type="spellEnd"/>
      <w:r w:rsidRPr="00FA4458">
        <w:rPr>
          <w:lang w:val="en-GB"/>
        </w:rPr>
        <w:t xml:space="preserve"> 1992 г. </w:t>
      </w:r>
      <w:proofErr w:type="spellStart"/>
      <w:r w:rsidRPr="00FA4458">
        <w:rPr>
          <w:lang w:val="en-GB"/>
        </w:rPr>
        <w:t>бележи</w:t>
      </w:r>
      <w:proofErr w:type="spellEnd"/>
      <w:r w:rsidRPr="00FA4458">
        <w:rPr>
          <w:lang w:val="en-GB"/>
        </w:rPr>
        <w:t xml:space="preserve"> </w:t>
      </w:r>
      <w:proofErr w:type="spellStart"/>
      <w:r w:rsidRPr="00FA4458">
        <w:rPr>
          <w:lang w:val="en-GB"/>
        </w:rPr>
        <w:t>важен</w:t>
      </w:r>
      <w:proofErr w:type="spellEnd"/>
      <w:r w:rsidRPr="00FA4458">
        <w:rPr>
          <w:lang w:val="en-GB"/>
        </w:rPr>
        <w:t xml:space="preserve"> </w:t>
      </w:r>
      <w:proofErr w:type="spellStart"/>
      <w:r w:rsidRPr="00FA4458">
        <w:rPr>
          <w:lang w:val="en-GB"/>
        </w:rPr>
        <w:t>етап</w:t>
      </w:r>
      <w:proofErr w:type="spellEnd"/>
      <w:r w:rsidRPr="00FA4458">
        <w:rPr>
          <w:lang w:val="en-GB"/>
        </w:rPr>
        <w:t xml:space="preserve"> в </w:t>
      </w:r>
      <w:proofErr w:type="spellStart"/>
      <w:r w:rsidRPr="00FA4458">
        <w:rPr>
          <w:lang w:val="en-GB"/>
        </w:rPr>
        <w:t>развитието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трудовото</w:t>
      </w:r>
      <w:proofErr w:type="spellEnd"/>
      <w:r w:rsidRPr="00FA4458">
        <w:rPr>
          <w:lang w:val="en-GB"/>
        </w:rPr>
        <w:t xml:space="preserve"> </w:t>
      </w:r>
      <w:proofErr w:type="spellStart"/>
      <w:r w:rsidRPr="00FA4458">
        <w:rPr>
          <w:lang w:val="en-GB"/>
        </w:rPr>
        <w:t>законодателство</w:t>
      </w:r>
      <w:proofErr w:type="spellEnd"/>
      <w:r w:rsidRPr="00FA4458">
        <w:rPr>
          <w:lang w:val="en-GB"/>
        </w:rPr>
        <w:t xml:space="preserve"> в </w:t>
      </w:r>
      <w:proofErr w:type="spellStart"/>
      <w:r w:rsidRPr="00FA4458">
        <w:rPr>
          <w:lang w:val="en-GB"/>
        </w:rPr>
        <w:t>България</w:t>
      </w:r>
      <w:proofErr w:type="spellEnd"/>
      <w:r w:rsidRPr="00FA4458">
        <w:rPr>
          <w:lang w:val="en-GB"/>
        </w:rPr>
        <w:t xml:space="preserve">, </w:t>
      </w:r>
      <w:proofErr w:type="spellStart"/>
      <w:r w:rsidRPr="00FA4458">
        <w:rPr>
          <w:lang w:val="en-GB"/>
        </w:rPr>
        <w:t>особено</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отношение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колективното</w:t>
      </w:r>
      <w:proofErr w:type="spellEnd"/>
      <w:r w:rsidRPr="00FA4458">
        <w:rPr>
          <w:lang w:val="en-GB"/>
        </w:rPr>
        <w:t xml:space="preserve"> </w:t>
      </w:r>
      <w:proofErr w:type="spellStart"/>
      <w:r w:rsidRPr="00FA4458">
        <w:rPr>
          <w:lang w:val="en-GB"/>
        </w:rPr>
        <w:t>трудово</w:t>
      </w:r>
      <w:proofErr w:type="spellEnd"/>
      <w:r w:rsidRPr="00FA4458">
        <w:rPr>
          <w:lang w:val="en-GB"/>
        </w:rPr>
        <w:t xml:space="preserve"> </w:t>
      </w:r>
      <w:proofErr w:type="spellStart"/>
      <w:r w:rsidRPr="00FA4458">
        <w:rPr>
          <w:lang w:val="en-GB"/>
        </w:rPr>
        <w:t>договаряне</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изменения</w:t>
      </w:r>
      <w:proofErr w:type="spellEnd"/>
      <w:r w:rsidRPr="00FA4458">
        <w:rPr>
          <w:lang w:val="en-GB"/>
        </w:rPr>
        <w:t xml:space="preserve"> </w:t>
      </w:r>
      <w:proofErr w:type="spellStart"/>
      <w:r w:rsidRPr="00FA4458">
        <w:rPr>
          <w:lang w:val="en-GB"/>
        </w:rPr>
        <w:t>представляват</w:t>
      </w:r>
      <w:proofErr w:type="spellEnd"/>
      <w:r w:rsidRPr="00FA4458">
        <w:rPr>
          <w:lang w:val="en-GB"/>
        </w:rPr>
        <w:t xml:space="preserve"> </w:t>
      </w:r>
      <w:proofErr w:type="spellStart"/>
      <w:r w:rsidRPr="00FA4458">
        <w:rPr>
          <w:lang w:val="en-GB"/>
        </w:rPr>
        <w:t>преход</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централизирания</w:t>
      </w:r>
      <w:proofErr w:type="spellEnd"/>
      <w:r w:rsidRPr="00FA4458">
        <w:rPr>
          <w:lang w:val="en-GB"/>
        </w:rPr>
        <w:t xml:space="preserve"> и </w:t>
      </w:r>
      <w:proofErr w:type="spellStart"/>
      <w:r w:rsidRPr="00FA4458">
        <w:rPr>
          <w:lang w:val="en-GB"/>
        </w:rPr>
        <w:t>фиксиран</w:t>
      </w:r>
      <w:proofErr w:type="spellEnd"/>
      <w:r w:rsidRPr="00FA4458">
        <w:rPr>
          <w:lang w:val="en-GB"/>
        </w:rPr>
        <w:t xml:space="preserve"> </w:t>
      </w:r>
      <w:proofErr w:type="spellStart"/>
      <w:r w:rsidRPr="00FA4458">
        <w:rPr>
          <w:lang w:val="en-GB"/>
        </w:rPr>
        <w:t>модел</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регулиране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характерен</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социалистическия</w:t>
      </w:r>
      <w:proofErr w:type="spellEnd"/>
      <w:r w:rsidRPr="00FA4458">
        <w:rPr>
          <w:lang w:val="en-GB"/>
        </w:rPr>
        <w:t xml:space="preserve"> </w:t>
      </w:r>
      <w:proofErr w:type="spellStart"/>
      <w:r w:rsidRPr="00FA4458">
        <w:rPr>
          <w:lang w:val="en-GB"/>
        </w:rPr>
        <w:t>период</w:t>
      </w:r>
      <w:proofErr w:type="spellEnd"/>
      <w:r w:rsidRPr="00FA4458">
        <w:rPr>
          <w:lang w:val="en-GB"/>
        </w:rPr>
        <w:t xml:space="preserve">, </w:t>
      </w:r>
      <w:proofErr w:type="spellStart"/>
      <w:r w:rsidRPr="00FA4458">
        <w:rPr>
          <w:lang w:val="en-GB"/>
        </w:rPr>
        <w:t>към</w:t>
      </w:r>
      <w:proofErr w:type="spellEnd"/>
      <w:r w:rsidRPr="00FA4458">
        <w:rPr>
          <w:lang w:val="en-GB"/>
        </w:rPr>
        <w:t xml:space="preserve"> </w:t>
      </w:r>
      <w:proofErr w:type="spellStart"/>
      <w:r w:rsidRPr="00FA4458">
        <w:rPr>
          <w:lang w:val="en-GB"/>
        </w:rPr>
        <w:t>гъвкав</w:t>
      </w:r>
      <w:proofErr w:type="spellEnd"/>
      <w:r w:rsidRPr="00FA4458">
        <w:rPr>
          <w:lang w:val="en-GB"/>
        </w:rPr>
        <w:t xml:space="preserve"> и </w:t>
      </w:r>
      <w:proofErr w:type="spellStart"/>
      <w:r w:rsidRPr="00FA4458">
        <w:rPr>
          <w:lang w:val="en-GB"/>
        </w:rPr>
        <w:t>демократичен</w:t>
      </w:r>
      <w:proofErr w:type="spellEnd"/>
      <w:r w:rsidRPr="00FA4458">
        <w:rPr>
          <w:lang w:val="en-GB"/>
        </w:rPr>
        <w:t xml:space="preserve"> </w:t>
      </w:r>
      <w:proofErr w:type="spellStart"/>
      <w:r w:rsidRPr="00FA4458">
        <w:rPr>
          <w:lang w:val="en-GB"/>
        </w:rPr>
        <w:t>подход</w:t>
      </w:r>
      <w:proofErr w:type="spellEnd"/>
      <w:r w:rsidRPr="00FA4458">
        <w:rPr>
          <w:lang w:val="en-GB"/>
        </w:rPr>
        <w:t xml:space="preserve">, </w:t>
      </w:r>
      <w:proofErr w:type="spellStart"/>
      <w:r w:rsidRPr="00FA4458">
        <w:rPr>
          <w:lang w:val="en-GB"/>
        </w:rPr>
        <w:t>който</w:t>
      </w:r>
      <w:proofErr w:type="spellEnd"/>
      <w:r w:rsidRPr="00FA4458">
        <w:rPr>
          <w:lang w:val="en-GB"/>
        </w:rPr>
        <w:t xml:space="preserve"> </w:t>
      </w:r>
      <w:proofErr w:type="spellStart"/>
      <w:r w:rsidRPr="00FA4458">
        <w:rPr>
          <w:lang w:val="en-GB"/>
        </w:rPr>
        <w:t>дава</w:t>
      </w:r>
      <w:proofErr w:type="spellEnd"/>
      <w:r w:rsidRPr="00FA4458">
        <w:rPr>
          <w:lang w:val="en-GB"/>
        </w:rPr>
        <w:t xml:space="preserve"> </w:t>
      </w:r>
      <w:proofErr w:type="spellStart"/>
      <w:r w:rsidRPr="00FA4458">
        <w:rPr>
          <w:lang w:val="en-GB"/>
        </w:rPr>
        <w:t>по-голяма</w:t>
      </w:r>
      <w:proofErr w:type="spellEnd"/>
      <w:r w:rsidRPr="00FA4458">
        <w:rPr>
          <w:lang w:val="en-GB"/>
        </w:rPr>
        <w:t xml:space="preserve"> </w:t>
      </w:r>
      <w:proofErr w:type="spellStart"/>
      <w:r w:rsidRPr="00FA4458">
        <w:rPr>
          <w:lang w:val="en-GB"/>
        </w:rPr>
        <w:t>свобода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страните</w:t>
      </w:r>
      <w:proofErr w:type="spellEnd"/>
      <w:r w:rsidRPr="00FA4458">
        <w:rPr>
          <w:lang w:val="en-GB"/>
        </w:rPr>
        <w:t xml:space="preserve"> в </w:t>
      </w:r>
      <w:proofErr w:type="spellStart"/>
      <w:r w:rsidRPr="00FA4458">
        <w:rPr>
          <w:lang w:val="en-GB"/>
        </w:rPr>
        <w:t>трудовия</w:t>
      </w:r>
      <w:proofErr w:type="spellEnd"/>
      <w:r w:rsidRPr="00FA4458">
        <w:rPr>
          <w:lang w:val="en-GB"/>
        </w:rPr>
        <w:t xml:space="preserve"> </w:t>
      </w:r>
      <w:proofErr w:type="spellStart"/>
      <w:r w:rsidRPr="00FA4458">
        <w:rPr>
          <w:lang w:val="en-GB"/>
        </w:rPr>
        <w:t>процес</w:t>
      </w:r>
      <w:proofErr w:type="spellEnd"/>
      <w:r w:rsidRPr="00FA4458">
        <w:rPr>
          <w:lang w:val="en-GB"/>
        </w:rPr>
        <w:t xml:space="preserve">. С </w:t>
      </w:r>
      <w:proofErr w:type="spellStart"/>
      <w:r w:rsidRPr="00FA4458">
        <w:rPr>
          <w:lang w:val="en-GB"/>
        </w:rPr>
        <w:t>това</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създава</w:t>
      </w:r>
      <w:proofErr w:type="spellEnd"/>
      <w:r w:rsidRPr="00FA4458">
        <w:rPr>
          <w:lang w:val="en-GB"/>
        </w:rPr>
        <w:t xml:space="preserve"> </w:t>
      </w:r>
      <w:proofErr w:type="spellStart"/>
      <w:r w:rsidRPr="00FA4458">
        <w:rPr>
          <w:lang w:val="en-GB"/>
        </w:rPr>
        <w:t>основа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изграждането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съвременни</w:t>
      </w:r>
      <w:proofErr w:type="spellEnd"/>
      <w:r w:rsidRPr="00FA4458">
        <w:rPr>
          <w:lang w:val="en-GB"/>
        </w:rPr>
        <w:t xml:space="preserve"> </w:t>
      </w:r>
      <w:proofErr w:type="spellStart"/>
      <w:r w:rsidRPr="00FA4458">
        <w:rPr>
          <w:lang w:val="en-GB"/>
        </w:rPr>
        <w:t>трудови</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основани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принципите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равнопоставеност</w:t>
      </w:r>
      <w:proofErr w:type="spellEnd"/>
      <w:r w:rsidRPr="00FA4458">
        <w:rPr>
          <w:lang w:val="en-GB"/>
        </w:rPr>
        <w:t xml:space="preserve"> и </w:t>
      </w:r>
      <w:proofErr w:type="spellStart"/>
      <w:r w:rsidRPr="00FA4458">
        <w:rPr>
          <w:lang w:val="en-GB"/>
        </w:rPr>
        <w:t>социален</w:t>
      </w:r>
      <w:proofErr w:type="spellEnd"/>
      <w:r w:rsidRPr="00FA4458">
        <w:rPr>
          <w:lang w:val="en-GB"/>
        </w:rPr>
        <w:t xml:space="preserve"> </w:t>
      </w:r>
      <w:proofErr w:type="spellStart"/>
      <w:r w:rsidRPr="00FA4458">
        <w:rPr>
          <w:lang w:val="en-GB"/>
        </w:rPr>
        <w:t>диалог</w:t>
      </w:r>
      <w:proofErr w:type="spellEnd"/>
      <w:r w:rsidR="00E62EFB">
        <w:rPr>
          <w:rStyle w:val="FootnoteReference"/>
          <w:lang w:val="en-GB"/>
        </w:rPr>
        <w:footnoteReference w:id="12"/>
      </w:r>
      <w:r w:rsidRPr="00FA4458">
        <w:rPr>
          <w:lang w:val="en-GB"/>
        </w:rPr>
        <w:t>.</w:t>
      </w:r>
    </w:p>
    <w:p w14:paraId="047D4082" w14:textId="77777777" w:rsidR="00FA4458" w:rsidRPr="00FA4458" w:rsidRDefault="00FA4458" w:rsidP="00FA4458">
      <w:pPr>
        <w:spacing w:line="360" w:lineRule="auto"/>
        <w:ind w:firstLine="709"/>
        <w:jc w:val="both"/>
        <w:rPr>
          <w:lang w:val="en-GB"/>
        </w:rPr>
      </w:pPr>
      <w:proofErr w:type="spellStart"/>
      <w:r w:rsidRPr="00FA4458">
        <w:rPr>
          <w:lang w:val="en-GB"/>
        </w:rPr>
        <w:t>Една</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основните</w:t>
      </w:r>
      <w:proofErr w:type="spellEnd"/>
      <w:r w:rsidRPr="00FA4458">
        <w:rPr>
          <w:lang w:val="en-GB"/>
        </w:rPr>
        <w:t xml:space="preserve"> </w:t>
      </w:r>
      <w:proofErr w:type="spellStart"/>
      <w:r w:rsidRPr="00FA4458">
        <w:rPr>
          <w:lang w:val="en-GB"/>
        </w:rPr>
        <w:t>промени</w:t>
      </w:r>
      <w:proofErr w:type="spellEnd"/>
      <w:r w:rsidRPr="00FA4458">
        <w:rPr>
          <w:lang w:val="en-GB"/>
        </w:rPr>
        <w:t xml:space="preserve"> е </w:t>
      </w:r>
      <w:proofErr w:type="spellStart"/>
      <w:r w:rsidRPr="00FA4458">
        <w:rPr>
          <w:lang w:val="en-GB"/>
        </w:rPr>
        <w:t>възможността</w:t>
      </w:r>
      <w:proofErr w:type="spellEnd"/>
      <w:r w:rsidRPr="00FA4458">
        <w:rPr>
          <w:lang w:val="en-GB"/>
        </w:rPr>
        <w:t xml:space="preserve"> </w:t>
      </w:r>
      <w:proofErr w:type="spellStart"/>
      <w:r w:rsidRPr="00FA4458">
        <w:rPr>
          <w:lang w:val="en-GB"/>
        </w:rPr>
        <w:t>страните</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колективния</w:t>
      </w:r>
      <w:proofErr w:type="spellEnd"/>
      <w:r w:rsidRPr="00FA4458">
        <w:rPr>
          <w:lang w:val="en-GB"/>
        </w:rPr>
        <w:t xml:space="preserve"> </w:t>
      </w:r>
      <w:proofErr w:type="spellStart"/>
      <w:r w:rsidRPr="00FA4458">
        <w:rPr>
          <w:lang w:val="en-GB"/>
        </w:rPr>
        <w:t>трудов</w:t>
      </w:r>
      <w:proofErr w:type="spellEnd"/>
      <w:r w:rsidRPr="00FA4458">
        <w:rPr>
          <w:lang w:val="en-GB"/>
        </w:rPr>
        <w:t xml:space="preserve"> </w:t>
      </w:r>
      <w:proofErr w:type="spellStart"/>
      <w:r w:rsidRPr="00FA4458">
        <w:rPr>
          <w:lang w:val="en-GB"/>
        </w:rPr>
        <w:t>договор</w:t>
      </w:r>
      <w:proofErr w:type="spellEnd"/>
      <w:r w:rsidRPr="00FA4458">
        <w:rPr>
          <w:lang w:val="en-GB"/>
        </w:rPr>
        <w:t xml:space="preserve"> – </w:t>
      </w:r>
      <w:proofErr w:type="spellStart"/>
      <w:r w:rsidRPr="00FA4458">
        <w:rPr>
          <w:lang w:val="en-GB"/>
        </w:rPr>
        <w:t>синдикалните</w:t>
      </w:r>
      <w:proofErr w:type="spellEnd"/>
      <w:r w:rsidRPr="00FA4458">
        <w:rPr>
          <w:lang w:val="en-GB"/>
        </w:rPr>
        <w:t xml:space="preserve"> </w:t>
      </w:r>
      <w:proofErr w:type="spellStart"/>
      <w:r w:rsidRPr="00FA4458">
        <w:rPr>
          <w:lang w:val="en-GB"/>
        </w:rPr>
        <w:t>организации</w:t>
      </w:r>
      <w:proofErr w:type="spellEnd"/>
      <w:r w:rsidRPr="00FA4458">
        <w:rPr>
          <w:lang w:val="en-GB"/>
        </w:rPr>
        <w:t xml:space="preserve">, </w:t>
      </w:r>
      <w:proofErr w:type="spellStart"/>
      <w:r w:rsidRPr="00FA4458">
        <w:rPr>
          <w:lang w:val="en-GB"/>
        </w:rPr>
        <w:t>представляващи</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и </w:t>
      </w:r>
      <w:proofErr w:type="spellStart"/>
      <w:r w:rsidRPr="00FA4458">
        <w:rPr>
          <w:lang w:val="en-GB"/>
        </w:rPr>
        <w:t>работодателите</w:t>
      </w:r>
      <w:proofErr w:type="spellEnd"/>
      <w:r w:rsidRPr="00FA4458">
        <w:rPr>
          <w:lang w:val="en-GB"/>
        </w:rPr>
        <w:t xml:space="preserve"> – </w:t>
      </w:r>
      <w:proofErr w:type="spellStart"/>
      <w:r w:rsidRPr="00FA4458">
        <w:rPr>
          <w:lang w:val="en-GB"/>
        </w:rPr>
        <w:t>да</w:t>
      </w:r>
      <w:proofErr w:type="spellEnd"/>
      <w:r w:rsidRPr="00FA4458">
        <w:rPr>
          <w:lang w:val="en-GB"/>
        </w:rPr>
        <w:t xml:space="preserve"> </w:t>
      </w:r>
      <w:proofErr w:type="spellStart"/>
      <w:r w:rsidRPr="00FA4458">
        <w:rPr>
          <w:lang w:val="en-GB"/>
        </w:rPr>
        <w:t>договарят</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са</w:t>
      </w:r>
      <w:proofErr w:type="spellEnd"/>
      <w:r w:rsidRPr="00FA4458">
        <w:rPr>
          <w:lang w:val="en-GB"/>
        </w:rPr>
        <w:t xml:space="preserve"> </w:t>
      </w:r>
      <w:proofErr w:type="spellStart"/>
      <w:r w:rsidRPr="00FA4458">
        <w:rPr>
          <w:lang w:val="en-GB"/>
        </w:rPr>
        <w:t>по-благоприятни</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предвидени</w:t>
      </w:r>
      <w:proofErr w:type="spellEnd"/>
      <w:r w:rsidRPr="00FA4458">
        <w:rPr>
          <w:lang w:val="en-GB"/>
        </w:rPr>
        <w:t xml:space="preserve"> в </w:t>
      </w:r>
      <w:proofErr w:type="spellStart"/>
      <w:r w:rsidRPr="00FA4458">
        <w:rPr>
          <w:lang w:val="en-GB"/>
        </w:rPr>
        <w:t>закона</w:t>
      </w:r>
      <w:proofErr w:type="spellEnd"/>
      <w:r w:rsidRPr="00FA4458">
        <w:rPr>
          <w:lang w:val="en-GB"/>
        </w:rPr>
        <w:t xml:space="preserve">. </w:t>
      </w:r>
      <w:proofErr w:type="spellStart"/>
      <w:r w:rsidRPr="00FA4458">
        <w:rPr>
          <w:lang w:val="en-GB"/>
        </w:rPr>
        <w:t>Това</w:t>
      </w:r>
      <w:proofErr w:type="spellEnd"/>
      <w:r w:rsidRPr="00FA4458">
        <w:rPr>
          <w:lang w:val="en-GB"/>
        </w:rPr>
        <w:t xml:space="preserve"> </w:t>
      </w:r>
      <w:proofErr w:type="spellStart"/>
      <w:r w:rsidRPr="00FA4458">
        <w:rPr>
          <w:lang w:val="en-GB"/>
        </w:rPr>
        <w:t>означава</w:t>
      </w:r>
      <w:proofErr w:type="spellEnd"/>
      <w:r w:rsidRPr="00FA4458">
        <w:rPr>
          <w:lang w:val="en-GB"/>
        </w:rPr>
        <w:t xml:space="preserve">, </w:t>
      </w:r>
      <w:proofErr w:type="spellStart"/>
      <w:r w:rsidRPr="00FA4458">
        <w:rPr>
          <w:lang w:val="en-GB"/>
        </w:rPr>
        <w:t>че</w:t>
      </w:r>
      <w:proofErr w:type="spellEnd"/>
      <w:r w:rsidRPr="00FA4458">
        <w:rPr>
          <w:lang w:val="en-GB"/>
        </w:rPr>
        <w:t xml:space="preserve"> </w:t>
      </w:r>
      <w:proofErr w:type="spellStart"/>
      <w:r w:rsidRPr="00FA4458">
        <w:rPr>
          <w:lang w:val="en-GB"/>
        </w:rPr>
        <w:t>колективният</w:t>
      </w:r>
      <w:proofErr w:type="spellEnd"/>
      <w:r w:rsidRPr="00FA4458">
        <w:rPr>
          <w:lang w:val="en-GB"/>
        </w:rPr>
        <w:t xml:space="preserve"> </w:t>
      </w:r>
      <w:proofErr w:type="spellStart"/>
      <w:r w:rsidRPr="00FA4458">
        <w:rPr>
          <w:lang w:val="en-GB"/>
        </w:rPr>
        <w:t>трудов</w:t>
      </w:r>
      <w:proofErr w:type="spellEnd"/>
      <w:r w:rsidRPr="00FA4458">
        <w:rPr>
          <w:lang w:val="en-GB"/>
        </w:rPr>
        <w:t xml:space="preserve"> </w:t>
      </w:r>
      <w:proofErr w:type="spellStart"/>
      <w:r w:rsidRPr="00FA4458">
        <w:rPr>
          <w:lang w:val="en-GB"/>
        </w:rPr>
        <w:t>договор</w:t>
      </w:r>
      <w:proofErr w:type="spellEnd"/>
      <w:r w:rsidRPr="00FA4458">
        <w:rPr>
          <w:lang w:val="en-GB"/>
        </w:rPr>
        <w:t xml:space="preserve"> </w:t>
      </w:r>
      <w:proofErr w:type="spellStart"/>
      <w:r w:rsidRPr="00FA4458">
        <w:rPr>
          <w:lang w:val="en-GB"/>
        </w:rPr>
        <w:t>вече</w:t>
      </w:r>
      <w:proofErr w:type="spellEnd"/>
      <w:r w:rsidRPr="00FA4458">
        <w:rPr>
          <w:lang w:val="en-GB"/>
        </w:rPr>
        <w:t xml:space="preserve"> </w:t>
      </w:r>
      <w:proofErr w:type="spellStart"/>
      <w:r w:rsidRPr="00FA4458">
        <w:rPr>
          <w:lang w:val="en-GB"/>
        </w:rPr>
        <w:t>не</w:t>
      </w:r>
      <w:proofErr w:type="spellEnd"/>
      <w:r w:rsidRPr="00FA4458">
        <w:rPr>
          <w:lang w:val="en-GB"/>
        </w:rPr>
        <w:t xml:space="preserve"> е </w:t>
      </w:r>
      <w:proofErr w:type="spellStart"/>
      <w:r w:rsidRPr="00FA4458">
        <w:rPr>
          <w:lang w:val="en-GB"/>
        </w:rPr>
        <w:t>просто</w:t>
      </w:r>
      <w:proofErr w:type="spellEnd"/>
      <w:r w:rsidRPr="00FA4458">
        <w:rPr>
          <w:lang w:val="en-GB"/>
        </w:rPr>
        <w:t xml:space="preserve"> </w:t>
      </w:r>
      <w:proofErr w:type="spellStart"/>
      <w:r w:rsidRPr="00FA4458">
        <w:rPr>
          <w:lang w:val="en-GB"/>
        </w:rPr>
        <w:t>инструмент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прилагане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минимални</w:t>
      </w:r>
      <w:proofErr w:type="spellEnd"/>
      <w:r w:rsidRPr="00FA4458">
        <w:rPr>
          <w:lang w:val="en-GB"/>
        </w:rPr>
        <w:t xml:space="preserve"> </w:t>
      </w:r>
      <w:proofErr w:type="spellStart"/>
      <w:r w:rsidRPr="00FA4458">
        <w:rPr>
          <w:lang w:val="en-GB"/>
        </w:rPr>
        <w:t>стандарти</w:t>
      </w:r>
      <w:proofErr w:type="spellEnd"/>
      <w:r w:rsidRPr="00FA4458">
        <w:rPr>
          <w:lang w:val="en-GB"/>
        </w:rPr>
        <w:t xml:space="preserve">, </w:t>
      </w:r>
      <w:proofErr w:type="spellStart"/>
      <w:r w:rsidRPr="00FA4458">
        <w:rPr>
          <w:lang w:val="en-GB"/>
        </w:rPr>
        <w:t>установени</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държавата</w:t>
      </w:r>
      <w:proofErr w:type="spellEnd"/>
      <w:r w:rsidRPr="00FA4458">
        <w:rPr>
          <w:lang w:val="en-GB"/>
        </w:rPr>
        <w:t xml:space="preserve">, а </w:t>
      </w:r>
      <w:proofErr w:type="spellStart"/>
      <w:r w:rsidRPr="00FA4458">
        <w:rPr>
          <w:lang w:val="en-GB"/>
        </w:rPr>
        <w:t>механизъм</w:t>
      </w:r>
      <w:proofErr w:type="spellEnd"/>
      <w:r w:rsidRPr="00FA4458">
        <w:rPr>
          <w:lang w:val="en-GB"/>
        </w:rPr>
        <w:t xml:space="preserve">, </w:t>
      </w:r>
      <w:proofErr w:type="spellStart"/>
      <w:r w:rsidRPr="00FA4458">
        <w:rPr>
          <w:lang w:val="en-GB"/>
        </w:rPr>
        <w:t>който</w:t>
      </w:r>
      <w:proofErr w:type="spellEnd"/>
      <w:r w:rsidRPr="00FA4458">
        <w:rPr>
          <w:lang w:val="en-GB"/>
        </w:rPr>
        <w:t xml:space="preserve"> </w:t>
      </w:r>
      <w:proofErr w:type="spellStart"/>
      <w:r w:rsidRPr="00FA4458">
        <w:rPr>
          <w:lang w:val="en-GB"/>
        </w:rPr>
        <w:t>може</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надгради</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стандарти</w:t>
      </w:r>
      <w:proofErr w:type="spellEnd"/>
      <w:r w:rsidRPr="00FA4458">
        <w:rPr>
          <w:lang w:val="en-GB"/>
        </w:rPr>
        <w:t xml:space="preserve"> и </w:t>
      </w:r>
      <w:proofErr w:type="spellStart"/>
      <w:r w:rsidRPr="00FA4458">
        <w:rPr>
          <w:lang w:val="en-GB"/>
        </w:rPr>
        <w:t>да</w:t>
      </w:r>
      <w:proofErr w:type="spellEnd"/>
      <w:r w:rsidRPr="00FA4458">
        <w:rPr>
          <w:lang w:val="en-GB"/>
        </w:rPr>
        <w:t xml:space="preserve"> </w:t>
      </w:r>
      <w:proofErr w:type="spellStart"/>
      <w:r w:rsidRPr="00FA4458">
        <w:rPr>
          <w:lang w:val="en-GB"/>
        </w:rPr>
        <w:t>осигури</w:t>
      </w:r>
      <w:proofErr w:type="spellEnd"/>
      <w:r w:rsidRPr="00FA4458">
        <w:rPr>
          <w:lang w:val="en-GB"/>
        </w:rPr>
        <w:t xml:space="preserve"> </w:t>
      </w:r>
      <w:proofErr w:type="spellStart"/>
      <w:r w:rsidRPr="00FA4458">
        <w:rPr>
          <w:lang w:val="en-GB"/>
        </w:rPr>
        <w:t>по-добри</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работещите</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и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имат</w:t>
      </w:r>
      <w:proofErr w:type="spellEnd"/>
      <w:r w:rsidRPr="00FA4458">
        <w:rPr>
          <w:lang w:val="en-GB"/>
        </w:rPr>
        <w:t xml:space="preserve"> </w:t>
      </w:r>
      <w:proofErr w:type="spellStart"/>
      <w:r w:rsidRPr="00FA4458">
        <w:rPr>
          <w:lang w:val="en-GB"/>
        </w:rPr>
        <w:t>възможност</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определят</w:t>
      </w:r>
      <w:proofErr w:type="spellEnd"/>
      <w:r w:rsidRPr="00FA4458">
        <w:rPr>
          <w:lang w:val="en-GB"/>
        </w:rPr>
        <w:t xml:space="preserve"> </w:t>
      </w:r>
      <w:proofErr w:type="spellStart"/>
      <w:r w:rsidRPr="00FA4458">
        <w:rPr>
          <w:lang w:val="en-GB"/>
        </w:rPr>
        <w:t>по-високи</w:t>
      </w:r>
      <w:proofErr w:type="spellEnd"/>
      <w:r w:rsidRPr="00FA4458">
        <w:rPr>
          <w:lang w:val="en-GB"/>
        </w:rPr>
        <w:t xml:space="preserve"> </w:t>
      </w:r>
      <w:proofErr w:type="spellStart"/>
      <w:r w:rsidRPr="00FA4458">
        <w:rPr>
          <w:lang w:val="en-GB"/>
        </w:rPr>
        <w:t>заплати</w:t>
      </w:r>
      <w:proofErr w:type="spellEnd"/>
      <w:r w:rsidRPr="00FA4458">
        <w:rPr>
          <w:lang w:val="en-GB"/>
        </w:rPr>
        <w:t xml:space="preserve">, </w:t>
      </w:r>
      <w:proofErr w:type="spellStart"/>
      <w:r w:rsidRPr="00FA4458">
        <w:rPr>
          <w:lang w:val="en-GB"/>
        </w:rPr>
        <w:t>по-големи</w:t>
      </w:r>
      <w:proofErr w:type="spellEnd"/>
      <w:r w:rsidRPr="00FA4458">
        <w:rPr>
          <w:lang w:val="en-GB"/>
        </w:rPr>
        <w:t xml:space="preserve"> </w:t>
      </w:r>
      <w:proofErr w:type="spellStart"/>
      <w:r w:rsidRPr="00FA4458">
        <w:rPr>
          <w:lang w:val="en-GB"/>
        </w:rPr>
        <w:t>социални</w:t>
      </w:r>
      <w:proofErr w:type="spellEnd"/>
      <w:r w:rsidRPr="00FA4458">
        <w:rPr>
          <w:lang w:val="en-GB"/>
        </w:rPr>
        <w:t xml:space="preserve"> </w:t>
      </w:r>
      <w:proofErr w:type="spellStart"/>
      <w:r w:rsidRPr="00FA4458">
        <w:rPr>
          <w:lang w:val="en-GB"/>
        </w:rPr>
        <w:t>придобивки</w:t>
      </w:r>
      <w:proofErr w:type="spellEnd"/>
      <w:r w:rsidRPr="00FA4458">
        <w:rPr>
          <w:lang w:val="en-GB"/>
        </w:rPr>
        <w:t xml:space="preserve">, </w:t>
      </w:r>
      <w:proofErr w:type="spellStart"/>
      <w:r w:rsidRPr="00FA4458">
        <w:rPr>
          <w:lang w:val="en-GB"/>
        </w:rPr>
        <w:t>допълнителни</w:t>
      </w:r>
      <w:proofErr w:type="spellEnd"/>
      <w:r w:rsidRPr="00FA4458">
        <w:rPr>
          <w:lang w:val="en-GB"/>
        </w:rPr>
        <w:t xml:space="preserve"> </w:t>
      </w:r>
      <w:proofErr w:type="spellStart"/>
      <w:r w:rsidRPr="00FA4458">
        <w:rPr>
          <w:lang w:val="en-GB"/>
        </w:rPr>
        <w:t>почивни</w:t>
      </w:r>
      <w:proofErr w:type="spellEnd"/>
      <w:r w:rsidRPr="00FA4458">
        <w:rPr>
          <w:lang w:val="en-GB"/>
        </w:rPr>
        <w:t xml:space="preserve"> </w:t>
      </w:r>
      <w:proofErr w:type="spellStart"/>
      <w:r w:rsidRPr="00FA4458">
        <w:rPr>
          <w:lang w:val="en-GB"/>
        </w:rPr>
        <w:t>дни</w:t>
      </w:r>
      <w:proofErr w:type="spellEnd"/>
      <w:r w:rsidRPr="00FA4458">
        <w:rPr>
          <w:lang w:val="en-GB"/>
        </w:rPr>
        <w:t xml:space="preserve"> и </w:t>
      </w:r>
      <w:proofErr w:type="spellStart"/>
      <w:r w:rsidRPr="00FA4458">
        <w:rPr>
          <w:lang w:val="en-GB"/>
        </w:rPr>
        <w:t>други</w:t>
      </w:r>
      <w:proofErr w:type="spellEnd"/>
      <w:r w:rsidRPr="00FA4458">
        <w:rPr>
          <w:lang w:val="en-GB"/>
        </w:rPr>
        <w:t xml:space="preserve"> </w:t>
      </w:r>
      <w:proofErr w:type="spellStart"/>
      <w:r w:rsidRPr="00FA4458">
        <w:rPr>
          <w:lang w:val="en-GB"/>
        </w:rPr>
        <w:t>предимства</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надхвърлят</w:t>
      </w:r>
      <w:proofErr w:type="spellEnd"/>
      <w:r w:rsidRPr="00FA4458">
        <w:rPr>
          <w:lang w:val="en-GB"/>
        </w:rPr>
        <w:t xml:space="preserve"> </w:t>
      </w:r>
      <w:proofErr w:type="spellStart"/>
      <w:r w:rsidRPr="00FA4458">
        <w:rPr>
          <w:lang w:val="en-GB"/>
        </w:rPr>
        <w:t>изискванията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закона</w:t>
      </w:r>
      <w:proofErr w:type="spellEnd"/>
      <w:r w:rsidRPr="00FA4458">
        <w:rPr>
          <w:lang w:val="en-GB"/>
        </w:rPr>
        <w:t>.</w:t>
      </w:r>
    </w:p>
    <w:p w14:paraId="54207AEA" w14:textId="77777777" w:rsidR="00FA4458" w:rsidRPr="00FA4458" w:rsidRDefault="00FA4458" w:rsidP="00FA4458">
      <w:pPr>
        <w:spacing w:line="360" w:lineRule="auto"/>
        <w:ind w:firstLine="709"/>
        <w:jc w:val="both"/>
        <w:rPr>
          <w:lang w:val="en-GB"/>
        </w:rPr>
      </w:pPr>
      <w:proofErr w:type="spellStart"/>
      <w:r w:rsidRPr="00FA4458">
        <w:rPr>
          <w:lang w:val="en-GB"/>
        </w:rPr>
        <w:t>Измененията</w:t>
      </w:r>
      <w:proofErr w:type="spellEnd"/>
      <w:r w:rsidRPr="00FA4458">
        <w:rPr>
          <w:lang w:val="en-GB"/>
        </w:rPr>
        <w:t xml:space="preserve"> </w:t>
      </w:r>
      <w:proofErr w:type="spellStart"/>
      <w:r w:rsidRPr="00FA4458">
        <w:rPr>
          <w:lang w:val="en-GB"/>
        </w:rPr>
        <w:t>от</w:t>
      </w:r>
      <w:proofErr w:type="spellEnd"/>
      <w:r w:rsidRPr="00FA4458">
        <w:rPr>
          <w:lang w:val="en-GB"/>
        </w:rPr>
        <w:t xml:space="preserve"> 1992 г. </w:t>
      </w:r>
      <w:proofErr w:type="spellStart"/>
      <w:r w:rsidRPr="00FA4458">
        <w:rPr>
          <w:lang w:val="en-GB"/>
        </w:rPr>
        <w:t>насърчават</w:t>
      </w:r>
      <w:proofErr w:type="spellEnd"/>
      <w:r w:rsidRPr="00FA4458">
        <w:rPr>
          <w:lang w:val="en-GB"/>
        </w:rPr>
        <w:t xml:space="preserve"> </w:t>
      </w:r>
      <w:proofErr w:type="spellStart"/>
      <w:r w:rsidRPr="00FA4458">
        <w:rPr>
          <w:lang w:val="en-GB"/>
        </w:rPr>
        <w:t>социалния</w:t>
      </w:r>
      <w:proofErr w:type="spellEnd"/>
      <w:r w:rsidRPr="00FA4458">
        <w:rPr>
          <w:lang w:val="en-GB"/>
        </w:rPr>
        <w:t xml:space="preserve"> </w:t>
      </w:r>
      <w:proofErr w:type="spellStart"/>
      <w:r w:rsidRPr="00FA4458">
        <w:rPr>
          <w:lang w:val="en-GB"/>
        </w:rPr>
        <w:t>диалог</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укрепват</w:t>
      </w:r>
      <w:proofErr w:type="spellEnd"/>
      <w:r w:rsidRPr="00FA4458">
        <w:rPr>
          <w:lang w:val="en-GB"/>
        </w:rPr>
        <w:t xml:space="preserve"> </w:t>
      </w:r>
      <w:proofErr w:type="spellStart"/>
      <w:r w:rsidRPr="00FA4458">
        <w:rPr>
          <w:lang w:val="en-GB"/>
        </w:rPr>
        <w:t>ролята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колективното</w:t>
      </w:r>
      <w:proofErr w:type="spellEnd"/>
      <w:r w:rsidRPr="00FA4458">
        <w:rPr>
          <w:lang w:val="en-GB"/>
        </w:rPr>
        <w:t xml:space="preserve"> </w:t>
      </w:r>
      <w:proofErr w:type="spellStart"/>
      <w:r w:rsidRPr="00FA4458">
        <w:rPr>
          <w:lang w:val="en-GB"/>
        </w:rPr>
        <w:t>договаряне</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основен</w:t>
      </w:r>
      <w:proofErr w:type="spellEnd"/>
      <w:r w:rsidRPr="00FA4458">
        <w:rPr>
          <w:lang w:val="en-GB"/>
        </w:rPr>
        <w:t xml:space="preserve"> </w:t>
      </w:r>
      <w:proofErr w:type="spellStart"/>
      <w:r w:rsidRPr="00FA4458">
        <w:rPr>
          <w:lang w:val="en-GB"/>
        </w:rPr>
        <w:t>инструмент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регулиране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Вместо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подчиняват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централизирани</w:t>
      </w:r>
      <w:proofErr w:type="spellEnd"/>
      <w:r w:rsidRPr="00FA4458">
        <w:rPr>
          <w:lang w:val="en-GB"/>
        </w:rPr>
        <w:t xml:space="preserve"> </w:t>
      </w:r>
      <w:proofErr w:type="spellStart"/>
      <w:r w:rsidRPr="00FA4458">
        <w:rPr>
          <w:lang w:val="en-GB"/>
        </w:rPr>
        <w:t>разпоредби</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и </w:t>
      </w:r>
      <w:proofErr w:type="spellStart"/>
      <w:r w:rsidRPr="00FA4458">
        <w:rPr>
          <w:lang w:val="en-GB"/>
        </w:rPr>
        <w:t>синдикатите</w:t>
      </w:r>
      <w:proofErr w:type="spellEnd"/>
      <w:r w:rsidRPr="00FA4458">
        <w:rPr>
          <w:lang w:val="en-GB"/>
        </w:rPr>
        <w:t xml:space="preserve"> </w:t>
      </w:r>
      <w:proofErr w:type="spellStart"/>
      <w:r w:rsidRPr="00FA4458">
        <w:rPr>
          <w:lang w:val="en-GB"/>
        </w:rPr>
        <w:t>вече</w:t>
      </w:r>
      <w:proofErr w:type="spellEnd"/>
      <w:r w:rsidRPr="00FA4458">
        <w:rPr>
          <w:lang w:val="en-GB"/>
        </w:rPr>
        <w:t xml:space="preserve"> </w:t>
      </w:r>
      <w:proofErr w:type="spellStart"/>
      <w:r w:rsidRPr="00FA4458">
        <w:rPr>
          <w:lang w:val="en-GB"/>
        </w:rPr>
        <w:t>могат</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водят</w:t>
      </w:r>
      <w:proofErr w:type="spellEnd"/>
      <w:r w:rsidRPr="00FA4458">
        <w:rPr>
          <w:lang w:val="en-GB"/>
        </w:rPr>
        <w:t xml:space="preserve"> </w:t>
      </w:r>
      <w:proofErr w:type="spellStart"/>
      <w:r w:rsidRPr="00FA4458">
        <w:rPr>
          <w:lang w:val="en-GB"/>
        </w:rPr>
        <w:t>преговори</w:t>
      </w:r>
      <w:proofErr w:type="spellEnd"/>
      <w:r w:rsidRPr="00FA4458">
        <w:rPr>
          <w:lang w:val="en-GB"/>
        </w:rPr>
        <w:t xml:space="preserve">, </w:t>
      </w:r>
      <w:proofErr w:type="spellStart"/>
      <w:r w:rsidRPr="00FA4458">
        <w:rPr>
          <w:lang w:val="en-GB"/>
        </w:rPr>
        <w:t>съобразени</w:t>
      </w:r>
      <w:proofErr w:type="spellEnd"/>
      <w:r w:rsidRPr="00FA4458">
        <w:rPr>
          <w:lang w:val="en-GB"/>
        </w:rPr>
        <w:t xml:space="preserve"> </w:t>
      </w:r>
      <w:proofErr w:type="spellStart"/>
      <w:r w:rsidRPr="00FA4458">
        <w:rPr>
          <w:lang w:val="en-GB"/>
        </w:rPr>
        <w:t>със</w:t>
      </w:r>
      <w:proofErr w:type="spellEnd"/>
      <w:r w:rsidRPr="00FA4458">
        <w:rPr>
          <w:lang w:val="en-GB"/>
        </w:rPr>
        <w:t xml:space="preserve"> </w:t>
      </w:r>
      <w:proofErr w:type="spellStart"/>
      <w:r w:rsidRPr="00FA4458">
        <w:rPr>
          <w:lang w:val="en-GB"/>
        </w:rPr>
        <w:t>спецификата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конкретното</w:t>
      </w:r>
      <w:proofErr w:type="spellEnd"/>
      <w:r w:rsidRPr="00FA4458">
        <w:rPr>
          <w:lang w:val="en-GB"/>
        </w:rPr>
        <w:t xml:space="preserve"> </w:t>
      </w:r>
      <w:proofErr w:type="spellStart"/>
      <w:r w:rsidRPr="00FA4458">
        <w:rPr>
          <w:lang w:val="en-GB"/>
        </w:rPr>
        <w:t>предприятие</w:t>
      </w:r>
      <w:proofErr w:type="spellEnd"/>
      <w:r w:rsidRPr="00FA4458">
        <w:rPr>
          <w:lang w:val="en-GB"/>
        </w:rPr>
        <w:t xml:space="preserve"> </w:t>
      </w:r>
      <w:proofErr w:type="spellStart"/>
      <w:r w:rsidRPr="00FA4458">
        <w:rPr>
          <w:lang w:val="en-GB"/>
        </w:rPr>
        <w:t>или</w:t>
      </w:r>
      <w:proofErr w:type="spellEnd"/>
      <w:r w:rsidRPr="00FA4458">
        <w:rPr>
          <w:lang w:val="en-GB"/>
        </w:rPr>
        <w:t xml:space="preserve"> </w:t>
      </w:r>
      <w:proofErr w:type="spellStart"/>
      <w:r w:rsidRPr="00FA4458">
        <w:rPr>
          <w:lang w:val="en-GB"/>
        </w:rPr>
        <w:t>отрасъл</w:t>
      </w:r>
      <w:proofErr w:type="spellEnd"/>
      <w:r w:rsidRPr="00FA4458">
        <w:rPr>
          <w:lang w:val="en-GB"/>
        </w:rPr>
        <w:t xml:space="preserve">. </w:t>
      </w:r>
      <w:proofErr w:type="spellStart"/>
      <w:r w:rsidRPr="00FA4458">
        <w:rPr>
          <w:lang w:val="en-GB"/>
        </w:rPr>
        <w:t>Този</w:t>
      </w:r>
      <w:proofErr w:type="spellEnd"/>
      <w:r w:rsidRPr="00FA4458">
        <w:rPr>
          <w:lang w:val="en-GB"/>
        </w:rPr>
        <w:t xml:space="preserve"> </w:t>
      </w:r>
      <w:proofErr w:type="spellStart"/>
      <w:r w:rsidRPr="00FA4458">
        <w:rPr>
          <w:lang w:val="en-GB"/>
        </w:rPr>
        <w:t>подход</w:t>
      </w:r>
      <w:proofErr w:type="spellEnd"/>
      <w:r w:rsidRPr="00FA4458">
        <w:rPr>
          <w:lang w:val="en-GB"/>
        </w:rPr>
        <w:t xml:space="preserve"> </w:t>
      </w:r>
      <w:proofErr w:type="spellStart"/>
      <w:r w:rsidRPr="00FA4458">
        <w:rPr>
          <w:lang w:val="en-GB"/>
        </w:rPr>
        <w:t>позволява</w:t>
      </w:r>
      <w:proofErr w:type="spellEnd"/>
      <w:r w:rsidRPr="00FA4458">
        <w:rPr>
          <w:lang w:val="en-GB"/>
        </w:rPr>
        <w:t xml:space="preserve"> </w:t>
      </w:r>
      <w:proofErr w:type="spellStart"/>
      <w:r w:rsidRPr="00FA4458">
        <w:rPr>
          <w:lang w:val="en-GB"/>
        </w:rPr>
        <w:t>по-голяма</w:t>
      </w:r>
      <w:proofErr w:type="spellEnd"/>
      <w:r w:rsidRPr="00FA4458">
        <w:rPr>
          <w:lang w:val="en-GB"/>
        </w:rPr>
        <w:t xml:space="preserve"> </w:t>
      </w:r>
      <w:proofErr w:type="spellStart"/>
      <w:r w:rsidRPr="00FA4458">
        <w:rPr>
          <w:lang w:val="en-GB"/>
        </w:rPr>
        <w:t>гъвкавост</w:t>
      </w:r>
      <w:proofErr w:type="spellEnd"/>
      <w:r w:rsidRPr="00FA4458">
        <w:rPr>
          <w:lang w:val="en-GB"/>
        </w:rPr>
        <w:t xml:space="preserve"> и </w:t>
      </w:r>
      <w:proofErr w:type="spellStart"/>
      <w:r w:rsidRPr="00FA4458">
        <w:rPr>
          <w:lang w:val="en-GB"/>
        </w:rPr>
        <w:t>адаптивност</w:t>
      </w:r>
      <w:proofErr w:type="spellEnd"/>
      <w:r w:rsidRPr="00FA4458">
        <w:rPr>
          <w:lang w:val="en-GB"/>
        </w:rPr>
        <w:t xml:space="preserve">, </w:t>
      </w:r>
      <w:proofErr w:type="spellStart"/>
      <w:r w:rsidRPr="00FA4458">
        <w:rPr>
          <w:lang w:val="en-GB"/>
        </w:rPr>
        <w:t>което</w:t>
      </w:r>
      <w:proofErr w:type="spellEnd"/>
      <w:r w:rsidRPr="00FA4458">
        <w:rPr>
          <w:lang w:val="en-GB"/>
        </w:rPr>
        <w:t xml:space="preserve"> е </w:t>
      </w:r>
      <w:proofErr w:type="spellStart"/>
      <w:r w:rsidRPr="00FA4458">
        <w:rPr>
          <w:lang w:val="en-GB"/>
        </w:rPr>
        <w:t>особено</w:t>
      </w:r>
      <w:proofErr w:type="spellEnd"/>
      <w:r w:rsidRPr="00FA4458">
        <w:rPr>
          <w:lang w:val="en-GB"/>
        </w:rPr>
        <w:t xml:space="preserve"> </w:t>
      </w:r>
      <w:proofErr w:type="spellStart"/>
      <w:r w:rsidRPr="00FA4458">
        <w:rPr>
          <w:lang w:val="en-GB"/>
        </w:rPr>
        <w:t>важно</w:t>
      </w:r>
      <w:proofErr w:type="spellEnd"/>
      <w:r w:rsidRPr="00FA4458">
        <w:rPr>
          <w:lang w:val="en-GB"/>
        </w:rPr>
        <w:t xml:space="preserve"> в </w:t>
      </w:r>
      <w:proofErr w:type="spellStart"/>
      <w:r w:rsidRPr="00FA4458">
        <w:rPr>
          <w:lang w:val="en-GB"/>
        </w:rPr>
        <w:t>условията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пазарна</w:t>
      </w:r>
      <w:proofErr w:type="spellEnd"/>
      <w:r w:rsidRPr="00FA4458">
        <w:rPr>
          <w:lang w:val="en-GB"/>
        </w:rPr>
        <w:t xml:space="preserve"> </w:t>
      </w:r>
      <w:proofErr w:type="spellStart"/>
      <w:r w:rsidRPr="00FA4458">
        <w:rPr>
          <w:lang w:val="en-GB"/>
        </w:rPr>
        <w:t>икономика</w:t>
      </w:r>
      <w:proofErr w:type="spellEnd"/>
      <w:r w:rsidRPr="00FA4458">
        <w:rPr>
          <w:lang w:val="en-GB"/>
        </w:rPr>
        <w:t xml:space="preserve">, </w:t>
      </w:r>
      <w:proofErr w:type="spellStart"/>
      <w:r w:rsidRPr="00FA4458">
        <w:rPr>
          <w:lang w:val="en-GB"/>
        </w:rPr>
        <w:t>където</w:t>
      </w:r>
      <w:proofErr w:type="spellEnd"/>
      <w:r w:rsidRPr="00FA4458">
        <w:rPr>
          <w:lang w:val="en-GB"/>
        </w:rPr>
        <w:t xml:space="preserve"> </w:t>
      </w:r>
      <w:proofErr w:type="spellStart"/>
      <w:r w:rsidRPr="00FA4458">
        <w:rPr>
          <w:lang w:val="en-GB"/>
        </w:rPr>
        <w:t>потребностите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и </w:t>
      </w:r>
      <w:proofErr w:type="spellStart"/>
      <w:r w:rsidRPr="00FA4458">
        <w:rPr>
          <w:lang w:val="en-GB"/>
        </w:rPr>
        <w:t>възможностите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често</w:t>
      </w:r>
      <w:proofErr w:type="spellEnd"/>
      <w:r w:rsidRPr="00FA4458">
        <w:rPr>
          <w:lang w:val="en-GB"/>
        </w:rPr>
        <w:t xml:space="preserve"> </w:t>
      </w:r>
      <w:proofErr w:type="spellStart"/>
      <w:r w:rsidRPr="00FA4458">
        <w:rPr>
          <w:lang w:val="en-GB"/>
        </w:rPr>
        <w:t>варират</w:t>
      </w:r>
      <w:proofErr w:type="spellEnd"/>
      <w:r w:rsidRPr="00FA4458">
        <w:rPr>
          <w:lang w:val="en-GB"/>
        </w:rPr>
        <w:t xml:space="preserve"> </w:t>
      </w:r>
      <w:proofErr w:type="spellStart"/>
      <w:r w:rsidRPr="00FA4458">
        <w:rPr>
          <w:lang w:val="en-GB"/>
        </w:rPr>
        <w:t>значително</w:t>
      </w:r>
      <w:proofErr w:type="spellEnd"/>
      <w:r w:rsidRPr="00FA4458">
        <w:rPr>
          <w:lang w:val="en-GB"/>
        </w:rPr>
        <w:t>.</w:t>
      </w:r>
    </w:p>
    <w:p w14:paraId="7D184BFB" w14:textId="05532E4A" w:rsidR="00FA4458" w:rsidRDefault="00FA4458" w:rsidP="00FA4458">
      <w:pPr>
        <w:spacing w:line="360" w:lineRule="auto"/>
        <w:ind w:firstLine="709"/>
        <w:jc w:val="both"/>
        <w:rPr>
          <w:lang w:val="en-GB"/>
        </w:rPr>
      </w:pPr>
      <w:proofErr w:type="spellStart"/>
      <w:r w:rsidRPr="00FA4458">
        <w:rPr>
          <w:lang w:val="en-GB"/>
        </w:rPr>
        <w:t>Освен</w:t>
      </w:r>
      <w:proofErr w:type="spellEnd"/>
      <w:r w:rsidRPr="00FA4458">
        <w:rPr>
          <w:lang w:val="en-GB"/>
        </w:rPr>
        <w:t xml:space="preserve"> </w:t>
      </w:r>
      <w:proofErr w:type="spellStart"/>
      <w:r w:rsidRPr="00FA4458">
        <w:rPr>
          <w:lang w:val="en-GB"/>
        </w:rPr>
        <w:t>това</w:t>
      </w:r>
      <w:proofErr w:type="spellEnd"/>
      <w:r w:rsidRPr="00FA4458">
        <w:rPr>
          <w:lang w:val="en-GB"/>
        </w:rPr>
        <w:t xml:space="preserve">, </w:t>
      </w:r>
      <w:proofErr w:type="spellStart"/>
      <w:r w:rsidRPr="00FA4458">
        <w:rPr>
          <w:lang w:val="en-GB"/>
        </w:rPr>
        <w:t>промените</w:t>
      </w:r>
      <w:proofErr w:type="spellEnd"/>
      <w:r w:rsidRPr="00FA4458">
        <w:rPr>
          <w:lang w:val="en-GB"/>
        </w:rPr>
        <w:t xml:space="preserve"> в </w:t>
      </w:r>
      <w:proofErr w:type="spellStart"/>
      <w:r w:rsidRPr="00FA4458">
        <w:rPr>
          <w:lang w:val="en-GB"/>
        </w:rPr>
        <w:t>Кодекса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труда</w:t>
      </w:r>
      <w:proofErr w:type="spellEnd"/>
      <w:r w:rsidRPr="00FA4458">
        <w:rPr>
          <w:lang w:val="en-GB"/>
        </w:rPr>
        <w:t xml:space="preserve"> </w:t>
      </w:r>
      <w:proofErr w:type="spellStart"/>
      <w:r w:rsidRPr="00FA4458">
        <w:rPr>
          <w:lang w:val="en-GB"/>
        </w:rPr>
        <w:t>укрепват</w:t>
      </w:r>
      <w:proofErr w:type="spellEnd"/>
      <w:r w:rsidRPr="00FA4458">
        <w:rPr>
          <w:lang w:val="en-GB"/>
        </w:rPr>
        <w:t xml:space="preserve"> </w:t>
      </w:r>
      <w:proofErr w:type="spellStart"/>
      <w:r w:rsidRPr="00FA4458">
        <w:rPr>
          <w:lang w:val="en-GB"/>
        </w:rPr>
        <w:t>защитата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правата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дават</w:t>
      </w:r>
      <w:proofErr w:type="spellEnd"/>
      <w:r w:rsidRPr="00FA4458">
        <w:rPr>
          <w:lang w:val="en-GB"/>
        </w:rPr>
        <w:t xml:space="preserve"> </w:t>
      </w:r>
      <w:proofErr w:type="spellStart"/>
      <w:r w:rsidRPr="00FA4458">
        <w:rPr>
          <w:lang w:val="en-GB"/>
        </w:rPr>
        <w:t>възможност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синдикатите</w:t>
      </w:r>
      <w:proofErr w:type="spellEnd"/>
      <w:r w:rsidRPr="00FA4458">
        <w:rPr>
          <w:lang w:val="en-GB"/>
        </w:rPr>
        <w:t xml:space="preserve"> </w:t>
      </w:r>
      <w:proofErr w:type="spellStart"/>
      <w:r w:rsidRPr="00FA4458">
        <w:rPr>
          <w:lang w:val="en-GB"/>
        </w:rPr>
        <w:t>активно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участват</w:t>
      </w:r>
      <w:proofErr w:type="spellEnd"/>
      <w:r w:rsidRPr="00FA4458">
        <w:rPr>
          <w:lang w:val="en-GB"/>
        </w:rPr>
        <w:t xml:space="preserve"> в </w:t>
      </w:r>
      <w:proofErr w:type="spellStart"/>
      <w:r w:rsidRPr="00FA4458">
        <w:rPr>
          <w:lang w:val="en-GB"/>
        </w:rPr>
        <w:t>процеса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договаряне</w:t>
      </w:r>
      <w:proofErr w:type="spellEnd"/>
      <w:r w:rsidRPr="00FA4458">
        <w:rPr>
          <w:lang w:val="en-GB"/>
        </w:rPr>
        <w:t xml:space="preserve"> и </w:t>
      </w:r>
      <w:proofErr w:type="spellStart"/>
      <w:r w:rsidRPr="00FA4458">
        <w:rPr>
          <w:lang w:val="en-GB"/>
        </w:rPr>
        <w:t>да</w:t>
      </w:r>
      <w:proofErr w:type="spellEnd"/>
      <w:r w:rsidRPr="00FA4458">
        <w:rPr>
          <w:lang w:val="en-GB"/>
        </w:rPr>
        <w:t xml:space="preserve"> </w:t>
      </w:r>
      <w:proofErr w:type="spellStart"/>
      <w:r w:rsidRPr="00FA4458">
        <w:rPr>
          <w:lang w:val="en-GB"/>
        </w:rPr>
        <w:t>представляват</w:t>
      </w:r>
      <w:proofErr w:type="spellEnd"/>
      <w:r w:rsidRPr="00FA4458">
        <w:rPr>
          <w:lang w:val="en-GB"/>
        </w:rPr>
        <w:t xml:space="preserve"> </w:t>
      </w:r>
      <w:proofErr w:type="spellStart"/>
      <w:r w:rsidRPr="00FA4458">
        <w:rPr>
          <w:lang w:val="en-GB"/>
        </w:rPr>
        <w:t>интересите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своите</w:t>
      </w:r>
      <w:proofErr w:type="spellEnd"/>
      <w:r w:rsidRPr="00FA4458">
        <w:rPr>
          <w:lang w:val="en-GB"/>
        </w:rPr>
        <w:t xml:space="preserve"> </w:t>
      </w:r>
      <w:proofErr w:type="spellStart"/>
      <w:r w:rsidRPr="00FA4458">
        <w:rPr>
          <w:lang w:val="en-GB"/>
        </w:rPr>
        <w:t>членове</w:t>
      </w:r>
      <w:proofErr w:type="spellEnd"/>
      <w:r w:rsidRPr="00FA4458">
        <w:rPr>
          <w:lang w:val="en-GB"/>
        </w:rPr>
        <w:t xml:space="preserve">. </w:t>
      </w:r>
      <w:proofErr w:type="spellStart"/>
      <w:r w:rsidRPr="00FA4458">
        <w:rPr>
          <w:lang w:val="en-GB"/>
        </w:rPr>
        <w:t>Колективните</w:t>
      </w:r>
      <w:proofErr w:type="spellEnd"/>
      <w:r w:rsidRPr="00FA4458">
        <w:rPr>
          <w:lang w:val="en-GB"/>
        </w:rPr>
        <w:t xml:space="preserve"> </w:t>
      </w:r>
      <w:proofErr w:type="spellStart"/>
      <w:r w:rsidRPr="00FA4458">
        <w:rPr>
          <w:lang w:val="en-GB"/>
        </w:rPr>
        <w:t>трудови</w:t>
      </w:r>
      <w:proofErr w:type="spellEnd"/>
      <w:r w:rsidRPr="00FA4458">
        <w:rPr>
          <w:lang w:val="en-GB"/>
        </w:rPr>
        <w:t xml:space="preserve"> </w:t>
      </w:r>
      <w:proofErr w:type="spellStart"/>
      <w:r w:rsidRPr="00FA4458">
        <w:rPr>
          <w:lang w:val="en-GB"/>
        </w:rPr>
        <w:t>договори</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утвърждават</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инструмент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постигане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социална</w:t>
      </w:r>
      <w:proofErr w:type="spellEnd"/>
      <w:r w:rsidRPr="00FA4458">
        <w:rPr>
          <w:lang w:val="en-GB"/>
        </w:rPr>
        <w:t xml:space="preserve"> </w:t>
      </w:r>
      <w:proofErr w:type="spellStart"/>
      <w:r w:rsidRPr="00FA4458">
        <w:rPr>
          <w:lang w:val="en-GB"/>
        </w:rPr>
        <w:t>справедливост</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lastRenderedPageBreak/>
        <w:t>предоставят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възможност</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изискват</w:t>
      </w:r>
      <w:proofErr w:type="spellEnd"/>
      <w:r w:rsidRPr="00FA4458">
        <w:rPr>
          <w:lang w:val="en-GB"/>
        </w:rPr>
        <w:t xml:space="preserve"> и </w:t>
      </w:r>
      <w:proofErr w:type="spellStart"/>
      <w:r w:rsidRPr="00FA4458">
        <w:rPr>
          <w:lang w:val="en-GB"/>
        </w:rPr>
        <w:t>договарят</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отразяват</w:t>
      </w:r>
      <w:proofErr w:type="spellEnd"/>
      <w:r w:rsidRPr="00FA4458">
        <w:rPr>
          <w:lang w:val="en-GB"/>
        </w:rPr>
        <w:t xml:space="preserve"> </w:t>
      </w:r>
      <w:proofErr w:type="spellStart"/>
      <w:r w:rsidRPr="00FA4458">
        <w:rPr>
          <w:lang w:val="en-GB"/>
        </w:rPr>
        <w:t>техните</w:t>
      </w:r>
      <w:proofErr w:type="spellEnd"/>
      <w:r w:rsidRPr="00FA4458">
        <w:rPr>
          <w:lang w:val="en-GB"/>
        </w:rPr>
        <w:t xml:space="preserve"> </w:t>
      </w:r>
      <w:proofErr w:type="spellStart"/>
      <w:r w:rsidRPr="00FA4458">
        <w:rPr>
          <w:lang w:val="en-GB"/>
        </w:rPr>
        <w:t>нужди</w:t>
      </w:r>
      <w:proofErr w:type="spellEnd"/>
      <w:r w:rsidRPr="00FA4458">
        <w:rPr>
          <w:lang w:val="en-GB"/>
        </w:rPr>
        <w:t xml:space="preserve"> и </w:t>
      </w:r>
      <w:proofErr w:type="spellStart"/>
      <w:r w:rsidRPr="00FA4458">
        <w:rPr>
          <w:lang w:val="en-GB"/>
        </w:rPr>
        <w:t>очаквания</w:t>
      </w:r>
      <w:proofErr w:type="spellEnd"/>
      <w:r w:rsidRPr="00FA4458">
        <w:rPr>
          <w:lang w:val="en-GB"/>
        </w:rPr>
        <w:t xml:space="preserve">. В </w:t>
      </w:r>
      <w:proofErr w:type="spellStart"/>
      <w:r w:rsidRPr="00FA4458">
        <w:rPr>
          <w:lang w:val="en-GB"/>
        </w:rPr>
        <w:t>същото</w:t>
      </w:r>
      <w:proofErr w:type="spellEnd"/>
      <w:r w:rsidRPr="00FA4458">
        <w:rPr>
          <w:lang w:val="en-GB"/>
        </w:rPr>
        <w:t xml:space="preserve"> </w:t>
      </w:r>
      <w:proofErr w:type="spellStart"/>
      <w:r w:rsidRPr="00FA4458">
        <w:rPr>
          <w:lang w:val="en-GB"/>
        </w:rPr>
        <w:t>време</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получават</w:t>
      </w:r>
      <w:proofErr w:type="spellEnd"/>
      <w:r w:rsidRPr="00FA4458">
        <w:rPr>
          <w:lang w:val="en-GB"/>
        </w:rPr>
        <w:t xml:space="preserve"> </w:t>
      </w:r>
      <w:proofErr w:type="spellStart"/>
      <w:r w:rsidRPr="00FA4458">
        <w:rPr>
          <w:lang w:val="en-GB"/>
        </w:rPr>
        <w:t>правото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участват</w:t>
      </w:r>
      <w:proofErr w:type="spellEnd"/>
      <w:r w:rsidRPr="00FA4458">
        <w:rPr>
          <w:lang w:val="en-GB"/>
        </w:rPr>
        <w:t xml:space="preserve"> в </w:t>
      </w:r>
      <w:proofErr w:type="spellStart"/>
      <w:r w:rsidRPr="00FA4458">
        <w:rPr>
          <w:lang w:val="en-GB"/>
        </w:rPr>
        <w:t>преговорите</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равноправна</w:t>
      </w:r>
      <w:proofErr w:type="spellEnd"/>
      <w:r w:rsidRPr="00FA4458">
        <w:rPr>
          <w:lang w:val="en-GB"/>
        </w:rPr>
        <w:t xml:space="preserve"> </w:t>
      </w:r>
      <w:proofErr w:type="spellStart"/>
      <w:r w:rsidRPr="00FA4458">
        <w:rPr>
          <w:lang w:val="en-GB"/>
        </w:rPr>
        <w:t>страна</w:t>
      </w:r>
      <w:proofErr w:type="spellEnd"/>
      <w:r w:rsidRPr="00FA4458">
        <w:rPr>
          <w:lang w:val="en-GB"/>
        </w:rPr>
        <w:t xml:space="preserve">, </w:t>
      </w:r>
      <w:proofErr w:type="spellStart"/>
      <w:r w:rsidRPr="00FA4458">
        <w:rPr>
          <w:lang w:val="en-GB"/>
        </w:rPr>
        <w:t>което</w:t>
      </w:r>
      <w:proofErr w:type="spellEnd"/>
      <w:r w:rsidRPr="00FA4458">
        <w:rPr>
          <w:lang w:val="en-GB"/>
        </w:rPr>
        <w:t xml:space="preserve"> </w:t>
      </w:r>
      <w:proofErr w:type="spellStart"/>
      <w:r w:rsidRPr="00FA4458">
        <w:rPr>
          <w:lang w:val="en-GB"/>
        </w:rPr>
        <w:t>създава</w:t>
      </w:r>
      <w:proofErr w:type="spellEnd"/>
      <w:r w:rsidRPr="00FA4458">
        <w:rPr>
          <w:lang w:val="en-GB"/>
        </w:rPr>
        <w:t xml:space="preserve"> </w:t>
      </w:r>
      <w:proofErr w:type="spellStart"/>
      <w:r w:rsidRPr="00FA4458">
        <w:rPr>
          <w:lang w:val="en-GB"/>
        </w:rPr>
        <w:t>по-балансирани</w:t>
      </w:r>
      <w:proofErr w:type="spellEnd"/>
      <w:r w:rsidRPr="00FA4458">
        <w:rPr>
          <w:lang w:val="en-GB"/>
        </w:rPr>
        <w:t xml:space="preserve"> и </w:t>
      </w:r>
      <w:proofErr w:type="spellStart"/>
      <w:r w:rsidRPr="00FA4458">
        <w:rPr>
          <w:lang w:val="en-GB"/>
        </w:rPr>
        <w:t>устойчиви</w:t>
      </w:r>
      <w:proofErr w:type="spellEnd"/>
      <w:r w:rsidRPr="00FA4458">
        <w:rPr>
          <w:lang w:val="en-GB"/>
        </w:rPr>
        <w:t xml:space="preserve"> </w:t>
      </w:r>
      <w:proofErr w:type="spellStart"/>
      <w:r w:rsidRPr="00FA4458">
        <w:rPr>
          <w:lang w:val="en-GB"/>
        </w:rPr>
        <w:t>трудови</w:t>
      </w:r>
      <w:proofErr w:type="spellEnd"/>
      <w:r w:rsidRPr="00FA4458">
        <w:rPr>
          <w:lang w:val="en-GB"/>
        </w:rPr>
        <w:t xml:space="preserve"> </w:t>
      </w:r>
      <w:proofErr w:type="spellStart"/>
      <w:r w:rsidRPr="00FA4458">
        <w:rPr>
          <w:lang w:val="en-GB"/>
        </w:rPr>
        <w:t>отношения</w:t>
      </w:r>
      <w:proofErr w:type="spellEnd"/>
      <w:r w:rsidRPr="00FA4458">
        <w:rPr>
          <w:lang w:val="en-GB"/>
        </w:rPr>
        <w:t>.</w:t>
      </w:r>
    </w:p>
    <w:p w14:paraId="5A1ABDD2" w14:textId="77777777" w:rsidR="00FA4458" w:rsidRPr="00FA4458" w:rsidRDefault="00FA4458" w:rsidP="00FA4458">
      <w:pPr>
        <w:spacing w:line="360" w:lineRule="auto"/>
        <w:ind w:firstLine="709"/>
        <w:jc w:val="both"/>
        <w:rPr>
          <w:lang w:val="en-GB"/>
        </w:rPr>
      </w:pPr>
      <w:proofErr w:type="spellStart"/>
      <w:r w:rsidRPr="00FA4458">
        <w:rPr>
          <w:lang w:val="en-GB"/>
        </w:rPr>
        <w:t>Държавата</w:t>
      </w:r>
      <w:proofErr w:type="spellEnd"/>
      <w:r w:rsidRPr="00FA4458">
        <w:rPr>
          <w:lang w:val="en-GB"/>
        </w:rPr>
        <w:t xml:space="preserve"> </w:t>
      </w:r>
      <w:proofErr w:type="spellStart"/>
      <w:r w:rsidRPr="00FA4458">
        <w:rPr>
          <w:lang w:val="en-GB"/>
        </w:rPr>
        <w:t>играе</w:t>
      </w:r>
      <w:proofErr w:type="spellEnd"/>
      <w:r w:rsidRPr="00FA4458">
        <w:rPr>
          <w:lang w:val="en-GB"/>
        </w:rPr>
        <w:t xml:space="preserve"> </w:t>
      </w:r>
      <w:proofErr w:type="spellStart"/>
      <w:r w:rsidRPr="00FA4458">
        <w:rPr>
          <w:lang w:val="en-GB"/>
        </w:rPr>
        <w:t>ключова</w:t>
      </w:r>
      <w:proofErr w:type="spellEnd"/>
      <w:r w:rsidRPr="00FA4458">
        <w:rPr>
          <w:lang w:val="en-GB"/>
        </w:rPr>
        <w:t xml:space="preserve"> </w:t>
      </w:r>
      <w:proofErr w:type="spellStart"/>
      <w:r w:rsidRPr="00FA4458">
        <w:rPr>
          <w:lang w:val="en-GB"/>
        </w:rPr>
        <w:t>роля</w:t>
      </w:r>
      <w:proofErr w:type="spellEnd"/>
      <w:r w:rsidRPr="00FA4458">
        <w:rPr>
          <w:lang w:val="en-GB"/>
        </w:rPr>
        <w:t xml:space="preserve"> в </w:t>
      </w:r>
      <w:proofErr w:type="spellStart"/>
      <w:r w:rsidRPr="00FA4458">
        <w:rPr>
          <w:lang w:val="en-GB"/>
        </w:rPr>
        <w:t>регулирането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и </w:t>
      </w:r>
      <w:proofErr w:type="spellStart"/>
      <w:r w:rsidRPr="00FA4458">
        <w:rPr>
          <w:lang w:val="en-GB"/>
        </w:rPr>
        <w:t>осигурителните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както</w:t>
      </w:r>
      <w:proofErr w:type="spellEnd"/>
      <w:r w:rsidRPr="00FA4458">
        <w:rPr>
          <w:lang w:val="en-GB"/>
        </w:rPr>
        <w:t xml:space="preserve"> и </w:t>
      </w:r>
      <w:proofErr w:type="spellStart"/>
      <w:r w:rsidRPr="00FA4458">
        <w:rPr>
          <w:lang w:val="en-GB"/>
        </w:rPr>
        <w:t>въпросите</w:t>
      </w:r>
      <w:proofErr w:type="spellEnd"/>
      <w:r w:rsidRPr="00FA4458">
        <w:rPr>
          <w:lang w:val="en-GB"/>
        </w:rPr>
        <w:t xml:space="preserve">, </w:t>
      </w:r>
      <w:proofErr w:type="spellStart"/>
      <w:r w:rsidRPr="00FA4458">
        <w:rPr>
          <w:lang w:val="en-GB"/>
        </w:rPr>
        <w:t>свързани</w:t>
      </w:r>
      <w:proofErr w:type="spellEnd"/>
      <w:r w:rsidRPr="00FA4458">
        <w:rPr>
          <w:lang w:val="en-GB"/>
        </w:rPr>
        <w:t xml:space="preserve"> с </w:t>
      </w:r>
      <w:proofErr w:type="spellStart"/>
      <w:r w:rsidRPr="00FA4458">
        <w:rPr>
          <w:lang w:val="en-GB"/>
        </w:rPr>
        <w:t>жизненото</w:t>
      </w:r>
      <w:proofErr w:type="spellEnd"/>
      <w:r w:rsidRPr="00FA4458">
        <w:rPr>
          <w:lang w:val="en-GB"/>
        </w:rPr>
        <w:t xml:space="preserve"> </w:t>
      </w:r>
      <w:proofErr w:type="spellStart"/>
      <w:r w:rsidRPr="00FA4458">
        <w:rPr>
          <w:lang w:val="en-GB"/>
        </w:rPr>
        <w:t>равнище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населението</w:t>
      </w:r>
      <w:proofErr w:type="spellEnd"/>
      <w:r w:rsidRPr="00FA4458">
        <w:rPr>
          <w:lang w:val="en-GB"/>
        </w:rPr>
        <w:t xml:space="preserve">. </w:t>
      </w:r>
      <w:proofErr w:type="spellStart"/>
      <w:r w:rsidRPr="00FA4458">
        <w:rPr>
          <w:lang w:val="en-GB"/>
        </w:rPr>
        <w:t>Този</w:t>
      </w:r>
      <w:proofErr w:type="spellEnd"/>
      <w:r w:rsidRPr="00FA4458">
        <w:rPr>
          <w:lang w:val="en-GB"/>
        </w:rPr>
        <w:t xml:space="preserve"> </w:t>
      </w:r>
      <w:proofErr w:type="spellStart"/>
      <w:r w:rsidRPr="00FA4458">
        <w:rPr>
          <w:lang w:val="en-GB"/>
        </w:rPr>
        <w:t>процес</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осъществява</w:t>
      </w:r>
      <w:proofErr w:type="spellEnd"/>
      <w:r w:rsidRPr="00FA4458">
        <w:rPr>
          <w:lang w:val="en-GB"/>
        </w:rPr>
        <w:t xml:space="preserve"> </w:t>
      </w:r>
      <w:proofErr w:type="spellStart"/>
      <w:r w:rsidRPr="00FA4458">
        <w:rPr>
          <w:lang w:val="en-GB"/>
        </w:rPr>
        <w:t>чрез</w:t>
      </w:r>
      <w:proofErr w:type="spellEnd"/>
      <w:r w:rsidRPr="00FA4458">
        <w:rPr>
          <w:lang w:val="en-GB"/>
        </w:rPr>
        <w:t xml:space="preserve"> </w:t>
      </w:r>
      <w:proofErr w:type="spellStart"/>
      <w:r w:rsidRPr="00FA4458">
        <w:rPr>
          <w:lang w:val="en-GB"/>
        </w:rPr>
        <w:t>консултации</w:t>
      </w:r>
      <w:proofErr w:type="spellEnd"/>
      <w:r w:rsidRPr="00FA4458">
        <w:rPr>
          <w:lang w:val="en-GB"/>
        </w:rPr>
        <w:t xml:space="preserve"> и </w:t>
      </w:r>
      <w:proofErr w:type="spellStart"/>
      <w:r w:rsidRPr="00FA4458">
        <w:rPr>
          <w:lang w:val="en-GB"/>
        </w:rPr>
        <w:t>диалог</w:t>
      </w:r>
      <w:proofErr w:type="spellEnd"/>
      <w:r w:rsidRPr="00FA4458">
        <w:rPr>
          <w:lang w:val="en-GB"/>
        </w:rPr>
        <w:t xml:space="preserve"> с </w:t>
      </w:r>
      <w:proofErr w:type="spellStart"/>
      <w:r w:rsidRPr="00FA4458">
        <w:rPr>
          <w:lang w:val="en-GB"/>
        </w:rPr>
        <w:t>основните</w:t>
      </w:r>
      <w:proofErr w:type="spellEnd"/>
      <w:r w:rsidRPr="00FA4458">
        <w:rPr>
          <w:lang w:val="en-GB"/>
        </w:rPr>
        <w:t xml:space="preserve"> </w:t>
      </w:r>
      <w:proofErr w:type="spellStart"/>
      <w:r w:rsidRPr="00FA4458">
        <w:rPr>
          <w:lang w:val="en-GB"/>
        </w:rPr>
        <w:t>социални</w:t>
      </w:r>
      <w:proofErr w:type="spellEnd"/>
      <w:r w:rsidRPr="00FA4458">
        <w:rPr>
          <w:lang w:val="en-GB"/>
        </w:rPr>
        <w:t xml:space="preserve"> </w:t>
      </w:r>
      <w:proofErr w:type="spellStart"/>
      <w:r w:rsidRPr="00FA4458">
        <w:rPr>
          <w:lang w:val="en-GB"/>
        </w:rPr>
        <w:t>партньори</w:t>
      </w:r>
      <w:proofErr w:type="spellEnd"/>
      <w:r w:rsidRPr="00FA4458">
        <w:rPr>
          <w:lang w:val="en-GB"/>
        </w:rPr>
        <w:t xml:space="preserve"> – </w:t>
      </w:r>
      <w:proofErr w:type="spellStart"/>
      <w:r w:rsidRPr="00FA4458">
        <w:rPr>
          <w:lang w:val="en-GB"/>
        </w:rPr>
        <w:t>работници</w:t>
      </w:r>
      <w:proofErr w:type="spellEnd"/>
      <w:r w:rsidRPr="00FA4458">
        <w:rPr>
          <w:lang w:val="en-GB"/>
        </w:rPr>
        <w:t xml:space="preserve">, </w:t>
      </w:r>
      <w:proofErr w:type="spellStart"/>
      <w:r w:rsidRPr="00FA4458">
        <w:rPr>
          <w:lang w:val="en-GB"/>
        </w:rPr>
        <w:t>служители</w:t>
      </w:r>
      <w:proofErr w:type="spellEnd"/>
      <w:r w:rsidRPr="00FA4458">
        <w:rPr>
          <w:lang w:val="en-GB"/>
        </w:rPr>
        <w:t xml:space="preserve">, </w:t>
      </w:r>
      <w:proofErr w:type="spellStart"/>
      <w:r w:rsidRPr="00FA4458">
        <w:rPr>
          <w:lang w:val="en-GB"/>
        </w:rPr>
        <w:t>работодатели</w:t>
      </w:r>
      <w:proofErr w:type="spellEnd"/>
      <w:r w:rsidRPr="00FA4458">
        <w:rPr>
          <w:lang w:val="en-GB"/>
        </w:rPr>
        <w:t xml:space="preserve"> и </w:t>
      </w:r>
      <w:proofErr w:type="spellStart"/>
      <w:r w:rsidRPr="00FA4458">
        <w:rPr>
          <w:lang w:val="en-GB"/>
        </w:rPr>
        <w:t>техните</w:t>
      </w:r>
      <w:proofErr w:type="spellEnd"/>
      <w:r w:rsidRPr="00FA4458">
        <w:rPr>
          <w:lang w:val="en-GB"/>
        </w:rPr>
        <w:t xml:space="preserve"> </w:t>
      </w:r>
      <w:proofErr w:type="spellStart"/>
      <w:r w:rsidRPr="00FA4458">
        <w:rPr>
          <w:lang w:val="en-GB"/>
        </w:rPr>
        <w:t>представителни</w:t>
      </w:r>
      <w:proofErr w:type="spellEnd"/>
      <w:r w:rsidRPr="00FA4458">
        <w:rPr>
          <w:lang w:val="en-GB"/>
        </w:rPr>
        <w:t xml:space="preserve"> </w:t>
      </w:r>
      <w:proofErr w:type="spellStart"/>
      <w:r w:rsidRPr="00FA4458">
        <w:rPr>
          <w:lang w:val="en-GB"/>
        </w:rPr>
        <w:t>организации</w:t>
      </w:r>
      <w:proofErr w:type="spellEnd"/>
      <w:r w:rsidRPr="00FA4458">
        <w:rPr>
          <w:lang w:val="en-GB"/>
        </w:rPr>
        <w:t xml:space="preserve">. </w:t>
      </w:r>
      <w:proofErr w:type="spellStart"/>
      <w:r w:rsidRPr="00FA4458">
        <w:rPr>
          <w:lang w:val="en-GB"/>
        </w:rPr>
        <w:t>Целта</w:t>
      </w:r>
      <w:proofErr w:type="spellEnd"/>
      <w:r w:rsidRPr="00FA4458">
        <w:rPr>
          <w:lang w:val="en-GB"/>
        </w:rPr>
        <w:t xml:space="preserve"> е </w:t>
      </w:r>
      <w:proofErr w:type="spellStart"/>
      <w:r w:rsidRPr="00FA4458">
        <w:rPr>
          <w:lang w:val="en-GB"/>
        </w:rPr>
        <w:t>да</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постигне</w:t>
      </w:r>
      <w:proofErr w:type="spellEnd"/>
      <w:r w:rsidRPr="00FA4458">
        <w:rPr>
          <w:lang w:val="en-GB"/>
        </w:rPr>
        <w:t xml:space="preserve"> </w:t>
      </w:r>
      <w:proofErr w:type="spellStart"/>
      <w:r w:rsidRPr="00FA4458">
        <w:rPr>
          <w:lang w:val="en-GB"/>
        </w:rPr>
        <w:t>баланс</w:t>
      </w:r>
      <w:proofErr w:type="spellEnd"/>
      <w:r w:rsidRPr="00FA4458">
        <w:rPr>
          <w:lang w:val="en-GB"/>
        </w:rPr>
        <w:t xml:space="preserve"> </w:t>
      </w:r>
      <w:proofErr w:type="spellStart"/>
      <w:r w:rsidRPr="00FA4458">
        <w:rPr>
          <w:lang w:val="en-GB"/>
        </w:rPr>
        <w:t>между</w:t>
      </w:r>
      <w:proofErr w:type="spellEnd"/>
      <w:r w:rsidRPr="00FA4458">
        <w:rPr>
          <w:lang w:val="en-GB"/>
        </w:rPr>
        <w:t xml:space="preserve"> </w:t>
      </w:r>
      <w:proofErr w:type="spellStart"/>
      <w:r w:rsidRPr="00FA4458">
        <w:rPr>
          <w:lang w:val="en-GB"/>
        </w:rPr>
        <w:t>интересите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всички</w:t>
      </w:r>
      <w:proofErr w:type="spellEnd"/>
      <w:r w:rsidRPr="00FA4458">
        <w:rPr>
          <w:lang w:val="en-GB"/>
        </w:rPr>
        <w:t xml:space="preserve"> </w:t>
      </w:r>
      <w:proofErr w:type="spellStart"/>
      <w:r w:rsidRPr="00FA4458">
        <w:rPr>
          <w:lang w:val="en-GB"/>
        </w:rPr>
        <w:t>участници</w:t>
      </w:r>
      <w:proofErr w:type="spellEnd"/>
      <w:r w:rsidRPr="00FA4458">
        <w:rPr>
          <w:lang w:val="en-GB"/>
        </w:rPr>
        <w:t xml:space="preserve"> в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и </w:t>
      </w:r>
      <w:proofErr w:type="spellStart"/>
      <w:r w:rsidRPr="00FA4458">
        <w:rPr>
          <w:lang w:val="en-GB"/>
        </w:rPr>
        <w:t>да</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осигури</w:t>
      </w:r>
      <w:proofErr w:type="spellEnd"/>
      <w:r w:rsidRPr="00FA4458">
        <w:rPr>
          <w:lang w:val="en-GB"/>
        </w:rPr>
        <w:t xml:space="preserve"> </w:t>
      </w:r>
      <w:proofErr w:type="spellStart"/>
      <w:r w:rsidRPr="00FA4458">
        <w:rPr>
          <w:lang w:val="en-GB"/>
        </w:rPr>
        <w:t>устойчиво</w:t>
      </w:r>
      <w:proofErr w:type="spellEnd"/>
      <w:r w:rsidRPr="00FA4458">
        <w:rPr>
          <w:lang w:val="en-GB"/>
        </w:rPr>
        <w:t xml:space="preserve"> </w:t>
      </w:r>
      <w:proofErr w:type="spellStart"/>
      <w:r w:rsidRPr="00FA4458">
        <w:rPr>
          <w:lang w:val="en-GB"/>
        </w:rPr>
        <w:t>икономическо</w:t>
      </w:r>
      <w:proofErr w:type="spellEnd"/>
      <w:r w:rsidRPr="00FA4458">
        <w:rPr>
          <w:lang w:val="en-GB"/>
        </w:rPr>
        <w:t xml:space="preserve"> и </w:t>
      </w:r>
      <w:proofErr w:type="spellStart"/>
      <w:r w:rsidRPr="00FA4458">
        <w:rPr>
          <w:lang w:val="en-GB"/>
        </w:rPr>
        <w:t>социално</w:t>
      </w:r>
      <w:proofErr w:type="spellEnd"/>
      <w:r w:rsidRPr="00FA4458">
        <w:rPr>
          <w:lang w:val="en-GB"/>
        </w:rPr>
        <w:t xml:space="preserve"> </w:t>
      </w:r>
      <w:proofErr w:type="spellStart"/>
      <w:r w:rsidRPr="00FA4458">
        <w:rPr>
          <w:lang w:val="en-GB"/>
        </w:rPr>
        <w:t>развитие</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тази</w:t>
      </w:r>
      <w:proofErr w:type="spellEnd"/>
      <w:r w:rsidRPr="00FA4458">
        <w:rPr>
          <w:lang w:val="en-GB"/>
        </w:rPr>
        <w:t xml:space="preserve"> </w:t>
      </w:r>
      <w:proofErr w:type="spellStart"/>
      <w:r w:rsidRPr="00FA4458">
        <w:rPr>
          <w:lang w:val="en-GB"/>
        </w:rPr>
        <w:t>цел</w:t>
      </w:r>
      <w:proofErr w:type="spellEnd"/>
      <w:r w:rsidRPr="00FA4458">
        <w:rPr>
          <w:lang w:val="en-GB"/>
        </w:rPr>
        <w:t xml:space="preserve"> е </w:t>
      </w:r>
      <w:proofErr w:type="spellStart"/>
      <w:r w:rsidRPr="00FA4458">
        <w:rPr>
          <w:lang w:val="en-GB"/>
        </w:rPr>
        <w:t>създаден</w:t>
      </w:r>
      <w:proofErr w:type="spellEnd"/>
      <w:r w:rsidRPr="00FA4458">
        <w:rPr>
          <w:lang w:val="en-GB"/>
        </w:rPr>
        <w:t xml:space="preserve"> </w:t>
      </w:r>
      <w:proofErr w:type="spellStart"/>
      <w:r w:rsidRPr="00FA4458">
        <w:rPr>
          <w:lang w:val="en-GB"/>
        </w:rPr>
        <w:t>Националният</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тристранно</w:t>
      </w:r>
      <w:proofErr w:type="spellEnd"/>
      <w:r w:rsidRPr="00FA4458">
        <w:rPr>
          <w:lang w:val="en-GB"/>
        </w:rPr>
        <w:t xml:space="preserve"> </w:t>
      </w:r>
      <w:proofErr w:type="spellStart"/>
      <w:r w:rsidRPr="00FA4458">
        <w:rPr>
          <w:lang w:val="en-GB"/>
        </w:rPr>
        <w:t>сътрудничество</w:t>
      </w:r>
      <w:proofErr w:type="spellEnd"/>
      <w:r w:rsidRPr="00FA4458">
        <w:rPr>
          <w:lang w:val="en-GB"/>
        </w:rPr>
        <w:t xml:space="preserve">, </w:t>
      </w:r>
      <w:proofErr w:type="spellStart"/>
      <w:r w:rsidRPr="00FA4458">
        <w:rPr>
          <w:lang w:val="en-GB"/>
        </w:rPr>
        <w:t>който</w:t>
      </w:r>
      <w:proofErr w:type="spellEnd"/>
      <w:r w:rsidRPr="00FA4458">
        <w:rPr>
          <w:lang w:val="en-GB"/>
        </w:rPr>
        <w:t xml:space="preserve"> </w:t>
      </w:r>
      <w:proofErr w:type="spellStart"/>
      <w:r w:rsidRPr="00FA4458">
        <w:rPr>
          <w:lang w:val="en-GB"/>
        </w:rPr>
        <w:t>функционира</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основна</w:t>
      </w:r>
      <w:proofErr w:type="spellEnd"/>
      <w:r w:rsidRPr="00FA4458">
        <w:rPr>
          <w:lang w:val="en-GB"/>
        </w:rPr>
        <w:t xml:space="preserve"> </w:t>
      </w:r>
      <w:proofErr w:type="spellStart"/>
      <w:r w:rsidRPr="00FA4458">
        <w:rPr>
          <w:lang w:val="en-GB"/>
        </w:rPr>
        <w:t>платформа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сътрудничество</w:t>
      </w:r>
      <w:proofErr w:type="spellEnd"/>
      <w:r w:rsidRPr="00FA4458">
        <w:rPr>
          <w:lang w:val="en-GB"/>
        </w:rPr>
        <w:t xml:space="preserve"> и </w:t>
      </w:r>
      <w:proofErr w:type="spellStart"/>
      <w:r w:rsidRPr="00FA4458">
        <w:rPr>
          <w:lang w:val="en-GB"/>
        </w:rPr>
        <w:t>консултации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национално</w:t>
      </w:r>
      <w:proofErr w:type="spellEnd"/>
      <w:r w:rsidRPr="00FA4458">
        <w:rPr>
          <w:lang w:val="en-GB"/>
        </w:rPr>
        <w:t xml:space="preserve"> </w:t>
      </w:r>
      <w:proofErr w:type="spellStart"/>
      <w:r w:rsidRPr="00FA4458">
        <w:rPr>
          <w:lang w:val="en-GB"/>
        </w:rPr>
        <w:t>равнище</w:t>
      </w:r>
      <w:proofErr w:type="spellEnd"/>
      <w:r w:rsidRPr="00FA4458">
        <w:rPr>
          <w:lang w:val="en-GB"/>
        </w:rPr>
        <w:t>.</w:t>
      </w:r>
    </w:p>
    <w:p w14:paraId="4EF112A8" w14:textId="59946B29" w:rsidR="00FA4458" w:rsidRPr="00FA4458" w:rsidRDefault="00FA4458" w:rsidP="00FA4458">
      <w:pPr>
        <w:spacing w:line="360" w:lineRule="auto"/>
        <w:ind w:firstLine="709"/>
        <w:jc w:val="both"/>
        <w:rPr>
          <w:lang w:val="en-GB"/>
        </w:rPr>
      </w:pPr>
      <w:proofErr w:type="spellStart"/>
      <w:r w:rsidRPr="00FA4458">
        <w:rPr>
          <w:lang w:val="en-GB"/>
        </w:rPr>
        <w:t>Националният</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тристранно</w:t>
      </w:r>
      <w:proofErr w:type="spellEnd"/>
      <w:r w:rsidRPr="00FA4458">
        <w:rPr>
          <w:lang w:val="en-GB"/>
        </w:rPr>
        <w:t xml:space="preserve"> </w:t>
      </w:r>
      <w:proofErr w:type="spellStart"/>
      <w:r w:rsidRPr="00FA4458">
        <w:rPr>
          <w:lang w:val="en-GB"/>
        </w:rPr>
        <w:t>сътрудничество</w:t>
      </w:r>
      <w:proofErr w:type="spellEnd"/>
      <w:r w:rsidRPr="00FA4458">
        <w:rPr>
          <w:lang w:val="en-GB"/>
        </w:rPr>
        <w:t xml:space="preserve"> е </w:t>
      </w:r>
      <w:proofErr w:type="spellStart"/>
      <w:r w:rsidRPr="00FA4458">
        <w:rPr>
          <w:lang w:val="en-GB"/>
        </w:rPr>
        <w:t>съставен</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представители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три</w:t>
      </w:r>
      <w:proofErr w:type="spellEnd"/>
      <w:r w:rsidRPr="00FA4458">
        <w:rPr>
          <w:lang w:val="en-GB"/>
        </w:rPr>
        <w:t xml:space="preserve"> </w:t>
      </w:r>
      <w:proofErr w:type="spellStart"/>
      <w:r w:rsidRPr="00FA4458">
        <w:rPr>
          <w:lang w:val="en-GB"/>
        </w:rPr>
        <w:t>основни</w:t>
      </w:r>
      <w:proofErr w:type="spellEnd"/>
      <w:r w:rsidRPr="00FA4458">
        <w:rPr>
          <w:lang w:val="en-GB"/>
        </w:rPr>
        <w:t xml:space="preserve"> </w:t>
      </w:r>
      <w:proofErr w:type="spellStart"/>
      <w:r w:rsidRPr="00FA4458">
        <w:rPr>
          <w:lang w:val="en-GB"/>
        </w:rPr>
        <w:t>групи</w:t>
      </w:r>
      <w:proofErr w:type="spellEnd"/>
      <w:r w:rsidRPr="00FA4458">
        <w:rPr>
          <w:lang w:val="en-GB"/>
        </w:rPr>
        <w:t xml:space="preserve">: </w:t>
      </w:r>
      <w:proofErr w:type="spellStart"/>
      <w:r w:rsidRPr="00FA4458">
        <w:rPr>
          <w:lang w:val="en-GB"/>
        </w:rPr>
        <w:t>Министерския</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представителните</w:t>
      </w:r>
      <w:proofErr w:type="spellEnd"/>
      <w:r w:rsidRPr="00FA4458">
        <w:rPr>
          <w:lang w:val="en-GB"/>
        </w:rPr>
        <w:t xml:space="preserve"> </w:t>
      </w:r>
      <w:proofErr w:type="spellStart"/>
      <w:r w:rsidRPr="00FA4458">
        <w:rPr>
          <w:lang w:val="en-GB"/>
        </w:rPr>
        <w:t>организации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и </w:t>
      </w:r>
      <w:proofErr w:type="spellStart"/>
      <w:r w:rsidRPr="00FA4458">
        <w:rPr>
          <w:lang w:val="en-GB"/>
        </w:rPr>
        <w:t>служителите</w:t>
      </w:r>
      <w:proofErr w:type="spellEnd"/>
      <w:r w:rsidRPr="00FA4458">
        <w:rPr>
          <w:lang w:val="en-GB"/>
        </w:rPr>
        <w:t xml:space="preserve">, </w:t>
      </w:r>
      <w:proofErr w:type="spellStart"/>
      <w:r w:rsidRPr="00FA4458">
        <w:rPr>
          <w:lang w:val="en-GB"/>
        </w:rPr>
        <w:t>както</w:t>
      </w:r>
      <w:proofErr w:type="spellEnd"/>
      <w:r w:rsidRPr="00FA4458">
        <w:rPr>
          <w:lang w:val="en-GB"/>
        </w:rPr>
        <w:t xml:space="preserve"> и </w:t>
      </w:r>
      <w:proofErr w:type="spellStart"/>
      <w:r w:rsidRPr="00FA4458">
        <w:rPr>
          <w:lang w:val="en-GB"/>
        </w:rPr>
        <w:t>представителните</w:t>
      </w:r>
      <w:proofErr w:type="spellEnd"/>
      <w:r w:rsidRPr="00FA4458">
        <w:rPr>
          <w:lang w:val="en-GB"/>
        </w:rPr>
        <w:t xml:space="preserve"> </w:t>
      </w:r>
      <w:proofErr w:type="spellStart"/>
      <w:r w:rsidRPr="00FA4458">
        <w:rPr>
          <w:lang w:val="en-GB"/>
        </w:rPr>
        <w:t>организации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Всяка</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групи</w:t>
      </w:r>
      <w:proofErr w:type="spellEnd"/>
      <w:r w:rsidRPr="00FA4458">
        <w:rPr>
          <w:lang w:val="en-GB"/>
        </w:rPr>
        <w:t xml:space="preserve"> </w:t>
      </w:r>
      <w:proofErr w:type="spellStart"/>
      <w:r w:rsidRPr="00FA4458">
        <w:rPr>
          <w:lang w:val="en-GB"/>
        </w:rPr>
        <w:t>има</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двама</w:t>
      </w:r>
      <w:proofErr w:type="spellEnd"/>
      <w:r w:rsidRPr="00FA4458">
        <w:rPr>
          <w:lang w:val="en-GB"/>
        </w:rPr>
        <w:t xml:space="preserve"> </w:t>
      </w:r>
      <w:proofErr w:type="spellStart"/>
      <w:r w:rsidRPr="00FA4458">
        <w:rPr>
          <w:lang w:val="en-GB"/>
        </w:rPr>
        <w:t>представители</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участват</w:t>
      </w:r>
      <w:proofErr w:type="spellEnd"/>
      <w:r w:rsidRPr="00FA4458">
        <w:rPr>
          <w:lang w:val="en-GB"/>
        </w:rPr>
        <w:t xml:space="preserve"> в </w:t>
      </w:r>
      <w:proofErr w:type="spellStart"/>
      <w:r w:rsidRPr="00FA4458">
        <w:rPr>
          <w:lang w:val="en-GB"/>
        </w:rPr>
        <w:t>обсъжданията</w:t>
      </w:r>
      <w:proofErr w:type="spellEnd"/>
      <w:r w:rsidRPr="00FA4458">
        <w:rPr>
          <w:lang w:val="en-GB"/>
        </w:rPr>
        <w:t xml:space="preserve"> и </w:t>
      </w:r>
      <w:proofErr w:type="spellStart"/>
      <w:r w:rsidRPr="00FA4458">
        <w:rPr>
          <w:lang w:val="en-GB"/>
        </w:rPr>
        <w:t>вземането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решения</w:t>
      </w:r>
      <w:proofErr w:type="spellEnd"/>
      <w:r w:rsidRPr="00FA4458">
        <w:rPr>
          <w:lang w:val="en-GB"/>
        </w:rPr>
        <w:t xml:space="preserve">. </w:t>
      </w:r>
      <w:proofErr w:type="spellStart"/>
      <w:r w:rsidRPr="00FA4458">
        <w:rPr>
          <w:lang w:val="en-GB"/>
        </w:rPr>
        <w:t>Ръководството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съвета</w:t>
      </w:r>
      <w:proofErr w:type="spellEnd"/>
      <w:r w:rsidRPr="00FA4458">
        <w:rPr>
          <w:lang w:val="en-GB"/>
        </w:rPr>
        <w:t xml:space="preserve"> е </w:t>
      </w:r>
      <w:proofErr w:type="spellStart"/>
      <w:r w:rsidRPr="00FA4458">
        <w:rPr>
          <w:lang w:val="en-GB"/>
        </w:rPr>
        <w:t>поверено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заместник</w:t>
      </w:r>
      <w:proofErr w:type="spellEnd"/>
      <w:r w:rsidRPr="00FA4458">
        <w:rPr>
          <w:lang w:val="en-GB"/>
        </w:rPr>
        <w:t xml:space="preserve"> </w:t>
      </w:r>
      <w:proofErr w:type="spellStart"/>
      <w:r w:rsidRPr="00FA4458">
        <w:rPr>
          <w:lang w:val="en-GB"/>
        </w:rPr>
        <w:t>министър-председател</w:t>
      </w:r>
      <w:proofErr w:type="spellEnd"/>
      <w:r w:rsidRPr="00FA4458">
        <w:rPr>
          <w:lang w:val="en-GB"/>
        </w:rPr>
        <w:t xml:space="preserve">, </w:t>
      </w:r>
      <w:proofErr w:type="spellStart"/>
      <w:r w:rsidRPr="00FA4458">
        <w:rPr>
          <w:lang w:val="en-GB"/>
        </w:rPr>
        <w:t>което</w:t>
      </w:r>
      <w:proofErr w:type="spellEnd"/>
      <w:r w:rsidRPr="00FA4458">
        <w:rPr>
          <w:lang w:val="en-GB"/>
        </w:rPr>
        <w:t xml:space="preserve"> </w:t>
      </w:r>
      <w:proofErr w:type="spellStart"/>
      <w:r w:rsidRPr="00FA4458">
        <w:rPr>
          <w:lang w:val="en-GB"/>
        </w:rPr>
        <w:t>подчертава</w:t>
      </w:r>
      <w:proofErr w:type="spellEnd"/>
      <w:r w:rsidRPr="00FA4458">
        <w:rPr>
          <w:lang w:val="en-GB"/>
        </w:rPr>
        <w:t xml:space="preserve"> </w:t>
      </w:r>
      <w:proofErr w:type="spellStart"/>
      <w:r w:rsidRPr="00FA4458">
        <w:rPr>
          <w:lang w:val="en-GB"/>
        </w:rPr>
        <w:t>значимостта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този</w:t>
      </w:r>
      <w:proofErr w:type="spellEnd"/>
      <w:r w:rsidRPr="00FA4458">
        <w:rPr>
          <w:lang w:val="en-GB"/>
        </w:rPr>
        <w:t xml:space="preserve"> </w:t>
      </w:r>
      <w:proofErr w:type="spellStart"/>
      <w:r w:rsidRPr="00FA4458">
        <w:rPr>
          <w:lang w:val="en-GB"/>
        </w:rPr>
        <w:t>орган</w:t>
      </w:r>
      <w:proofErr w:type="spellEnd"/>
      <w:r w:rsidRPr="00FA4458">
        <w:rPr>
          <w:lang w:val="en-GB"/>
        </w:rPr>
        <w:t xml:space="preserve"> в </w:t>
      </w:r>
      <w:proofErr w:type="spellStart"/>
      <w:r w:rsidRPr="00FA4458">
        <w:rPr>
          <w:lang w:val="en-GB"/>
        </w:rPr>
        <w:t>рамките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националната</w:t>
      </w:r>
      <w:proofErr w:type="spellEnd"/>
      <w:r w:rsidRPr="00FA4458">
        <w:rPr>
          <w:lang w:val="en-GB"/>
        </w:rPr>
        <w:t xml:space="preserve"> </w:t>
      </w:r>
      <w:proofErr w:type="spellStart"/>
      <w:r w:rsidRPr="00FA4458">
        <w:rPr>
          <w:lang w:val="en-GB"/>
        </w:rPr>
        <w:t>икономическа</w:t>
      </w:r>
      <w:proofErr w:type="spellEnd"/>
      <w:r w:rsidRPr="00FA4458">
        <w:rPr>
          <w:lang w:val="en-GB"/>
        </w:rPr>
        <w:t xml:space="preserve"> и </w:t>
      </w:r>
      <w:proofErr w:type="spellStart"/>
      <w:r w:rsidRPr="00FA4458">
        <w:rPr>
          <w:lang w:val="en-GB"/>
        </w:rPr>
        <w:t>социална</w:t>
      </w:r>
      <w:proofErr w:type="spellEnd"/>
      <w:r w:rsidRPr="00FA4458">
        <w:rPr>
          <w:lang w:val="en-GB"/>
        </w:rPr>
        <w:t xml:space="preserve"> </w:t>
      </w:r>
      <w:proofErr w:type="spellStart"/>
      <w:r w:rsidRPr="00FA4458">
        <w:rPr>
          <w:lang w:val="en-GB"/>
        </w:rPr>
        <w:t>политика</w:t>
      </w:r>
      <w:proofErr w:type="spellEnd"/>
      <w:r w:rsidR="00E62EFB">
        <w:rPr>
          <w:rStyle w:val="FootnoteReference"/>
          <w:lang w:val="en-GB"/>
        </w:rPr>
        <w:footnoteReference w:id="13"/>
      </w:r>
      <w:r w:rsidRPr="00FA4458">
        <w:rPr>
          <w:lang w:val="en-GB"/>
        </w:rPr>
        <w:t>.</w:t>
      </w:r>
    </w:p>
    <w:p w14:paraId="11658A0E" w14:textId="77777777" w:rsidR="00FA4458" w:rsidRPr="00FA4458" w:rsidRDefault="00FA4458" w:rsidP="00FA4458">
      <w:pPr>
        <w:spacing w:line="360" w:lineRule="auto"/>
        <w:ind w:firstLine="709"/>
        <w:jc w:val="both"/>
        <w:rPr>
          <w:lang w:val="en-GB"/>
        </w:rPr>
      </w:pPr>
      <w:proofErr w:type="spellStart"/>
      <w:r w:rsidRPr="00FA4458">
        <w:rPr>
          <w:lang w:val="en-GB"/>
        </w:rPr>
        <w:t>Основната</w:t>
      </w:r>
      <w:proofErr w:type="spellEnd"/>
      <w:r w:rsidRPr="00FA4458">
        <w:rPr>
          <w:lang w:val="en-GB"/>
        </w:rPr>
        <w:t xml:space="preserve"> </w:t>
      </w:r>
      <w:proofErr w:type="spellStart"/>
      <w:r w:rsidRPr="00FA4458">
        <w:rPr>
          <w:lang w:val="en-GB"/>
        </w:rPr>
        <w:t>функция</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Националния</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тристранно</w:t>
      </w:r>
      <w:proofErr w:type="spellEnd"/>
      <w:r w:rsidRPr="00FA4458">
        <w:rPr>
          <w:lang w:val="en-GB"/>
        </w:rPr>
        <w:t xml:space="preserve"> </w:t>
      </w:r>
      <w:proofErr w:type="spellStart"/>
      <w:r w:rsidRPr="00FA4458">
        <w:rPr>
          <w:lang w:val="en-GB"/>
        </w:rPr>
        <w:t>сътрудничество</w:t>
      </w:r>
      <w:proofErr w:type="spellEnd"/>
      <w:r w:rsidRPr="00FA4458">
        <w:rPr>
          <w:lang w:val="en-GB"/>
        </w:rPr>
        <w:t xml:space="preserve"> е </w:t>
      </w:r>
      <w:proofErr w:type="spellStart"/>
      <w:r w:rsidRPr="00FA4458">
        <w:rPr>
          <w:lang w:val="en-GB"/>
        </w:rPr>
        <w:t>да</w:t>
      </w:r>
      <w:proofErr w:type="spellEnd"/>
      <w:r w:rsidRPr="00FA4458">
        <w:rPr>
          <w:lang w:val="en-GB"/>
        </w:rPr>
        <w:t xml:space="preserve"> </w:t>
      </w:r>
      <w:proofErr w:type="spellStart"/>
      <w:r w:rsidRPr="00FA4458">
        <w:rPr>
          <w:lang w:val="en-GB"/>
        </w:rPr>
        <w:t>обсъжда</w:t>
      </w:r>
      <w:proofErr w:type="spellEnd"/>
      <w:r w:rsidRPr="00FA4458">
        <w:rPr>
          <w:lang w:val="en-GB"/>
        </w:rPr>
        <w:t xml:space="preserve"> и </w:t>
      </w:r>
      <w:proofErr w:type="spellStart"/>
      <w:r w:rsidRPr="00FA4458">
        <w:rPr>
          <w:lang w:val="en-GB"/>
        </w:rPr>
        <w:t>дава</w:t>
      </w:r>
      <w:proofErr w:type="spellEnd"/>
      <w:r w:rsidRPr="00FA4458">
        <w:rPr>
          <w:lang w:val="en-GB"/>
        </w:rPr>
        <w:t xml:space="preserve"> </w:t>
      </w:r>
      <w:proofErr w:type="spellStart"/>
      <w:r w:rsidRPr="00FA4458">
        <w:rPr>
          <w:lang w:val="en-GB"/>
        </w:rPr>
        <w:t>мнения</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законопроекти</w:t>
      </w:r>
      <w:proofErr w:type="spellEnd"/>
      <w:r w:rsidRPr="00FA4458">
        <w:rPr>
          <w:lang w:val="en-GB"/>
        </w:rPr>
        <w:t xml:space="preserve">, </w:t>
      </w:r>
      <w:proofErr w:type="spellStart"/>
      <w:r w:rsidRPr="00FA4458">
        <w:rPr>
          <w:lang w:val="en-GB"/>
        </w:rPr>
        <w:t>проекти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подзаконови</w:t>
      </w:r>
      <w:proofErr w:type="spellEnd"/>
      <w:r w:rsidRPr="00FA4458">
        <w:rPr>
          <w:lang w:val="en-GB"/>
        </w:rPr>
        <w:t xml:space="preserve"> </w:t>
      </w:r>
      <w:proofErr w:type="spellStart"/>
      <w:r w:rsidRPr="00FA4458">
        <w:rPr>
          <w:lang w:val="en-GB"/>
        </w:rPr>
        <w:t>нормативни</w:t>
      </w:r>
      <w:proofErr w:type="spellEnd"/>
      <w:r w:rsidRPr="00FA4458">
        <w:rPr>
          <w:lang w:val="en-GB"/>
        </w:rPr>
        <w:t xml:space="preserve"> </w:t>
      </w:r>
      <w:proofErr w:type="spellStart"/>
      <w:r w:rsidRPr="00FA4458">
        <w:rPr>
          <w:lang w:val="en-GB"/>
        </w:rPr>
        <w:t>актове</w:t>
      </w:r>
      <w:proofErr w:type="spellEnd"/>
      <w:r w:rsidRPr="00FA4458">
        <w:rPr>
          <w:lang w:val="en-GB"/>
        </w:rPr>
        <w:t xml:space="preserve"> и </w:t>
      </w:r>
      <w:proofErr w:type="spellStart"/>
      <w:r w:rsidRPr="00FA4458">
        <w:rPr>
          <w:lang w:val="en-GB"/>
        </w:rPr>
        <w:t>други</w:t>
      </w:r>
      <w:proofErr w:type="spellEnd"/>
      <w:r w:rsidRPr="00FA4458">
        <w:rPr>
          <w:lang w:val="en-GB"/>
        </w:rPr>
        <w:t xml:space="preserve"> </w:t>
      </w:r>
      <w:proofErr w:type="spellStart"/>
      <w:r w:rsidRPr="00FA4458">
        <w:rPr>
          <w:lang w:val="en-GB"/>
        </w:rPr>
        <w:t>решения</w:t>
      </w:r>
      <w:proofErr w:type="spellEnd"/>
      <w:r w:rsidRPr="00FA4458">
        <w:rPr>
          <w:lang w:val="en-GB"/>
        </w:rPr>
        <w:t xml:space="preserve">, </w:t>
      </w:r>
      <w:proofErr w:type="spellStart"/>
      <w:r w:rsidRPr="00FA4458">
        <w:rPr>
          <w:lang w:val="en-GB"/>
        </w:rPr>
        <w:t>подготвяни</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Министерския</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засягат</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осигурителните</w:t>
      </w:r>
      <w:proofErr w:type="spellEnd"/>
      <w:r w:rsidRPr="00FA4458">
        <w:rPr>
          <w:lang w:val="en-GB"/>
        </w:rPr>
        <w:t xml:space="preserve"> </w:t>
      </w:r>
      <w:proofErr w:type="spellStart"/>
      <w:r w:rsidRPr="00FA4458">
        <w:rPr>
          <w:lang w:val="en-GB"/>
        </w:rPr>
        <w:t>права</w:t>
      </w:r>
      <w:proofErr w:type="spellEnd"/>
      <w:r w:rsidRPr="00FA4458">
        <w:rPr>
          <w:lang w:val="en-GB"/>
        </w:rPr>
        <w:t xml:space="preserve"> и </w:t>
      </w:r>
      <w:proofErr w:type="spellStart"/>
      <w:r w:rsidRPr="00FA4458">
        <w:rPr>
          <w:lang w:val="en-GB"/>
        </w:rPr>
        <w:t>жизненото</w:t>
      </w:r>
      <w:proofErr w:type="spellEnd"/>
      <w:r w:rsidRPr="00FA4458">
        <w:rPr>
          <w:lang w:val="en-GB"/>
        </w:rPr>
        <w:t xml:space="preserve"> </w:t>
      </w:r>
      <w:proofErr w:type="spellStart"/>
      <w:r w:rsidRPr="00FA4458">
        <w:rPr>
          <w:lang w:val="en-GB"/>
        </w:rPr>
        <w:t>равнище</w:t>
      </w:r>
      <w:proofErr w:type="spellEnd"/>
      <w:r w:rsidRPr="00FA4458">
        <w:rPr>
          <w:lang w:val="en-GB"/>
        </w:rPr>
        <w:t xml:space="preserve">. </w:t>
      </w:r>
      <w:proofErr w:type="spellStart"/>
      <w:r w:rsidRPr="00FA4458">
        <w:rPr>
          <w:lang w:val="en-GB"/>
        </w:rPr>
        <w:t>Чрез</w:t>
      </w:r>
      <w:proofErr w:type="spellEnd"/>
      <w:r w:rsidRPr="00FA4458">
        <w:rPr>
          <w:lang w:val="en-GB"/>
        </w:rPr>
        <w:t xml:space="preserve"> </w:t>
      </w:r>
      <w:proofErr w:type="spellStart"/>
      <w:r w:rsidRPr="00FA4458">
        <w:rPr>
          <w:lang w:val="en-GB"/>
        </w:rPr>
        <w:t>този</w:t>
      </w:r>
      <w:proofErr w:type="spellEnd"/>
      <w:r w:rsidRPr="00FA4458">
        <w:rPr>
          <w:lang w:val="en-GB"/>
        </w:rPr>
        <w:t xml:space="preserve"> </w:t>
      </w:r>
      <w:proofErr w:type="spellStart"/>
      <w:r w:rsidRPr="00FA4458">
        <w:rPr>
          <w:lang w:val="en-GB"/>
        </w:rPr>
        <w:t>процес</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осигурява</w:t>
      </w:r>
      <w:proofErr w:type="spellEnd"/>
      <w:r w:rsidRPr="00FA4458">
        <w:rPr>
          <w:lang w:val="en-GB"/>
        </w:rPr>
        <w:t xml:space="preserve"> </w:t>
      </w:r>
      <w:proofErr w:type="spellStart"/>
      <w:r w:rsidRPr="00FA4458">
        <w:rPr>
          <w:lang w:val="en-GB"/>
        </w:rPr>
        <w:t>възможност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включване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социалните</w:t>
      </w:r>
      <w:proofErr w:type="spellEnd"/>
      <w:r w:rsidRPr="00FA4458">
        <w:rPr>
          <w:lang w:val="en-GB"/>
        </w:rPr>
        <w:t xml:space="preserve"> </w:t>
      </w:r>
      <w:proofErr w:type="spellStart"/>
      <w:r w:rsidRPr="00FA4458">
        <w:rPr>
          <w:lang w:val="en-GB"/>
        </w:rPr>
        <w:t>партньори</w:t>
      </w:r>
      <w:proofErr w:type="spellEnd"/>
      <w:r w:rsidRPr="00FA4458">
        <w:rPr>
          <w:lang w:val="en-GB"/>
        </w:rPr>
        <w:t xml:space="preserve"> в </w:t>
      </w:r>
      <w:proofErr w:type="spellStart"/>
      <w:r w:rsidRPr="00FA4458">
        <w:rPr>
          <w:lang w:val="en-GB"/>
        </w:rPr>
        <w:t>разработването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нормативната</w:t>
      </w:r>
      <w:proofErr w:type="spellEnd"/>
      <w:r w:rsidRPr="00FA4458">
        <w:rPr>
          <w:lang w:val="en-GB"/>
        </w:rPr>
        <w:t xml:space="preserve"> </w:t>
      </w:r>
      <w:proofErr w:type="spellStart"/>
      <w:r w:rsidRPr="00FA4458">
        <w:rPr>
          <w:lang w:val="en-GB"/>
        </w:rPr>
        <w:t>уредба</w:t>
      </w:r>
      <w:proofErr w:type="spellEnd"/>
      <w:r w:rsidRPr="00FA4458">
        <w:rPr>
          <w:lang w:val="en-GB"/>
        </w:rPr>
        <w:t xml:space="preserve"> и </w:t>
      </w:r>
      <w:proofErr w:type="spellStart"/>
      <w:r w:rsidRPr="00FA4458">
        <w:rPr>
          <w:lang w:val="en-GB"/>
        </w:rPr>
        <w:t>вземането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важни</w:t>
      </w:r>
      <w:proofErr w:type="spellEnd"/>
      <w:r w:rsidRPr="00FA4458">
        <w:rPr>
          <w:lang w:val="en-GB"/>
        </w:rPr>
        <w:t xml:space="preserve"> </w:t>
      </w:r>
      <w:proofErr w:type="spellStart"/>
      <w:r w:rsidRPr="00FA4458">
        <w:rPr>
          <w:lang w:val="en-GB"/>
        </w:rPr>
        <w:t>решения</w:t>
      </w:r>
      <w:proofErr w:type="spellEnd"/>
      <w:r w:rsidRPr="00FA4458">
        <w:rPr>
          <w:lang w:val="en-GB"/>
        </w:rPr>
        <w:t xml:space="preserve">, </w:t>
      </w:r>
      <w:proofErr w:type="spellStart"/>
      <w:r w:rsidRPr="00FA4458">
        <w:rPr>
          <w:lang w:val="en-GB"/>
        </w:rPr>
        <w:t>което</w:t>
      </w:r>
      <w:proofErr w:type="spellEnd"/>
      <w:r w:rsidRPr="00FA4458">
        <w:rPr>
          <w:lang w:val="en-GB"/>
        </w:rPr>
        <w:t xml:space="preserve"> </w:t>
      </w:r>
      <w:proofErr w:type="spellStart"/>
      <w:r w:rsidRPr="00FA4458">
        <w:rPr>
          <w:lang w:val="en-GB"/>
        </w:rPr>
        <w:t>спомага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постигането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консенсус</w:t>
      </w:r>
      <w:proofErr w:type="spellEnd"/>
      <w:r w:rsidRPr="00FA4458">
        <w:rPr>
          <w:lang w:val="en-GB"/>
        </w:rPr>
        <w:t xml:space="preserve"> и </w:t>
      </w:r>
      <w:proofErr w:type="spellStart"/>
      <w:r w:rsidRPr="00FA4458">
        <w:rPr>
          <w:lang w:val="en-GB"/>
        </w:rPr>
        <w:t>социална</w:t>
      </w:r>
      <w:proofErr w:type="spellEnd"/>
      <w:r w:rsidRPr="00FA4458">
        <w:rPr>
          <w:lang w:val="en-GB"/>
        </w:rPr>
        <w:t xml:space="preserve"> </w:t>
      </w:r>
      <w:proofErr w:type="spellStart"/>
      <w:r w:rsidRPr="00FA4458">
        <w:rPr>
          <w:lang w:val="en-GB"/>
        </w:rPr>
        <w:t>стабилност</w:t>
      </w:r>
      <w:proofErr w:type="spellEnd"/>
      <w:r w:rsidRPr="00FA4458">
        <w:rPr>
          <w:lang w:val="en-GB"/>
        </w:rPr>
        <w:t>.</w:t>
      </w:r>
    </w:p>
    <w:p w14:paraId="7F6DF873" w14:textId="6A36345C" w:rsidR="00FA4458" w:rsidRPr="00FA4458" w:rsidRDefault="00FA4458" w:rsidP="00FA4458">
      <w:pPr>
        <w:spacing w:line="360" w:lineRule="auto"/>
        <w:ind w:firstLine="709"/>
        <w:jc w:val="both"/>
        <w:rPr>
          <w:lang w:val="en-GB"/>
        </w:rPr>
      </w:pPr>
      <w:proofErr w:type="spellStart"/>
      <w:r w:rsidRPr="00FA4458">
        <w:rPr>
          <w:lang w:val="en-GB"/>
        </w:rPr>
        <w:t>Дейността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съвета</w:t>
      </w:r>
      <w:proofErr w:type="spellEnd"/>
      <w:r w:rsidRPr="00FA4458">
        <w:rPr>
          <w:lang w:val="en-GB"/>
        </w:rPr>
        <w:t xml:space="preserve"> </w:t>
      </w:r>
      <w:proofErr w:type="spellStart"/>
      <w:r w:rsidRPr="00FA4458">
        <w:rPr>
          <w:lang w:val="en-GB"/>
        </w:rPr>
        <w:t>обхваща</w:t>
      </w:r>
      <w:proofErr w:type="spellEnd"/>
      <w:r w:rsidRPr="00FA4458">
        <w:rPr>
          <w:lang w:val="en-GB"/>
        </w:rPr>
        <w:t xml:space="preserve"> </w:t>
      </w:r>
      <w:proofErr w:type="spellStart"/>
      <w:r w:rsidRPr="00FA4458">
        <w:rPr>
          <w:lang w:val="en-GB"/>
        </w:rPr>
        <w:t>широк</w:t>
      </w:r>
      <w:proofErr w:type="spellEnd"/>
      <w:r w:rsidRPr="00FA4458">
        <w:rPr>
          <w:lang w:val="en-GB"/>
        </w:rPr>
        <w:t xml:space="preserve"> </w:t>
      </w:r>
      <w:proofErr w:type="spellStart"/>
      <w:r w:rsidRPr="00FA4458">
        <w:rPr>
          <w:lang w:val="en-GB"/>
        </w:rPr>
        <w:t>кръг</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въпроси</w:t>
      </w:r>
      <w:proofErr w:type="spellEnd"/>
      <w:r w:rsidRPr="00FA4458">
        <w:rPr>
          <w:lang w:val="en-GB"/>
        </w:rPr>
        <w:t xml:space="preserve">, </w:t>
      </w:r>
      <w:proofErr w:type="spellStart"/>
      <w:r w:rsidRPr="00FA4458">
        <w:rPr>
          <w:lang w:val="en-GB"/>
        </w:rPr>
        <w:t>включително</w:t>
      </w:r>
      <w:proofErr w:type="spellEnd"/>
      <w:r w:rsidRPr="00FA4458">
        <w:rPr>
          <w:lang w:val="en-GB"/>
        </w:rPr>
        <w:t xml:space="preserve"> </w:t>
      </w:r>
      <w:proofErr w:type="spellStart"/>
      <w:r w:rsidRPr="00FA4458">
        <w:rPr>
          <w:lang w:val="en-GB"/>
        </w:rPr>
        <w:t>определянето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минималната</w:t>
      </w:r>
      <w:proofErr w:type="spellEnd"/>
      <w:r w:rsidRPr="00FA4458">
        <w:rPr>
          <w:lang w:val="en-GB"/>
        </w:rPr>
        <w:t xml:space="preserve"> </w:t>
      </w:r>
      <w:proofErr w:type="spellStart"/>
      <w:r w:rsidRPr="00FA4458">
        <w:rPr>
          <w:lang w:val="en-GB"/>
        </w:rPr>
        <w:t>работна</w:t>
      </w:r>
      <w:proofErr w:type="spellEnd"/>
      <w:r w:rsidRPr="00FA4458">
        <w:rPr>
          <w:lang w:val="en-GB"/>
        </w:rPr>
        <w:t xml:space="preserve"> </w:t>
      </w:r>
      <w:proofErr w:type="spellStart"/>
      <w:r w:rsidRPr="00FA4458">
        <w:rPr>
          <w:lang w:val="en-GB"/>
        </w:rPr>
        <w:t>заплата</w:t>
      </w:r>
      <w:proofErr w:type="spellEnd"/>
      <w:r w:rsidRPr="00FA4458">
        <w:rPr>
          <w:lang w:val="en-GB"/>
        </w:rPr>
        <w:t xml:space="preserve">, </w:t>
      </w:r>
      <w:proofErr w:type="spellStart"/>
      <w:r w:rsidRPr="00FA4458">
        <w:rPr>
          <w:lang w:val="en-GB"/>
        </w:rPr>
        <w:t>реформите</w:t>
      </w:r>
      <w:proofErr w:type="spellEnd"/>
      <w:r w:rsidRPr="00FA4458">
        <w:rPr>
          <w:lang w:val="en-GB"/>
        </w:rPr>
        <w:t xml:space="preserve"> в </w:t>
      </w:r>
      <w:proofErr w:type="spellStart"/>
      <w:r w:rsidRPr="00FA4458">
        <w:rPr>
          <w:lang w:val="en-GB"/>
        </w:rPr>
        <w:t>осигурителната</w:t>
      </w:r>
      <w:proofErr w:type="spellEnd"/>
      <w:r w:rsidRPr="00FA4458">
        <w:rPr>
          <w:lang w:val="en-GB"/>
        </w:rPr>
        <w:t xml:space="preserve"> </w:t>
      </w:r>
      <w:proofErr w:type="spellStart"/>
      <w:r w:rsidRPr="00FA4458">
        <w:rPr>
          <w:lang w:val="en-GB"/>
        </w:rPr>
        <w:t>система</w:t>
      </w:r>
      <w:proofErr w:type="spellEnd"/>
      <w:r w:rsidRPr="00FA4458">
        <w:rPr>
          <w:lang w:val="en-GB"/>
        </w:rPr>
        <w:t xml:space="preserve">, </w:t>
      </w:r>
      <w:proofErr w:type="spellStart"/>
      <w:r w:rsidRPr="00FA4458">
        <w:rPr>
          <w:lang w:val="en-GB"/>
        </w:rPr>
        <w:t>безопасността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труда</w:t>
      </w:r>
      <w:proofErr w:type="spellEnd"/>
      <w:r w:rsidRPr="00FA4458">
        <w:rPr>
          <w:lang w:val="en-GB"/>
        </w:rPr>
        <w:t xml:space="preserve">, </w:t>
      </w:r>
      <w:proofErr w:type="spellStart"/>
      <w:r w:rsidRPr="00FA4458">
        <w:rPr>
          <w:lang w:val="en-GB"/>
        </w:rPr>
        <w:t>политиките</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заетост</w:t>
      </w:r>
      <w:proofErr w:type="spellEnd"/>
      <w:r w:rsidRPr="00FA4458">
        <w:rPr>
          <w:lang w:val="en-GB"/>
        </w:rPr>
        <w:t xml:space="preserve"> и </w:t>
      </w:r>
      <w:proofErr w:type="spellStart"/>
      <w:r w:rsidRPr="00FA4458">
        <w:rPr>
          <w:lang w:val="en-GB"/>
        </w:rPr>
        <w:t>мерките</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социална</w:t>
      </w:r>
      <w:proofErr w:type="spellEnd"/>
      <w:r w:rsidRPr="00FA4458">
        <w:rPr>
          <w:lang w:val="en-GB"/>
        </w:rPr>
        <w:t xml:space="preserve"> </w:t>
      </w:r>
      <w:proofErr w:type="spellStart"/>
      <w:r w:rsidRPr="00FA4458">
        <w:rPr>
          <w:lang w:val="en-GB"/>
        </w:rPr>
        <w:t>защита</w:t>
      </w:r>
      <w:proofErr w:type="spellEnd"/>
      <w:r w:rsidRPr="00FA4458">
        <w:rPr>
          <w:lang w:val="en-GB"/>
        </w:rPr>
        <w:t xml:space="preserve">. </w:t>
      </w:r>
      <w:proofErr w:type="spellStart"/>
      <w:r w:rsidRPr="00FA4458">
        <w:rPr>
          <w:lang w:val="en-GB"/>
        </w:rPr>
        <w:t>Чрез</w:t>
      </w:r>
      <w:proofErr w:type="spellEnd"/>
      <w:r w:rsidRPr="00FA4458">
        <w:rPr>
          <w:lang w:val="en-GB"/>
        </w:rPr>
        <w:t xml:space="preserve"> </w:t>
      </w:r>
      <w:proofErr w:type="spellStart"/>
      <w:r w:rsidRPr="00FA4458">
        <w:rPr>
          <w:lang w:val="en-GB"/>
        </w:rPr>
        <w:t>своите</w:t>
      </w:r>
      <w:proofErr w:type="spellEnd"/>
      <w:r w:rsidRPr="00FA4458">
        <w:rPr>
          <w:lang w:val="en-GB"/>
        </w:rPr>
        <w:t xml:space="preserve"> </w:t>
      </w:r>
      <w:proofErr w:type="spellStart"/>
      <w:r w:rsidRPr="00FA4458">
        <w:rPr>
          <w:lang w:val="en-GB"/>
        </w:rPr>
        <w:t>обсъждания</w:t>
      </w:r>
      <w:proofErr w:type="spellEnd"/>
      <w:r w:rsidRPr="00FA4458">
        <w:rPr>
          <w:lang w:val="en-GB"/>
        </w:rPr>
        <w:t xml:space="preserve"> и </w:t>
      </w:r>
      <w:proofErr w:type="spellStart"/>
      <w:r w:rsidRPr="00FA4458">
        <w:rPr>
          <w:lang w:val="en-GB"/>
        </w:rPr>
        <w:lastRenderedPageBreak/>
        <w:t>консултации</w:t>
      </w:r>
      <w:proofErr w:type="spellEnd"/>
      <w:r w:rsidRPr="00FA4458">
        <w:rPr>
          <w:lang w:val="en-GB"/>
        </w:rPr>
        <w:t xml:space="preserve">, </w:t>
      </w:r>
      <w:proofErr w:type="spellStart"/>
      <w:r w:rsidRPr="00FA4458">
        <w:rPr>
          <w:lang w:val="en-GB"/>
        </w:rPr>
        <w:t>съветът</w:t>
      </w:r>
      <w:proofErr w:type="spellEnd"/>
      <w:r w:rsidRPr="00FA4458">
        <w:rPr>
          <w:lang w:val="en-GB"/>
        </w:rPr>
        <w:t xml:space="preserve"> </w:t>
      </w:r>
      <w:proofErr w:type="spellStart"/>
      <w:r w:rsidRPr="00FA4458">
        <w:rPr>
          <w:lang w:val="en-GB"/>
        </w:rPr>
        <w:t>има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цел</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балансира</w:t>
      </w:r>
      <w:proofErr w:type="spellEnd"/>
      <w:r w:rsidRPr="00FA4458">
        <w:rPr>
          <w:lang w:val="en-GB"/>
        </w:rPr>
        <w:t xml:space="preserve"> </w:t>
      </w:r>
      <w:proofErr w:type="spellStart"/>
      <w:r w:rsidRPr="00FA4458">
        <w:rPr>
          <w:lang w:val="en-GB"/>
        </w:rPr>
        <w:t>интересите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държавата</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и </w:t>
      </w:r>
      <w:proofErr w:type="spellStart"/>
      <w:r w:rsidRPr="00FA4458">
        <w:rPr>
          <w:lang w:val="en-GB"/>
        </w:rPr>
        <w:t>работниците</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осигури</w:t>
      </w:r>
      <w:proofErr w:type="spellEnd"/>
      <w:r w:rsidRPr="00FA4458">
        <w:rPr>
          <w:lang w:val="en-GB"/>
        </w:rPr>
        <w:t xml:space="preserve"> </w:t>
      </w:r>
      <w:proofErr w:type="spellStart"/>
      <w:r w:rsidRPr="00FA4458">
        <w:rPr>
          <w:lang w:val="en-GB"/>
        </w:rPr>
        <w:t>ефективно</w:t>
      </w:r>
      <w:proofErr w:type="spellEnd"/>
      <w:r w:rsidRPr="00FA4458">
        <w:rPr>
          <w:lang w:val="en-GB"/>
        </w:rPr>
        <w:t xml:space="preserve"> и </w:t>
      </w:r>
      <w:proofErr w:type="spellStart"/>
      <w:r w:rsidRPr="00FA4458">
        <w:rPr>
          <w:lang w:val="en-GB"/>
        </w:rPr>
        <w:t>справедливо</w:t>
      </w:r>
      <w:proofErr w:type="spellEnd"/>
      <w:r w:rsidRPr="00FA4458">
        <w:rPr>
          <w:lang w:val="en-GB"/>
        </w:rPr>
        <w:t xml:space="preserve"> </w:t>
      </w:r>
      <w:proofErr w:type="spellStart"/>
      <w:r w:rsidRPr="00FA4458">
        <w:rPr>
          <w:lang w:val="en-GB"/>
        </w:rPr>
        <w:t>регулиране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Тази</w:t>
      </w:r>
      <w:proofErr w:type="spellEnd"/>
      <w:r w:rsidRPr="00FA4458">
        <w:rPr>
          <w:lang w:val="en-GB"/>
        </w:rPr>
        <w:t xml:space="preserve"> </w:t>
      </w:r>
      <w:proofErr w:type="spellStart"/>
      <w:r w:rsidRPr="00FA4458">
        <w:rPr>
          <w:lang w:val="en-GB"/>
        </w:rPr>
        <w:t>тристранна</w:t>
      </w:r>
      <w:proofErr w:type="spellEnd"/>
      <w:r w:rsidRPr="00FA4458">
        <w:rPr>
          <w:lang w:val="en-GB"/>
        </w:rPr>
        <w:t xml:space="preserve"> </w:t>
      </w:r>
      <w:proofErr w:type="spellStart"/>
      <w:r w:rsidRPr="00FA4458">
        <w:rPr>
          <w:lang w:val="en-GB"/>
        </w:rPr>
        <w:t>структура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управление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въпроси</w:t>
      </w:r>
      <w:proofErr w:type="spellEnd"/>
      <w:r w:rsidRPr="00FA4458">
        <w:rPr>
          <w:lang w:val="en-GB"/>
        </w:rPr>
        <w:t xml:space="preserve"> е в </w:t>
      </w:r>
      <w:proofErr w:type="spellStart"/>
      <w:r w:rsidRPr="00FA4458">
        <w:rPr>
          <w:lang w:val="en-GB"/>
        </w:rPr>
        <w:t>съответствие</w:t>
      </w:r>
      <w:proofErr w:type="spellEnd"/>
      <w:r w:rsidRPr="00FA4458">
        <w:rPr>
          <w:lang w:val="en-GB"/>
        </w:rPr>
        <w:t xml:space="preserve"> с </w:t>
      </w:r>
      <w:proofErr w:type="spellStart"/>
      <w:r w:rsidRPr="00FA4458">
        <w:rPr>
          <w:lang w:val="en-GB"/>
        </w:rPr>
        <w:t>международните</w:t>
      </w:r>
      <w:proofErr w:type="spellEnd"/>
      <w:r w:rsidRPr="00FA4458">
        <w:rPr>
          <w:lang w:val="en-GB"/>
        </w:rPr>
        <w:t xml:space="preserve"> </w:t>
      </w:r>
      <w:proofErr w:type="spellStart"/>
      <w:r w:rsidRPr="00FA4458">
        <w:rPr>
          <w:lang w:val="en-GB"/>
        </w:rPr>
        <w:t>стандарти</w:t>
      </w:r>
      <w:proofErr w:type="spellEnd"/>
      <w:r w:rsidRPr="00FA4458">
        <w:rPr>
          <w:lang w:val="en-GB"/>
        </w:rPr>
        <w:t xml:space="preserve"> и </w:t>
      </w:r>
      <w:proofErr w:type="spellStart"/>
      <w:r w:rsidRPr="00FA4458">
        <w:rPr>
          <w:lang w:val="en-GB"/>
        </w:rPr>
        <w:t>насърчава</w:t>
      </w:r>
      <w:proofErr w:type="spellEnd"/>
      <w:r w:rsidRPr="00FA4458">
        <w:rPr>
          <w:lang w:val="en-GB"/>
        </w:rPr>
        <w:t xml:space="preserve"> </w:t>
      </w:r>
      <w:proofErr w:type="spellStart"/>
      <w:r w:rsidRPr="00FA4458">
        <w:rPr>
          <w:lang w:val="en-GB"/>
        </w:rPr>
        <w:t>социалния</w:t>
      </w:r>
      <w:proofErr w:type="spellEnd"/>
      <w:r w:rsidRPr="00FA4458">
        <w:rPr>
          <w:lang w:val="en-GB"/>
        </w:rPr>
        <w:t xml:space="preserve"> </w:t>
      </w:r>
      <w:proofErr w:type="spellStart"/>
      <w:r w:rsidRPr="00FA4458">
        <w:rPr>
          <w:lang w:val="en-GB"/>
        </w:rPr>
        <w:t>диалог</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основа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устойчиво</w:t>
      </w:r>
      <w:proofErr w:type="spellEnd"/>
      <w:r w:rsidRPr="00FA4458">
        <w:rPr>
          <w:lang w:val="en-GB"/>
        </w:rPr>
        <w:t xml:space="preserve"> </w:t>
      </w:r>
      <w:proofErr w:type="spellStart"/>
      <w:r w:rsidRPr="00FA4458">
        <w:rPr>
          <w:lang w:val="en-GB"/>
        </w:rPr>
        <w:t>развитие</w:t>
      </w:r>
      <w:proofErr w:type="spellEnd"/>
      <w:r w:rsidRPr="00FA4458">
        <w:rPr>
          <w:lang w:val="en-GB"/>
        </w:rPr>
        <w:t>.</w:t>
      </w:r>
    </w:p>
    <w:p w14:paraId="38E14AEA" w14:textId="77777777" w:rsidR="00FA4458" w:rsidRPr="00FA4458" w:rsidRDefault="00FA4458" w:rsidP="00FA4458">
      <w:pPr>
        <w:spacing w:line="360" w:lineRule="auto"/>
        <w:ind w:firstLine="709"/>
        <w:jc w:val="both"/>
        <w:rPr>
          <w:lang w:val="en-GB"/>
        </w:rPr>
      </w:pPr>
      <w:proofErr w:type="spellStart"/>
      <w:r w:rsidRPr="00FA4458">
        <w:rPr>
          <w:lang w:val="en-GB"/>
        </w:rPr>
        <w:t>Националният</w:t>
      </w:r>
      <w:proofErr w:type="spellEnd"/>
      <w:r w:rsidRPr="00FA4458">
        <w:rPr>
          <w:lang w:val="en-GB"/>
        </w:rPr>
        <w:t xml:space="preserve"> </w:t>
      </w:r>
      <w:proofErr w:type="spellStart"/>
      <w:r w:rsidRPr="00FA4458">
        <w:rPr>
          <w:lang w:val="en-GB"/>
        </w:rPr>
        <w:t>съвет</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тристранно</w:t>
      </w:r>
      <w:proofErr w:type="spellEnd"/>
      <w:r w:rsidRPr="00FA4458">
        <w:rPr>
          <w:lang w:val="en-GB"/>
        </w:rPr>
        <w:t xml:space="preserve"> </w:t>
      </w:r>
      <w:proofErr w:type="spellStart"/>
      <w:r w:rsidRPr="00FA4458">
        <w:rPr>
          <w:lang w:val="en-GB"/>
        </w:rPr>
        <w:t>сътрудничество</w:t>
      </w:r>
      <w:proofErr w:type="spellEnd"/>
      <w:r w:rsidRPr="00FA4458">
        <w:rPr>
          <w:lang w:val="en-GB"/>
        </w:rPr>
        <w:t xml:space="preserve"> е </w:t>
      </w:r>
      <w:proofErr w:type="spellStart"/>
      <w:r w:rsidRPr="00FA4458">
        <w:rPr>
          <w:lang w:val="en-GB"/>
        </w:rPr>
        <w:t>важен</w:t>
      </w:r>
      <w:proofErr w:type="spellEnd"/>
      <w:r w:rsidRPr="00FA4458">
        <w:rPr>
          <w:lang w:val="en-GB"/>
        </w:rPr>
        <w:t xml:space="preserve"> </w:t>
      </w:r>
      <w:proofErr w:type="spellStart"/>
      <w:r w:rsidRPr="00FA4458">
        <w:rPr>
          <w:lang w:val="en-GB"/>
        </w:rPr>
        <w:t>механизъм</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изграждане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доверие</w:t>
      </w:r>
      <w:proofErr w:type="spellEnd"/>
      <w:r w:rsidRPr="00FA4458">
        <w:rPr>
          <w:lang w:val="en-GB"/>
        </w:rPr>
        <w:t xml:space="preserve"> и </w:t>
      </w:r>
      <w:proofErr w:type="spellStart"/>
      <w:r w:rsidRPr="00FA4458">
        <w:rPr>
          <w:lang w:val="en-GB"/>
        </w:rPr>
        <w:t>партньорство</w:t>
      </w:r>
      <w:proofErr w:type="spellEnd"/>
      <w:r w:rsidRPr="00FA4458">
        <w:rPr>
          <w:lang w:val="en-GB"/>
        </w:rPr>
        <w:t xml:space="preserve"> </w:t>
      </w:r>
      <w:proofErr w:type="spellStart"/>
      <w:r w:rsidRPr="00FA4458">
        <w:rPr>
          <w:lang w:val="en-GB"/>
        </w:rPr>
        <w:t>между</w:t>
      </w:r>
      <w:proofErr w:type="spellEnd"/>
      <w:r w:rsidRPr="00FA4458">
        <w:rPr>
          <w:lang w:val="en-GB"/>
        </w:rPr>
        <w:t xml:space="preserve"> </w:t>
      </w:r>
      <w:proofErr w:type="spellStart"/>
      <w:r w:rsidRPr="00FA4458">
        <w:rPr>
          <w:lang w:val="en-GB"/>
        </w:rPr>
        <w:t>различните</w:t>
      </w:r>
      <w:proofErr w:type="spellEnd"/>
      <w:r w:rsidRPr="00FA4458">
        <w:rPr>
          <w:lang w:val="en-GB"/>
        </w:rPr>
        <w:t xml:space="preserve"> </w:t>
      </w:r>
      <w:proofErr w:type="spellStart"/>
      <w:r w:rsidRPr="00FA4458">
        <w:rPr>
          <w:lang w:val="en-GB"/>
        </w:rPr>
        <w:t>социални</w:t>
      </w:r>
      <w:proofErr w:type="spellEnd"/>
      <w:r w:rsidRPr="00FA4458">
        <w:rPr>
          <w:lang w:val="en-GB"/>
        </w:rPr>
        <w:t xml:space="preserve"> </w:t>
      </w:r>
      <w:proofErr w:type="spellStart"/>
      <w:r w:rsidRPr="00FA4458">
        <w:rPr>
          <w:lang w:val="en-GB"/>
        </w:rPr>
        <w:t>групи</w:t>
      </w:r>
      <w:proofErr w:type="spellEnd"/>
      <w:r w:rsidRPr="00FA4458">
        <w:rPr>
          <w:lang w:val="en-GB"/>
        </w:rPr>
        <w:t xml:space="preserve">. </w:t>
      </w:r>
      <w:proofErr w:type="spellStart"/>
      <w:r w:rsidRPr="00FA4458">
        <w:rPr>
          <w:lang w:val="en-GB"/>
        </w:rPr>
        <w:t>Той</w:t>
      </w:r>
      <w:proofErr w:type="spellEnd"/>
      <w:r w:rsidRPr="00FA4458">
        <w:rPr>
          <w:lang w:val="en-GB"/>
        </w:rPr>
        <w:t xml:space="preserve"> </w:t>
      </w:r>
      <w:proofErr w:type="spellStart"/>
      <w:r w:rsidRPr="00FA4458">
        <w:rPr>
          <w:lang w:val="en-GB"/>
        </w:rPr>
        <w:t>предоставя</w:t>
      </w:r>
      <w:proofErr w:type="spellEnd"/>
      <w:r w:rsidRPr="00FA4458">
        <w:rPr>
          <w:lang w:val="en-GB"/>
        </w:rPr>
        <w:t xml:space="preserve"> </w:t>
      </w:r>
      <w:proofErr w:type="spellStart"/>
      <w:r w:rsidRPr="00FA4458">
        <w:rPr>
          <w:lang w:val="en-GB"/>
        </w:rPr>
        <w:t>платформа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открито</w:t>
      </w:r>
      <w:proofErr w:type="spellEnd"/>
      <w:r w:rsidRPr="00FA4458">
        <w:rPr>
          <w:lang w:val="en-GB"/>
        </w:rPr>
        <w:t xml:space="preserve"> </w:t>
      </w:r>
      <w:proofErr w:type="spellStart"/>
      <w:r w:rsidRPr="00FA4458">
        <w:rPr>
          <w:lang w:val="en-GB"/>
        </w:rPr>
        <w:t>обсъждане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проблемите</w:t>
      </w:r>
      <w:proofErr w:type="spellEnd"/>
      <w:r w:rsidRPr="00FA4458">
        <w:rPr>
          <w:lang w:val="en-GB"/>
        </w:rPr>
        <w:t xml:space="preserve"> и </w:t>
      </w:r>
      <w:proofErr w:type="spellStart"/>
      <w:r w:rsidRPr="00FA4458">
        <w:rPr>
          <w:lang w:val="en-GB"/>
        </w:rPr>
        <w:t>предизвикателствата</w:t>
      </w:r>
      <w:proofErr w:type="spellEnd"/>
      <w:r w:rsidRPr="00FA4458">
        <w:rPr>
          <w:lang w:val="en-GB"/>
        </w:rPr>
        <w:t xml:space="preserve"> в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и </w:t>
      </w:r>
      <w:proofErr w:type="spellStart"/>
      <w:r w:rsidRPr="00FA4458">
        <w:rPr>
          <w:lang w:val="en-GB"/>
        </w:rPr>
        <w:t>спомага</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разработването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решения</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отговарят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потребностите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всички</w:t>
      </w:r>
      <w:proofErr w:type="spellEnd"/>
      <w:r w:rsidRPr="00FA4458">
        <w:rPr>
          <w:lang w:val="en-GB"/>
        </w:rPr>
        <w:t xml:space="preserve"> </w:t>
      </w:r>
      <w:proofErr w:type="spellStart"/>
      <w:r w:rsidRPr="00FA4458">
        <w:rPr>
          <w:lang w:val="en-GB"/>
        </w:rPr>
        <w:t>участници</w:t>
      </w:r>
      <w:proofErr w:type="spellEnd"/>
      <w:r w:rsidRPr="00FA4458">
        <w:rPr>
          <w:lang w:val="en-GB"/>
        </w:rPr>
        <w:t xml:space="preserve"> в </w:t>
      </w:r>
      <w:proofErr w:type="spellStart"/>
      <w:r w:rsidRPr="00FA4458">
        <w:rPr>
          <w:lang w:val="en-GB"/>
        </w:rPr>
        <w:t>трудовия</w:t>
      </w:r>
      <w:proofErr w:type="spellEnd"/>
      <w:r w:rsidRPr="00FA4458">
        <w:rPr>
          <w:lang w:val="en-GB"/>
        </w:rPr>
        <w:t xml:space="preserve"> </w:t>
      </w:r>
      <w:proofErr w:type="spellStart"/>
      <w:r w:rsidRPr="00FA4458">
        <w:rPr>
          <w:lang w:val="en-GB"/>
        </w:rPr>
        <w:t>процес</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този</w:t>
      </w:r>
      <w:proofErr w:type="spellEnd"/>
      <w:r w:rsidRPr="00FA4458">
        <w:rPr>
          <w:lang w:val="en-GB"/>
        </w:rPr>
        <w:t xml:space="preserve"> </w:t>
      </w:r>
      <w:proofErr w:type="spellStart"/>
      <w:r w:rsidRPr="00FA4458">
        <w:rPr>
          <w:lang w:val="en-GB"/>
        </w:rPr>
        <w:t>начин</w:t>
      </w:r>
      <w:proofErr w:type="spellEnd"/>
      <w:r w:rsidRPr="00FA4458">
        <w:rPr>
          <w:lang w:val="en-GB"/>
        </w:rPr>
        <w:t xml:space="preserve">, </w:t>
      </w:r>
      <w:proofErr w:type="spellStart"/>
      <w:r w:rsidRPr="00FA4458">
        <w:rPr>
          <w:lang w:val="en-GB"/>
        </w:rPr>
        <w:t>съветът</w:t>
      </w:r>
      <w:proofErr w:type="spellEnd"/>
      <w:r w:rsidRPr="00FA4458">
        <w:rPr>
          <w:lang w:val="en-GB"/>
        </w:rPr>
        <w:t xml:space="preserve"> </w:t>
      </w:r>
      <w:proofErr w:type="spellStart"/>
      <w:r w:rsidRPr="00FA4458">
        <w:rPr>
          <w:lang w:val="en-GB"/>
        </w:rPr>
        <w:t>допринася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утвърждаването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демократични</w:t>
      </w:r>
      <w:proofErr w:type="spellEnd"/>
      <w:r w:rsidRPr="00FA4458">
        <w:rPr>
          <w:lang w:val="en-GB"/>
        </w:rPr>
        <w:t xml:space="preserve"> </w:t>
      </w:r>
      <w:proofErr w:type="spellStart"/>
      <w:r w:rsidRPr="00FA4458">
        <w:rPr>
          <w:lang w:val="en-GB"/>
        </w:rPr>
        <w:t>принципи</w:t>
      </w:r>
      <w:proofErr w:type="spellEnd"/>
      <w:r w:rsidRPr="00FA4458">
        <w:rPr>
          <w:lang w:val="en-GB"/>
        </w:rPr>
        <w:t xml:space="preserve"> и </w:t>
      </w:r>
      <w:proofErr w:type="spellStart"/>
      <w:r w:rsidRPr="00FA4458">
        <w:rPr>
          <w:lang w:val="en-GB"/>
        </w:rPr>
        <w:t>социална</w:t>
      </w:r>
      <w:proofErr w:type="spellEnd"/>
      <w:r w:rsidRPr="00FA4458">
        <w:rPr>
          <w:lang w:val="en-GB"/>
        </w:rPr>
        <w:t xml:space="preserve"> </w:t>
      </w:r>
      <w:proofErr w:type="spellStart"/>
      <w:r w:rsidRPr="00FA4458">
        <w:rPr>
          <w:lang w:val="en-GB"/>
        </w:rPr>
        <w:t>справедливост</w:t>
      </w:r>
      <w:proofErr w:type="spellEnd"/>
      <w:r w:rsidRPr="00FA4458">
        <w:rPr>
          <w:lang w:val="en-GB"/>
        </w:rPr>
        <w:t xml:space="preserve"> в </w:t>
      </w:r>
      <w:proofErr w:type="spellStart"/>
      <w:r w:rsidRPr="00FA4458">
        <w:rPr>
          <w:lang w:val="en-GB"/>
        </w:rPr>
        <w:t>българското</w:t>
      </w:r>
      <w:proofErr w:type="spellEnd"/>
      <w:r w:rsidRPr="00FA4458">
        <w:rPr>
          <w:lang w:val="en-GB"/>
        </w:rPr>
        <w:t xml:space="preserve"> </w:t>
      </w:r>
      <w:proofErr w:type="spellStart"/>
      <w:r w:rsidRPr="00FA4458">
        <w:rPr>
          <w:lang w:val="en-GB"/>
        </w:rPr>
        <w:t>общество</w:t>
      </w:r>
      <w:proofErr w:type="spellEnd"/>
    </w:p>
    <w:p w14:paraId="54423AD6" w14:textId="77777777" w:rsidR="00FA4458" w:rsidRPr="00FA4458" w:rsidRDefault="00FA4458" w:rsidP="00FA4458">
      <w:pPr>
        <w:spacing w:line="360" w:lineRule="auto"/>
        <w:ind w:firstLine="709"/>
        <w:jc w:val="both"/>
        <w:rPr>
          <w:lang w:val="en-GB"/>
        </w:rPr>
      </w:pPr>
      <w:proofErr w:type="spellStart"/>
      <w:r w:rsidRPr="00FA4458">
        <w:rPr>
          <w:lang w:val="en-GB"/>
        </w:rPr>
        <w:t>След</w:t>
      </w:r>
      <w:proofErr w:type="spellEnd"/>
      <w:r w:rsidRPr="00FA4458">
        <w:rPr>
          <w:lang w:val="en-GB"/>
        </w:rPr>
        <w:t xml:space="preserve"> </w:t>
      </w:r>
      <w:proofErr w:type="spellStart"/>
      <w:r w:rsidRPr="00FA4458">
        <w:rPr>
          <w:lang w:val="en-GB"/>
        </w:rPr>
        <w:t>присъединяването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България</w:t>
      </w:r>
      <w:proofErr w:type="spellEnd"/>
      <w:r w:rsidRPr="00FA4458">
        <w:rPr>
          <w:lang w:val="en-GB"/>
        </w:rPr>
        <w:t xml:space="preserve"> </w:t>
      </w:r>
      <w:proofErr w:type="spellStart"/>
      <w:r w:rsidRPr="00FA4458">
        <w:rPr>
          <w:lang w:val="en-GB"/>
        </w:rPr>
        <w:t>към</w:t>
      </w:r>
      <w:proofErr w:type="spellEnd"/>
      <w:r w:rsidRPr="00FA4458">
        <w:rPr>
          <w:lang w:val="en-GB"/>
        </w:rPr>
        <w:t xml:space="preserve"> </w:t>
      </w:r>
      <w:proofErr w:type="spellStart"/>
      <w:r w:rsidRPr="00FA4458">
        <w:rPr>
          <w:lang w:val="en-GB"/>
        </w:rPr>
        <w:t>Европейския</w:t>
      </w:r>
      <w:proofErr w:type="spellEnd"/>
      <w:r w:rsidRPr="00FA4458">
        <w:rPr>
          <w:lang w:val="en-GB"/>
        </w:rPr>
        <w:t xml:space="preserve"> </w:t>
      </w:r>
      <w:proofErr w:type="spellStart"/>
      <w:r w:rsidRPr="00FA4458">
        <w:rPr>
          <w:lang w:val="en-GB"/>
        </w:rPr>
        <w:t>съюз</w:t>
      </w:r>
      <w:proofErr w:type="spellEnd"/>
      <w:r w:rsidRPr="00FA4458">
        <w:rPr>
          <w:lang w:val="en-GB"/>
        </w:rPr>
        <w:t xml:space="preserve"> </w:t>
      </w:r>
      <w:proofErr w:type="spellStart"/>
      <w:r w:rsidRPr="00FA4458">
        <w:rPr>
          <w:lang w:val="en-GB"/>
        </w:rPr>
        <w:t>през</w:t>
      </w:r>
      <w:proofErr w:type="spellEnd"/>
      <w:r w:rsidRPr="00FA4458">
        <w:rPr>
          <w:lang w:val="en-GB"/>
        </w:rPr>
        <w:t xml:space="preserve"> 2007 г., </w:t>
      </w:r>
      <w:proofErr w:type="spellStart"/>
      <w:r w:rsidRPr="00FA4458">
        <w:rPr>
          <w:lang w:val="en-GB"/>
        </w:rPr>
        <w:t>националното</w:t>
      </w:r>
      <w:proofErr w:type="spellEnd"/>
      <w:r w:rsidRPr="00FA4458">
        <w:rPr>
          <w:lang w:val="en-GB"/>
        </w:rPr>
        <w:t xml:space="preserve"> </w:t>
      </w:r>
      <w:proofErr w:type="spellStart"/>
      <w:r w:rsidRPr="00FA4458">
        <w:rPr>
          <w:lang w:val="en-GB"/>
        </w:rPr>
        <w:t>трудово</w:t>
      </w:r>
      <w:proofErr w:type="spellEnd"/>
      <w:r w:rsidRPr="00FA4458">
        <w:rPr>
          <w:lang w:val="en-GB"/>
        </w:rPr>
        <w:t xml:space="preserve"> </w:t>
      </w:r>
      <w:proofErr w:type="spellStart"/>
      <w:r w:rsidRPr="00FA4458">
        <w:rPr>
          <w:lang w:val="en-GB"/>
        </w:rPr>
        <w:t>законодателство</w:t>
      </w:r>
      <w:proofErr w:type="spellEnd"/>
      <w:r w:rsidRPr="00FA4458">
        <w:rPr>
          <w:lang w:val="en-GB"/>
        </w:rPr>
        <w:t xml:space="preserve"> </w:t>
      </w:r>
      <w:proofErr w:type="spellStart"/>
      <w:r w:rsidRPr="00FA4458">
        <w:rPr>
          <w:lang w:val="en-GB"/>
        </w:rPr>
        <w:t>претърпява</w:t>
      </w:r>
      <w:proofErr w:type="spellEnd"/>
      <w:r w:rsidRPr="00FA4458">
        <w:rPr>
          <w:lang w:val="en-GB"/>
        </w:rPr>
        <w:t xml:space="preserve"> </w:t>
      </w:r>
      <w:proofErr w:type="spellStart"/>
      <w:r w:rsidRPr="00FA4458">
        <w:rPr>
          <w:lang w:val="en-GB"/>
        </w:rPr>
        <w:t>значителни</w:t>
      </w:r>
      <w:proofErr w:type="spellEnd"/>
      <w:r w:rsidRPr="00FA4458">
        <w:rPr>
          <w:lang w:val="en-GB"/>
        </w:rPr>
        <w:t xml:space="preserve"> </w:t>
      </w:r>
      <w:proofErr w:type="spellStart"/>
      <w:r w:rsidRPr="00FA4458">
        <w:rPr>
          <w:lang w:val="en-GB"/>
        </w:rPr>
        <w:t>промени</w:t>
      </w:r>
      <w:proofErr w:type="spellEnd"/>
      <w:r w:rsidRPr="00FA4458">
        <w:rPr>
          <w:lang w:val="en-GB"/>
        </w:rPr>
        <w:t xml:space="preserve">, </w:t>
      </w:r>
      <w:proofErr w:type="spellStart"/>
      <w:r w:rsidRPr="00FA4458">
        <w:rPr>
          <w:lang w:val="en-GB"/>
        </w:rPr>
        <w:t>целящи</w:t>
      </w:r>
      <w:proofErr w:type="spellEnd"/>
      <w:r w:rsidRPr="00FA4458">
        <w:rPr>
          <w:lang w:val="en-GB"/>
        </w:rPr>
        <w:t xml:space="preserve"> </w:t>
      </w:r>
      <w:proofErr w:type="spellStart"/>
      <w:r w:rsidRPr="00FA4458">
        <w:rPr>
          <w:lang w:val="en-GB"/>
        </w:rPr>
        <w:t>хармонизирането</w:t>
      </w:r>
      <w:proofErr w:type="spellEnd"/>
      <w:r w:rsidRPr="00FA4458">
        <w:rPr>
          <w:lang w:val="en-GB"/>
        </w:rPr>
        <w:t xml:space="preserve"> </w:t>
      </w:r>
      <w:proofErr w:type="spellStart"/>
      <w:r w:rsidRPr="00FA4458">
        <w:rPr>
          <w:lang w:val="en-GB"/>
        </w:rPr>
        <w:t>му</w:t>
      </w:r>
      <w:proofErr w:type="spellEnd"/>
      <w:r w:rsidRPr="00FA4458">
        <w:rPr>
          <w:lang w:val="en-GB"/>
        </w:rPr>
        <w:t xml:space="preserve"> </w:t>
      </w:r>
      <w:proofErr w:type="spellStart"/>
      <w:r w:rsidRPr="00FA4458">
        <w:rPr>
          <w:lang w:val="en-GB"/>
        </w:rPr>
        <w:t>със</w:t>
      </w:r>
      <w:proofErr w:type="spellEnd"/>
      <w:r w:rsidRPr="00FA4458">
        <w:rPr>
          <w:lang w:val="en-GB"/>
        </w:rPr>
        <w:t xml:space="preserve"> </w:t>
      </w:r>
      <w:proofErr w:type="spellStart"/>
      <w:r w:rsidRPr="00FA4458">
        <w:rPr>
          <w:lang w:val="en-GB"/>
        </w:rPr>
        <w:t>стандартите</w:t>
      </w:r>
      <w:proofErr w:type="spellEnd"/>
      <w:r w:rsidRPr="00FA4458">
        <w:rPr>
          <w:lang w:val="en-GB"/>
        </w:rPr>
        <w:t xml:space="preserve"> </w:t>
      </w:r>
      <w:proofErr w:type="spellStart"/>
      <w:r w:rsidRPr="00FA4458">
        <w:rPr>
          <w:lang w:val="en-GB"/>
        </w:rPr>
        <w:t>на</w:t>
      </w:r>
      <w:proofErr w:type="spellEnd"/>
      <w:r w:rsidRPr="00FA4458">
        <w:rPr>
          <w:lang w:val="en-GB"/>
        </w:rPr>
        <w:t xml:space="preserve"> ЕС. </w:t>
      </w:r>
      <w:proofErr w:type="spellStart"/>
      <w:r w:rsidRPr="00FA4458">
        <w:rPr>
          <w:lang w:val="en-GB"/>
        </w:rPr>
        <w:t>Основен</w:t>
      </w:r>
      <w:proofErr w:type="spellEnd"/>
      <w:r w:rsidRPr="00FA4458">
        <w:rPr>
          <w:lang w:val="en-GB"/>
        </w:rPr>
        <w:t xml:space="preserve"> </w:t>
      </w:r>
      <w:proofErr w:type="spellStart"/>
      <w:r w:rsidRPr="00FA4458">
        <w:rPr>
          <w:lang w:val="en-GB"/>
        </w:rPr>
        <w:t>акцент</w:t>
      </w:r>
      <w:proofErr w:type="spellEnd"/>
      <w:r w:rsidRPr="00FA4458">
        <w:rPr>
          <w:lang w:val="en-GB"/>
        </w:rPr>
        <w:t xml:space="preserve"> в </w:t>
      </w:r>
      <w:proofErr w:type="spellStart"/>
      <w:r w:rsidRPr="00FA4458">
        <w:rPr>
          <w:lang w:val="en-GB"/>
        </w:rPr>
        <w:t>този</w:t>
      </w:r>
      <w:proofErr w:type="spellEnd"/>
      <w:r w:rsidRPr="00FA4458">
        <w:rPr>
          <w:lang w:val="en-GB"/>
        </w:rPr>
        <w:t xml:space="preserve"> </w:t>
      </w:r>
      <w:proofErr w:type="spellStart"/>
      <w:r w:rsidRPr="00FA4458">
        <w:rPr>
          <w:lang w:val="en-GB"/>
        </w:rPr>
        <w:t>процес</w:t>
      </w:r>
      <w:proofErr w:type="spellEnd"/>
      <w:r w:rsidRPr="00FA4458">
        <w:rPr>
          <w:lang w:val="en-GB"/>
        </w:rPr>
        <w:t xml:space="preserve"> е </w:t>
      </w:r>
      <w:proofErr w:type="spellStart"/>
      <w:r w:rsidRPr="00FA4458">
        <w:rPr>
          <w:lang w:val="en-GB"/>
        </w:rPr>
        <w:t>осигуряването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по-добра</w:t>
      </w:r>
      <w:proofErr w:type="spellEnd"/>
      <w:r w:rsidRPr="00FA4458">
        <w:rPr>
          <w:lang w:val="en-GB"/>
        </w:rPr>
        <w:t xml:space="preserve"> </w:t>
      </w:r>
      <w:proofErr w:type="spellStart"/>
      <w:r w:rsidRPr="00FA4458">
        <w:rPr>
          <w:lang w:val="en-GB"/>
        </w:rPr>
        <w:t>защита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правата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както</w:t>
      </w:r>
      <w:proofErr w:type="spellEnd"/>
      <w:r w:rsidRPr="00FA4458">
        <w:rPr>
          <w:lang w:val="en-GB"/>
        </w:rPr>
        <w:t xml:space="preserve"> и </w:t>
      </w:r>
      <w:proofErr w:type="spellStart"/>
      <w:r w:rsidRPr="00FA4458">
        <w:rPr>
          <w:lang w:val="en-GB"/>
        </w:rPr>
        <w:t>засилването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ролята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синдикалните</w:t>
      </w:r>
      <w:proofErr w:type="spellEnd"/>
      <w:r w:rsidRPr="00FA4458">
        <w:rPr>
          <w:lang w:val="en-GB"/>
        </w:rPr>
        <w:t xml:space="preserve"> </w:t>
      </w:r>
      <w:proofErr w:type="spellStart"/>
      <w:r w:rsidRPr="00FA4458">
        <w:rPr>
          <w:lang w:val="en-GB"/>
        </w:rPr>
        <w:t>организации</w:t>
      </w:r>
      <w:proofErr w:type="spellEnd"/>
      <w:r w:rsidRPr="00FA4458">
        <w:rPr>
          <w:lang w:val="en-GB"/>
        </w:rPr>
        <w:t xml:space="preserve"> в </w:t>
      </w:r>
      <w:proofErr w:type="spellStart"/>
      <w:r w:rsidRPr="00FA4458">
        <w:rPr>
          <w:lang w:val="en-GB"/>
        </w:rPr>
        <w:t>регулирането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реформи</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основават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принципите</w:t>
      </w:r>
      <w:proofErr w:type="spellEnd"/>
      <w:r w:rsidRPr="00FA4458">
        <w:rPr>
          <w:lang w:val="en-GB"/>
        </w:rPr>
        <w:t xml:space="preserve">, </w:t>
      </w:r>
      <w:proofErr w:type="spellStart"/>
      <w:r w:rsidRPr="00FA4458">
        <w:rPr>
          <w:lang w:val="en-GB"/>
        </w:rPr>
        <w:t>заложени</w:t>
      </w:r>
      <w:proofErr w:type="spellEnd"/>
      <w:r w:rsidRPr="00FA4458">
        <w:rPr>
          <w:lang w:val="en-GB"/>
        </w:rPr>
        <w:t xml:space="preserve"> в </w:t>
      </w:r>
      <w:proofErr w:type="spellStart"/>
      <w:r w:rsidRPr="00FA4458">
        <w:rPr>
          <w:lang w:val="en-GB"/>
        </w:rPr>
        <w:t>директивите</w:t>
      </w:r>
      <w:proofErr w:type="spellEnd"/>
      <w:r w:rsidRPr="00FA4458">
        <w:rPr>
          <w:lang w:val="en-GB"/>
        </w:rPr>
        <w:t xml:space="preserve"> </w:t>
      </w:r>
      <w:proofErr w:type="spellStart"/>
      <w:r w:rsidRPr="00FA4458">
        <w:rPr>
          <w:lang w:val="en-GB"/>
        </w:rPr>
        <w:t>на</w:t>
      </w:r>
      <w:proofErr w:type="spellEnd"/>
      <w:r w:rsidRPr="00FA4458">
        <w:rPr>
          <w:lang w:val="en-GB"/>
        </w:rPr>
        <w:t xml:space="preserve"> ЕС, </w:t>
      </w:r>
      <w:proofErr w:type="spellStart"/>
      <w:r w:rsidRPr="00FA4458">
        <w:rPr>
          <w:lang w:val="en-GB"/>
        </w:rPr>
        <w:t>които</w:t>
      </w:r>
      <w:proofErr w:type="spellEnd"/>
      <w:r w:rsidRPr="00FA4458">
        <w:rPr>
          <w:lang w:val="en-GB"/>
        </w:rPr>
        <w:t xml:space="preserve"> </w:t>
      </w:r>
      <w:proofErr w:type="spellStart"/>
      <w:r w:rsidRPr="00FA4458">
        <w:rPr>
          <w:lang w:val="en-GB"/>
        </w:rPr>
        <w:t>изискват</w:t>
      </w:r>
      <w:proofErr w:type="spellEnd"/>
      <w:r w:rsidRPr="00FA4458">
        <w:rPr>
          <w:lang w:val="en-GB"/>
        </w:rPr>
        <w:t xml:space="preserve"> </w:t>
      </w:r>
      <w:proofErr w:type="spellStart"/>
      <w:r w:rsidRPr="00FA4458">
        <w:rPr>
          <w:lang w:val="en-GB"/>
        </w:rPr>
        <w:t>създаването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по-голяма</w:t>
      </w:r>
      <w:proofErr w:type="spellEnd"/>
      <w:r w:rsidRPr="00FA4458">
        <w:rPr>
          <w:lang w:val="en-GB"/>
        </w:rPr>
        <w:t xml:space="preserve"> </w:t>
      </w:r>
      <w:proofErr w:type="spellStart"/>
      <w:r w:rsidRPr="00FA4458">
        <w:rPr>
          <w:lang w:val="en-GB"/>
        </w:rPr>
        <w:t>прозрачност</w:t>
      </w:r>
      <w:proofErr w:type="spellEnd"/>
      <w:r w:rsidRPr="00FA4458">
        <w:rPr>
          <w:lang w:val="en-GB"/>
        </w:rPr>
        <w:t xml:space="preserve">, </w:t>
      </w:r>
      <w:proofErr w:type="spellStart"/>
      <w:r w:rsidRPr="00FA4458">
        <w:rPr>
          <w:lang w:val="en-GB"/>
        </w:rPr>
        <w:t>равнопоставеност</w:t>
      </w:r>
      <w:proofErr w:type="spellEnd"/>
      <w:r w:rsidRPr="00FA4458">
        <w:rPr>
          <w:lang w:val="en-GB"/>
        </w:rPr>
        <w:t xml:space="preserve"> и </w:t>
      </w:r>
      <w:proofErr w:type="spellStart"/>
      <w:r w:rsidRPr="00FA4458">
        <w:rPr>
          <w:lang w:val="en-GB"/>
        </w:rPr>
        <w:t>социален</w:t>
      </w:r>
      <w:proofErr w:type="spellEnd"/>
      <w:r w:rsidRPr="00FA4458">
        <w:rPr>
          <w:lang w:val="en-GB"/>
        </w:rPr>
        <w:t xml:space="preserve"> </w:t>
      </w:r>
      <w:proofErr w:type="spellStart"/>
      <w:r w:rsidRPr="00FA4458">
        <w:rPr>
          <w:lang w:val="en-GB"/>
        </w:rPr>
        <w:t>диалог</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работното</w:t>
      </w:r>
      <w:proofErr w:type="spellEnd"/>
      <w:r w:rsidRPr="00FA4458">
        <w:rPr>
          <w:lang w:val="en-GB"/>
        </w:rPr>
        <w:t xml:space="preserve"> </w:t>
      </w:r>
      <w:proofErr w:type="spellStart"/>
      <w:r w:rsidRPr="00FA4458">
        <w:rPr>
          <w:lang w:val="en-GB"/>
        </w:rPr>
        <w:t>място</w:t>
      </w:r>
      <w:proofErr w:type="spellEnd"/>
      <w:r w:rsidRPr="00FA4458">
        <w:rPr>
          <w:lang w:val="en-GB"/>
        </w:rPr>
        <w:t>.</w:t>
      </w:r>
    </w:p>
    <w:p w14:paraId="0BD809A6" w14:textId="77777777" w:rsidR="00FA4458" w:rsidRPr="00FA4458" w:rsidRDefault="00FA4458" w:rsidP="00FA4458">
      <w:pPr>
        <w:spacing w:line="360" w:lineRule="auto"/>
        <w:ind w:firstLine="709"/>
        <w:jc w:val="both"/>
        <w:rPr>
          <w:lang w:val="en-GB"/>
        </w:rPr>
      </w:pPr>
      <w:proofErr w:type="spellStart"/>
      <w:r w:rsidRPr="00FA4458">
        <w:rPr>
          <w:lang w:val="en-GB"/>
        </w:rPr>
        <w:t>Един</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ключовите</w:t>
      </w:r>
      <w:proofErr w:type="spellEnd"/>
      <w:r w:rsidRPr="00FA4458">
        <w:rPr>
          <w:lang w:val="en-GB"/>
        </w:rPr>
        <w:t xml:space="preserve"> </w:t>
      </w:r>
      <w:proofErr w:type="spellStart"/>
      <w:r w:rsidRPr="00FA4458">
        <w:rPr>
          <w:lang w:val="en-GB"/>
        </w:rPr>
        <w:t>аспекти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адаптацията</w:t>
      </w:r>
      <w:proofErr w:type="spellEnd"/>
      <w:r w:rsidRPr="00FA4458">
        <w:rPr>
          <w:lang w:val="en-GB"/>
        </w:rPr>
        <w:t xml:space="preserve"> е </w:t>
      </w:r>
      <w:proofErr w:type="spellStart"/>
      <w:r w:rsidRPr="00FA4458">
        <w:rPr>
          <w:lang w:val="en-GB"/>
        </w:rPr>
        <w:t>въвеждането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механизми</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информиране</w:t>
      </w:r>
      <w:proofErr w:type="spellEnd"/>
      <w:r w:rsidRPr="00FA4458">
        <w:rPr>
          <w:lang w:val="en-GB"/>
        </w:rPr>
        <w:t xml:space="preserve"> и </w:t>
      </w:r>
      <w:proofErr w:type="spellStart"/>
      <w:r w:rsidRPr="00FA4458">
        <w:rPr>
          <w:lang w:val="en-GB"/>
        </w:rPr>
        <w:t>консултиране</w:t>
      </w:r>
      <w:proofErr w:type="spellEnd"/>
      <w:r w:rsidRPr="00FA4458">
        <w:rPr>
          <w:lang w:val="en-GB"/>
        </w:rPr>
        <w:t xml:space="preserve"> с </w:t>
      </w:r>
      <w:proofErr w:type="spellStart"/>
      <w:r w:rsidRPr="00FA4458">
        <w:rPr>
          <w:lang w:val="en-GB"/>
        </w:rPr>
        <w:t>работниците</w:t>
      </w:r>
      <w:proofErr w:type="spellEnd"/>
      <w:r w:rsidRPr="00FA4458">
        <w:rPr>
          <w:lang w:val="en-GB"/>
        </w:rPr>
        <w:t xml:space="preserve">, </w:t>
      </w:r>
      <w:proofErr w:type="spellStart"/>
      <w:r w:rsidRPr="00FA4458">
        <w:rPr>
          <w:lang w:val="en-GB"/>
        </w:rPr>
        <w:t>което</w:t>
      </w:r>
      <w:proofErr w:type="spellEnd"/>
      <w:r w:rsidRPr="00FA4458">
        <w:rPr>
          <w:lang w:val="en-GB"/>
        </w:rPr>
        <w:t xml:space="preserve"> е в </w:t>
      </w:r>
      <w:proofErr w:type="spellStart"/>
      <w:r w:rsidRPr="00FA4458">
        <w:rPr>
          <w:lang w:val="en-GB"/>
        </w:rPr>
        <w:t>съответствие</w:t>
      </w:r>
      <w:proofErr w:type="spellEnd"/>
      <w:r w:rsidRPr="00FA4458">
        <w:rPr>
          <w:lang w:val="en-GB"/>
        </w:rPr>
        <w:t xml:space="preserve"> с </w:t>
      </w:r>
      <w:proofErr w:type="spellStart"/>
      <w:r w:rsidRPr="00FA4458">
        <w:rPr>
          <w:lang w:val="en-GB"/>
        </w:rPr>
        <w:t>Директива</w:t>
      </w:r>
      <w:proofErr w:type="spellEnd"/>
      <w:r w:rsidRPr="00FA4458">
        <w:rPr>
          <w:lang w:val="en-GB"/>
        </w:rPr>
        <w:t xml:space="preserve"> 2002/14/ЕО </w:t>
      </w:r>
      <w:proofErr w:type="spellStart"/>
      <w:r w:rsidRPr="00FA4458">
        <w:rPr>
          <w:lang w:val="en-GB"/>
        </w:rPr>
        <w:t>на</w:t>
      </w:r>
      <w:proofErr w:type="spellEnd"/>
      <w:r w:rsidRPr="00FA4458">
        <w:rPr>
          <w:lang w:val="en-GB"/>
        </w:rPr>
        <w:t xml:space="preserve"> ЕС. </w:t>
      </w:r>
      <w:proofErr w:type="spellStart"/>
      <w:r w:rsidRPr="00FA4458">
        <w:rPr>
          <w:lang w:val="en-GB"/>
        </w:rPr>
        <w:t>Тази</w:t>
      </w:r>
      <w:proofErr w:type="spellEnd"/>
      <w:r w:rsidRPr="00FA4458">
        <w:rPr>
          <w:lang w:val="en-GB"/>
        </w:rPr>
        <w:t xml:space="preserve"> </w:t>
      </w:r>
      <w:proofErr w:type="spellStart"/>
      <w:r w:rsidRPr="00FA4458">
        <w:rPr>
          <w:lang w:val="en-GB"/>
        </w:rPr>
        <w:t>директива</w:t>
      </w:r>
      <w:proofErr w:type="spellEnd"/>
      <w:r w:rsidRPr="00FA4458">
        <w:rPr>
          <w:lang w:val="en-GB"/>
        </w:rPr>
        <w:t xml:space="preserve"> </w:t>
      </w:r>
      <w:proofErr w:type="spellStart"/>
      <w:r w:rsidRPr="00FA4458">
        <w:rPr>
          <w:lang w:val="en-GB"/>
        </w:rPr>
        <w:t>изисква</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предоставят</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своите</w:t>
      </w:r>
      <w:proofErr w:type="spellEnd"/>
      <w:r w:rsidRPr="00FA4458">
        <w:rPr>
          <w:lang w:val="en-GB"/>
        </w:rPr>
        <w:t xml:space="preserve"> </w:t>
      </w:r>
      <w:proofErr w:type="spellStart"/>
      <w:r w:rsidRPr="00FA4458">
        <w:rPr>
          <w:lang w:val="en-GB"/>
        </w:rPr>
        <w:t>служители</w:t>
      </w:r>
      <w:proofErr w:type="spellEnd"/>
      <w:r w:rsidRPr="00FA4458">
        <w:rPr>
          <w:lang w:val="en-GB"/>
        </w:rPr>
        <w:t xml:space="preserve"> </w:t>
      </w:r>
      <w:proofErr w:type="spellStart"/>
      <w:r w:rsidRPr="00FA4458">
        <w:rPr>
          <w:lang w:val="en-GB"/>
        </w:rPr>
        <w:t>или</w:t>
      </w:r>
      <w:proofErr w:type="spellEnd"/>
      <w:r w:rsidRPr="00FA4458">
        <w:rPr>
          <w:lang w:val="en-GB"/>
        </w:rPr>
        <w:t xml:space="preserve"> </w:t>
      </w:r>
      <w:proofErr w:type="spellStart"/>
      <w:r w:rsidRPr="00FA4458">
        <w:rPr>
          <w:lang w:val="en-GB"/>
        </w:rPr>
        <w:t>техните</w:t>
      </w:r>
      <w:proofErr w:type="spellEnd"/>
      <w:r w:rsidRPr="00FA4458">
        <w:rPr>
          <w:lang w:val="en-GB"/>
        </w:rPr>
        <w:t xml:space="preserve"> </w:t>
      </w:r>
      <w:proofErr w:type="spellStart"/>
      <w:r w:rsidRPr="00FA4458">
        <w:rPr>
          <w:lang w:val="en-GB"/>
        </w:rPr>
        <w:t>представители</w:t>
      </w:r>
      <w:proofErr w:type="spellEnd"/>
      <w:r w:rsidRPr="00FA4458">
        <w:rPr>
          <w:lang w:val="en-GB"/>
        </w:rPr>
        <w:t xml:space="preserve"> </w:t>
      </w:r>
      <w:proofErr w:type="spellStart"/>
      <w:r w:rsidRPr="00FA4458">
        <w:rPr>
          <w:lang w:val="en-GB"/>
        </w:rPr>
        <w:t>информация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важни</w:t>
      </w:r>
      <w:proofErr w:type="spellEnd"/>
      <w:r w:rsidRPr="00FA4458">
        <w:rPr>
          <w:lang w:val="en-GB"/>
        </w:rPr>
        <w:t xml:space="preserve"> </w:t>
      </w:r>
      <w:proofErr w:type="spellStart"/>
      <w:r w:rsidRPr="00FA4458">
        <w:rPr>
          <w:lang w:val="en-GB"/>
        </w:rPr>
        <w:t>въпроси</w:t>
      </w:r>
      <w:proofErr w:type="spellEnd"/>
      <w:r w:rsidRPr="00FA4458">
        <w:rPr>
          <w:lang w:val="en-GB"/>
        </w:rPr>
        <w:t xml:space="preserve">, </w:t>
      </w:r>
      <w:proofErr w:type="spellStart"/>
      <w:r w:rsidRPr="00FA4458">
        <w:rPr>
          <w:lang w:val="en-GB"/>
        </w:rPr>
        <w:t>свързани</w:t>
      </w:r>
      <w:proofErr w:type="spellEnd"/>
      <w:r w:rsidRPr="00FA4458">
        <w:rPr>
          <w:lang w:val="en-GB"/>
        </w:rPr>
        <w:t xml:space="preserve"> с </w:t>
      </w:r>
      <w:proofErr w:type="spellStart"/>
      <w:r w:rsidRPr="00FA4458">
        <w:rPr>
          <w:lang w:val="en-GB"/>
        </w:rPr>
        <w:t>икономическото</w:t>
      </w:r>
      <w:proofErr w:type="spellEnd"/>
      <w:r w:rsidRPr="00FA4458">
        <w:rPr>
          <w:lang w:val="en-GB"/>
        </w:rPr>
        <w:t xml:space="preserve"> </w:t>
      </w:r>
      <w:proofErr w:type="spellStart"/>
      <w:r w:rsidRPr="00FA4458">
        <w:rPr>
          <w:lang w:val="en-GB"/>
        </w:rPr>
        <w:t>състояние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предприятието</w:t>
      </w:r>
      <w:proofErr w:type="spellEnd"/>
      <w:r w:rsidRPr="00FA4458">
        <w:rPr>
          <w:lang w:val="en-GB"/>
        </w:rPr>
        <w:t xml:space="preserve">, </w:t>
      </w:r>
      <w:proofErr w:type="spellStart"/>
      <w:r w:rsidRPr="00FA4458">
        <w:rPr>
          <w:lang w:val="en-GB"/>
        </w:rPr>
        <w:t>перспективите</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развитие</w:t>
      </w:r>
      <w:proofErr w:type="spellEnd"/>
      <w:r w:rsidRPr="00FA4458">
        <w:rPr>
          <w:lang w:val="en-GB"/>
        </w:rPr>
        <w:t xml:space="preserve">, </w:t>
      </w:r>
      <w:proofErr w:type="spellStart"/>
      <w:r w:rsidRPr="00FA4458">
        <w:rPr>
          <w:lang w:val="en-GB"/>
        </w:rPr>
        <w:t>както</w:t>
      </w:r>
      <w:proofErr w:type="spellEnd"/>
      <w:r w:rsidRPr="00FA4458">
        <w:rPr>
          <w:lang w:val="en-GB"/>
        </w:rPr>
        <w:t xml:space="preserve"> и </w:t>
      </w:r>
      <w:proofErr w:type="spellStart"/>
      <w:r w:rsidRPr="00FA4458">
        <w:rPr>
          <w:lang w:val="en-GB"/>
        </w:rPr>
        <w:t>предстоящите</w:t>
      </w:r>
      <w:proofErr w:type="spellEnd"/>
      <w:r w:rsidRPr="00FA4458">
        <w:rPr>
          <w:lang w:val="en-GB"/>
        </w:rPr>
        <w:t xml:space="preserve"> </w:t>
      </w:r>
      <w:proofErr w:type="spellStart"/>
      <w:r w:rsidRPr="00FA4458">
        <w:rPr>
          <w:lang w:val="en-GB"/>
        </w:rPr>
        <w:t>промени</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могат</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засегнат</w:t>
      </w:r>
      <w:proofErr w:type="spellEnd"/>
      <w:r w:rsidRPr="00FA4458">
        <w:rPr>
          <w:lang w:val="en-GB"/>
        </w:rPr>
        <w:t xml:space="preserve"> </w:t>
      </w:r>
      <w:proofErr w:type="spellStart"/>
      <w:r w:rsidRPr="00FA4458">
        <w:rPr>
          <w:lang w:val="en-GB"/>
        </w:rPr>
        <w:t>условията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w:t>
      </w:r>
      <w:proofErr w:type="spellEnd"/>
      <w:r w:rsidRPr="00FA4458">
        <w:rPr>
          <w:lang w:val="en-GB"/>
        </w:rPr>
        <w:t xml:space="preserve">. В </w:t>
      </w:r>
      <w:proofErr w:type="spellStart"/>
      <w:r w:rsidRPr="00FA4458">
        <w:rPr>
          <w:lang w:val="en-GB"/>
        </w:rPr>
        <w:t>българското</w:t>
      </w:r>
      <w:proofErr w:type="spellEnd"/>
      <w:r w:rsidRPr="00FA4458">
        <w:rPr>
          <w:lang w:val="en-GB"/>
        </w:rPr>
        <w:t xml:space="preserve"> </w:t>
      </w:r>
      <w:proofErr w:type="spellStart"/>
      <w:r w:rsidRPr="00FA4458">
        <w:rPr>
          <w:lang w:val="en-GB"/>
        </w:rPr>
        <w:t>трудово</w:t>
      </w:r>
      <w:proofErr w:type="spellEnd"/>
      <w:r w:rsidRPr="00FA4458">
        <w:rPr>
          <w:lang w:val="en-GB"/>
        </w:rPr>
        <w:t xml:space="preserve"> </w:t>
      </w:r>
      <w:proofErr w:type="spellStart"/>
      <w:r w:rsidRPr="00FA4458">
        <w:rPr>
          <w:lang w:val="en-GB"/>
        </w:rPr>
        <w:t>законодателство</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принципи</w:t>
      </w:r>
      <w:proofErr w:type="spellEnd"/>
      <w:r w:rsidRPr="00FA4458">
        <w:rPr>
          <w:lang w:val="en-GB"/>
        </w:rPr>
        <w:t xml:space="preserve"> </w:t>
      </w:r>
      <w:proofErr w:type="spellStart"/>
      <w:r w:rsidRPr="00FA4458">
        <w:rPr>
          <w:lang w:val="en-GB"/>
        </w:rPr>
        <w:t>са</w:t>
      </w:r>
      <w:proofErr w:type="spellEnd"/>
      <w:r w:rsidRPr="00FA4458">
        <w:rPr>
          <w:lang w:val="en-GB"/>
        </w:rPr>
        <w:t xml:space="preserve"> </w:t>
      </w:r>
      <w:proofErr w:type="spellStart"/>
      <w:r w:rsidRPr="00FA4458">
        <w:rPr>
          <w:lang w:val="en-GB"/>
        </w:rPr>
        <w:t>интегрирани</w:t>
      </w:r>
      <w:proofErr w:type="spellEnd"/>
      <w:r w:rsidRPr="00FA4458">
        <w:rPr>
          <w:lang w:val="en-GB"/>
        </w:rPr>
        <w:t xml:space="preserve"> </w:t>
      </w:r>
      <w:proofErr w:type="spellStart"/>
      <w:r w:rsidRPr="00FA4458">
        <w:rPr>
          <w:lang w:val="en-GB"/>
        </w:rPr>
        <w:t>чрез</w:t>
      </w:r>
      <w:proofErr w:type="spellEnd"/>
      <w:r w:rsidRPr="00FA4458">
        <w:rPr>
          <w:lang w:val="en-GB"/>
        </w:rPr>
        <w:t xml:space="preserve"> </w:t>
      </w:r>
      <w:proofErr w:type="spellStart"/>
      <w:r w:rsidRPr="00FA4458">
        <w:rPr>
          <w:lang w:val="en-GB"/>
        </w:rPr>
        <w:t>изменения</w:t>
      </w:r>
      <w:proofErr w:type="spellEnd"/>
      <w:r w:rsidRPr="00FA4458">
        <w:rPr>
          <w:lang w:val="en-GB"/>
        </w:rPr>
        <w:t xml:space="preserve"> в </w:t>
      </w:r>
      <w:proofErr w:type="spellStart"/>
      <w:r w:rsidRPr="00FA4458">
        <w:rPr>
          <w:lang w:val="en-GB"/>
        </w:rPr>
        <w:t>Кодекса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труда</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задължават</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предоставят</w:t>
      </w:r>
      <w:proofErr w:type="spellEnd"/>
      <w:r w:rsidRPr="00FA4458">
        <w:rPr>
          <w:lang w:val="en-GB"/>
        </w:rPr>
        <w:t xml:space="preserve"> </w:t>
      </w:r>
      <w:proofErr w:type="spellStart"/>
      <w:r w:rsidRPr="00FA4458">
        <w:rPr>
          <w:lang w:val="en-GB"/>
        </w:rPr>
        <w:t>своевременна</w:t>
      </w:r>
      <w:proofErr w:type="spellEnd"/>
      <w:r w:rsidRPr="00FA4458">
        <w:rPr>
          <w:lang w:val="en-GB"/>
        </w:rPr>
        <w:t xml:space="preserve"> и </w:t>
      </w:r>
      <w:proofErr w:type="spellStart"/>
      <w:r w:rsidRPr="00FA4458">
        <w:rPr>
          <w:lang w:val="en-GB"/>
        </w:rPr>
        <w:t>достоверна</w:t>
      </w:r>
      <w:proofErr w:type="spellEnd"/>
      <w:r w:rsidRPr="00FA4458">
        <w:rPr>
          <w:lang w:val="en-GB"/>
        </w:rPr>
        <w:t xml:space="preserve"> </w:t>
      </w:r>
      <w:proofErr w:type="spellStart"/>
      <w:r w:rsidRPr="00FA4458">
        <w:rPr>
          <w:lang w:val="en-GB"/>
        </w:rPr>
        <w:t>информация</w:t>
      </w:r>
      <w:proofErr w:type="spellEnd"/>
      <w:r w:rsidRPr="00FA4458">
        <w:rPr>
          <w:lang w:val="en-GB"/>
        </w:rPr>
        <w:t xml:space="preserve">, </w:t>
      </w:r>
      <w:proofErr w:type="spellStart"/>
      <w:r w:rsidRPr="00FA4458">
        <w:rPr>
          <w:lang w:val="en-GB"/>
        </w:rPr>
        <w:t>както</w:t>
      </w:r>
      <w:proofErr w:type="spellEnd"/>
      <w:r w:rsidRPr="00FA4458">
        <w:rPr>
          <w:lang w:val="en-GB"/>
        </w:rPr>
        <w:t xml:space="preserve"> и </w:t>
      </w:r>
      <w:proofErr w:type="spellStart"/>
      <w:r w:rsidRPr="00FA4458">
        <w:rPr>
          <w:lang w:val="en-GB"/>
        </w:rPr>
        <w:t>да</w:t>
      </w:r>
      <w:proofErr w:type="spellEnd"/>
      <w:r w:rsidRPr="00FA4458">
        <w:rPr>
          <w:lang w:val="en-GB"/>
        </w:rPr>
        <w:t xml:space="preserve"> </w:t>
      </w:r>
      <w:proofErr w:type="spellStart"/>
      <w:r w:rsidRPr="00FA4458">
        <w:rPr>
          <w:lang w:val="en-GB"/>
        </w:rPr>
        <w:t>провеждат</w:t>
      </w:r>
      <w:proofErr w:type="spellEnd"/>
      <w:r w:rsidRPr="00FA4458">
        <w:rPr>
          <w:lang w:val="en-GB"/>
        </w:rPr>
        <w:t xml:space="preserve"> </w:t>
      </w:r>
      <w:proofErr w:type="spellStart"/>
      <w:r w:rsidRPr="00FA4458">
        <w:rPr>
          <w:lang w:val="en-GB"/>
        </w:rPr>
        <w:t>консултации</w:t>
      </w:r>
      <w:proofErr w:type="spellEnd"/>
      <w:r w:rsidRPr="00FA4458">
        <w:rPr>
          <w:lang w:val="en-GB"/>
        </w:rPr>
        <w:t xml:space="preserve"> с </w:t>
      </w:r>
      <w:proofErr w:type="spellStart"/>
      <w:r w:rsidRPr="00FA4458">
        <w:rPr>
          <w:lang w:val="en-GB"/>
        </w:rPr>
        <w:t>представителите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по</w:t>
      </w:r>
      <w:proofErr w:type="spellEnd"/>
      <w:r w:rsidRPr="00FA4458">
        <w:rPr>
          <w:lang w:val="en-GB"/>
        </w:rPr>
        <w:t xml:space="preserve"> </w:t>
      </w:r>
      <w:proofErr w:type="spellStart"/>
      <w:r w:rsidRPr="00FA4458">
        <w:rPr>
          <w:lang w:val="en-GB"/>
        </w:rPr>
        <w:t>ключови</w:t>
      </w:r>
      <w:proofErr w:type="spellEnd"/>
      <w:r w:rsidRPr="00FA4458">
        <w:rPr>
          <w:lang w:val="en-GB"/>
        </w:rPr>
        <w:t xml:space="preserve"> </w:t>
      </w:r>
      <w:proofErr w:type="spellStart"/>
      <w:r w:rsidRPr="00FA4458">
        <w:rPr>
          <w:lang w:val="en-GB"/>
        </w:rPr>
        <w:t>въпроси</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преструктуриране</w:t>
      </w:r>
      <w:proofErr w:type="spellEnd"/>
      <w:r w:rsidRPr="00FA4458">
        <w:rPr>
          <w:lang w:val="en-GB"/>
        </w:rPr>
        <w:t xml:space="preserve">, </w:t>
      </w:r>
      <w:proofErr w:type="spellStart"/>
      <w:r w:rsidRPr="00FA4458">
        <w:rPr>
          <w:lang w:val="en-GB"/>
        </w:rPr>
        <w:t>масови</w:t>
      </w:r>
      <w:proofErr w:type="spellEnd"/>
      <w:r w:rsidRPr="00FA4458">
        <w:rPr>
          <w:lang w:val="en-GB"/>
        </w:rPr>
        <w:t xml:space="preserve"> </w:t>
      </w:r>
      <w:proofErr w:type="spellStart"/>
      <w:r w:rsidRPr="00FA4458">
        <w:rPr>
          <w:lang w:val="en-GB"/>
        </w:rPr>
        <w:t>уволнения</w:t>
      </w:r>
      <w:proofErr w:type="spellEnd"/>
      <w:r w:rsidRPr="00FA4458">
        <w:rPr>
          <w:lang w:val="en-GB"/>
        </w:rPr>
        <w:t xml:space="preserve"> </w:t>
      </w:r>
      <w:proofErr w:type="spellStart"/>
      <w:r w:rsidRPr="00FA4458">
        <w:rPr>
          <w:lang w:val="en-GB"/>
        </w:rPr>
        <w:t>или</w:t>
      </w:r>
      <w:proofErr w:type="spellEnd"/>
      <w:r w:rsidRPr="00FA4458">
        <w:rPr>
          <w:lang w:val="en-GB"/>
        </w:rPr>
        <w:t xml:space="preserve"> </w:t>
      </w:r>
      <w:proofErr w:type="spellStart"/>
      <w:r w:rsidRPr="00FA4458">
        <w:rPr>
          <w:lang w:val="en-GB"/>
        </w:rPr>
        <w:t>промени</w:t>
      </w:r>
      <w:proofErr w:type="spellEnd"/>
      <w:r w:rsidRPr="00FA4458">
        <w:rPr>
          <w:lang w:val="en-GB"/>
        </w:rPr>
        <w:t xml:space="preserve"> в </w:t>
      </w:r>
      <w:proofErr w:type="spellStart"/>
      <w:r w:rsidRPr="00FA4458">
        <w:rPr>
          <w:lang w:val="en-GB"/>
        </w:rPr>
        <w:t>организацията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труда</w:t>
      </w:r>
      <w:proofErr w:type="spellEnd"/>
      <w:r w:rsidRPr="00FA4458">
        <w:rPr>
          <w:lang w:val="en-GB"/>
        </w:rPr>
        <w:t>.</w:t>
      </w:r>
    </w:p>
    <w:p w14:paraId="79F6D9FA" w14:textId="77777777" w:rsidR="00FA4458" w:rsidRPr="00FA4458" w:rsidRDefault="00FA4458" w:rsidP="00FA4458">
      <w:pPr>
        <w:spacing w:line="360" w:lineRule="auto"/>
        <w:ind w:firstLine="709"/>
        <w:jc w:val="both"/>
        <w:rPr>
          <w:lang w:val="en-GB"/>
        </w:rPr>
      </w:pPr>
      <w:proofErr w:type="spellStart"/>
      <w:r w:rsidRPr="00FA4458">
        <w:rPr>
          <w:lang w:val="en-GB"/>
        </w:rPr>
        <w:t>Тези</w:t>
      </w:r>
      <w:proofErr w:type="spellEnd"/>
      <w:r w:rsidRPr="00FA4458">
        <w:rPr>
          <w:lang w:val="en-GB"/>
        </w:rPr>
        <w:t xml:space="preserve"> </w:t>
      </w:r>
      <w:proofErr w:type="spellStart"/>
      <w:r w:rsidRPr="00FA4458">
        <w:rPr>
          <w:lang w:val="en-GB"/>
        </w:rPr>
        <w:t>нови</w:t>
      </w:r>
      <w:proofErr w:type="spellEnd"/>
      <w:r w:rsidRPr="00FA4458">
        <w:rPr>
          <w:lang w:val="en-GB"/>
        </w:rPr>
        <w:t xml:space="preserve"> </w:t>
      </w:r>
      <w:proofErr w:type="spellStart"/>
      <w:r w:rsidRPr="00FA4458">
        <w:rPr>
          <w:lang w:val="en-GB"/>
        </w:rPr>
        <w:t>механизми</w:t>
      </w:r>
      <w:proofErr w:type="spellEnd"/>
      <w:r w:rsidRPr="00FA4458">
        <w:rPr>
          <w:lang w:val="en-GB"/>
        </w:rPr>
        <w:t xml:space="preserve"> </w:t>
      </w:r>
      <w:proofErr w:type="spellStart"/>
      <w:r w:rsidRPr="00FA4458">
        <w:rPr>
          <w:lang w:val="en-GB"/>
        </w:rPr>
        <w:t>укрепват</w:t>
      </w:r>
      <w:proofErr w:type="spellEnd"/>
      <w:r w:rsidRPr="00FA4458">
        <w:rPr>
          <w:lang w:val="en-GB"/>
        </w:rPr>
        <w:t xml:space="preserve"> </w:t>
      </w:r>
      <w:proofErr w:type="spellStart"/>
      <w:r w:rsidRPr="00FA4458">
        <w:rPr>
          <w:lang w:val="en-GB"/>
        </w:rPr>
        <w:t>позицията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им</w:t>
      </w:r>
      <w:proofErr w:type="spellEnd"/>
      <w:r w:rsidRPr="00FA4458">
        <w:rPr>
          <w:lang w:val="en-GB"/>
        </w:rPr>
        <w:t xml:space="preserve"> </w:t>
      </w:r>
      <w:proofErr w:type="spellStart"/>
      <w:r w:rsidRPr="00FA4458">
        <w:rPr>
          <w:lang w:val="en-GB"/>
        </w:rPr>
        <w:t>предоставят</w:t>
      </w:r>
      <w:proofErr w:type="spellEnd"/>
      <w:r w:rsidRPr="00FA4458">
        <w:rPr>
          <w:lang w:val="en-GB"/>
        </w:rPr>
        <w:t xml:space="preserve"> </w:t>
      </w:r>
      <w:proofErr w:type="spellStart"/>
      <w:r w:rsidRPr="00FA4458">
        <w:rPr>
          <w:lang w:val="en-GB"/>
        </w:rPr>
        <w:lastRenderedPageBreak/>
        <w:t>възможност</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участват</w:t>
      </w:r>
      <w:proofErr w:type="spellEnd"/>
      <w:r w:rsidRPr="00FA4458">
        <w:rPr>
          <w:lang w:val="en-GB"/>
        </w:rPr>
        <w:t xml:space="preserve"> в </w:t>
      </w:r>
      <w:proofErr w:type="spellStart"/>
      <w:r w:rsidRPr="00FA4458">
        <w:rPr>
          <w:lang w:val="en-GB"/>
        </w:rPr>
        <w:t>процесите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вземане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решения</w:t>
      </w:r>
      <w:proofErr w:type="spellEnd"/>
      <w:r w:rsidRPr="00FA4458">
        <w:rPr>
          <w:lang w:val="en-GB"/>
        </w:rPr>
        <w:t xml:space="preserve">, </w:t>
      </w:r>
      <w:proofErr w:type="spellStart"/>
      <w:r w:rsidRPr="00FA4458">
        <w:rPr>
          <w:lang w:val="en-GB"/>
        </w:rPr>
        <w:t>които</w:t>
      </w:r>
      <w:proofErr w:type="spellEnd"/>
      <w:r w:rsidRPr="00FA4458">
        <w:rPr>
          <w:lang w:val="en-GB"/>
        </w:rPr>
        <w:t xml:space="preserve"> </w:t>
      </w:r>
      <w:proofErr w:type="spellStart"/>
      <w:r w:rsidRPr="00FA4458">
        <w:rPr>
          <w:lang w:val="en-GB"/>
        </w:rPr>
        <w:t>засягат</w:t>
      </w:r>
      <w:proofErr w:type="spellEnd"/>
      <w:r w:rsidRPr="00FA4458">
        <w:rPr>
          <w:lang w:val="en-GB"/>
        </w:rPr>
        <w:t xml:space="preserve"> </w:t>
      </w:r>
      <w:proofErr w:type="spellStart"/>
      <w:r w:rsidRPr="00FA4458">
        <w:rPr>
          <w:lang w:val="en-GB"/>
        </w:rPr>
        <w:t>техните</w:t>
      </w:r>
      <w:proofErr w:type="spellEnd"/>
      <w:r w:rsidRPr="00FA4458">
        <w:rPr>
          <w:lang w:val="en-GB"/>
        </w:rPr>
        <w:t xml:space="preserve"> </w:t>
      </w:r>
      <w:proofErr w:type="spellStart"/>
      <w:r w:rsidRPr="00FA4458">
        <w:rPr>
          <w:lang w:val="en-GB"/>
        </w:rPr>
        <w:t>права</w:t>
      </w:r>
      <w:proofErr w:type="spellEnd"/>
      <w:r w:rsidRPr="00FA4458">
        <w:rPr>
          <w:lang w:val="en-GB"/>
        </w:rPr>
        <w:t xml:space="preserve"> и </w:t>
      </w:r>
      <w:proofErr w:type="spellStart"/>
      <w:r w:rsidRPr="00FA4458">
        <w:rPr>
          <w:lang w:val="en-GB"/>
        </w:rPr>
        <w:t>интереси</w:t>
      </w:r>
      <w:proofErr w:type="spellEnd"/>
      <w:r w:rsidRPr="00FA4458">
        <w:rPr>
          <w:lang w:val="en-GB"/>
        </w:rPr>
        <w:t xml:space="preserve">. </w:t>
      </w:r>
      <w:proofErr w:type="spellStart"/>
      <w:r w:rsidRPr="00FA4458">
        <w:rPr>
          <w:lang w:val="en-GB"/>
        </w:rPr>
        <w:t>Освен</w:t>
      </w:r>
      <w:proofErr w:type="spellEnd"/>
      <w:r w:rsidRPr="00FA4458">
        <w:rPr>
          <w:lang w:val="en-GB"/>
        </w:rPr>
        <w:t xml:space="preserve"> </w:t>
      </w:r>
      <w:proofErr w:type="spellStart"/>
      <w:r w:rsidRPr="00FA4458">
        <w:rPr>
          <w:lang w:val="en-GB"/>
        </w:rPr>
        <w:t>това</w:t>
      </w:r>
      <w:proofErr w:type="spellEnd"/>
      <w:r w:rsidRPr="00FA4458">
        <w:rPr>
          <w:lang w:val="en-GB"/>
        </w:rPr>
        <w:t xml:space="preserve">, </w:t>
      </w:r>
      <w:proofErr w:type="spellStart"/>
      <w:r w:rsidRPr="00FA4458">
        <w:rPr>
          <w:lang w:val="en-GB"/>
        </w:rPr>
        <w:t>консултациите</w:t>
      </w:r>
      <w:proofErr w:type="spellEnd"/>
      <w:r w:rsidRPr="00FA4458">
        <w:rPr>
          <w:lang w:val="en-GB"/>
        </w:rPr>
        <w:t xml:space="preserve"> </w:t>
      </w:r>
      <w:proofErr w:type="spellStart"/>
      <w:r w:rsidRPr="00FA4458">
        <w:rPr>
          <w:lang w:val="en-GB"/>
        </w:rPr>
        <w:t>създават</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предотвратяване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трудови</w:t>
      </w:r>
      <w:proofErr w:type="spellEnd"/>
      <w:r w:rsidRPr="00FA4458">
        <w:rPr>
          <w:lang w:val="en-GB"/>
        </w:rPr>
        <w:t xml:space="preserve"> </w:t>
      </w:r>
      <w:proofErr w:type="spellStart"/>
      <w:r w:rsidRPr="00FA4458">
        <w:rPr>
          <w:lang w:val="en-GB"/>
        </w:rPr>
        <w:t>конфликти</w:t>
      </w:r>
      <w:proofErr w:type="spellEnd"/>
      <w:r w:rsidRPr="00FA4458">
        <w:rPr>
          <w:lang w:val="en-GB"/>
        </w:rPr>
        <w:t xml:space="preserve"> и </w:t>
      </w:r>
      <w:proofErr w:type="spellStart"/>
      <w:r w:rsidRPr="00FA4458">
        <w:rPr>
          <w:lang w:val="en-GB"/>
        </w:rPr>
        <w:t>насърчават</w:t>
      </w:r>
      <w:proofErr w:type="spellEnd"/>
      <w:r w:rsidRPr="00FA4458">
        <w:rPr>
          <w:lang w:val="en-GB"/>
        </w:rPr>
        <w:t xml:space="preserve"> </w:t>
      </w:r>
      <w:proofErr w:type="spellStart"/>
      <w:r w:rsidRPr="00FA4458">
        <w:rPr>
          <w:lang w:val="en-GB"/>
        </w:rPr>
        <w:t>установяването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конструктивен</w:t>
      </w:r>
      <w:proofErr w:type="spellEnd"/>
      <w:r w:rsidRPr="00FA4458">
        <w:rPr>
          <w:lang w:val="en-GB"/>
        </w:rPr>
        <w:t xml:space="preserve"> </w:t>
      </w:r>
      <w:proofErr w:type="spellStart"/>
      <w:r w:rsidRPr="00FA4458">
        <w:rPr>
          <w:lang w:val="en-GB"/>
        </w:rPr>
        <w:t>диалог</w:t>
      </w:r>
      <w:proofErr w:type="spellEnd"/>
      <w:r w:rsidRPr="00FA4458">
        <w:rPr>
          <w:lang w:val="en-GB"/>
        </w:rPr>
        <w:t xml:space="preserve"> </w:t>
      </w:r>
      <w:proofErr w:type="spellStart"/>
      <w:r w:rsidRPr="00FA4458">
        <w:rPr>
          <w:lang w:val="en-GB"/>
        </w:rPr>
        <w:t>между</w:t>
      </w:r>
      <w:proofErr w:type="spellEnd"/>
      <w:r w:rsidRPr="00FA4458">
        <w:rPr>
          <w:lang w:val="en-GB"/>
        </w:rPr>
        <w:t xml:space="preserve"> </w:t>
      </w:r>
      <w:proofErr w:type="spellStart"/>
      <w:r w:rsidRPr="00FA4458">
        <w:rPr>
          <w:lang w:val="en-GB"/>
        </w:rPr>
        <w:t>работодатели</w:t>
      </w:r>
      <w:proofErr w:type="spellEnd"/>
      <w:r w:rsidRPr="00FA4458">
        <w:rPr>
          <w:lang w:val="en-GB"/>
        </w:rPr>
        <w:t xml:space="preserve"> и </w:t>
      </w:r>
      <w:proofErr w:type="spellStart"/>
      <w:r w:rsidRPr="00FA4458">
        <w:rPr>
          <w:lang w:val="en-GB"/>
        </w:rPr>
        <w:t>синдикати</w:t>
      </w:r>
      <w:proofErr w:type="spellEnd"/>
      <w:r w:rsidRPr="00FA4458">
        <w:rPr>
          <w:lang w:val="en-GB"/>
        </w:rPr>
        <w:t xml:space="preserve">. </w:t>
      </w:r>
      <w:proofErr w:type="spellStart"/>
      <w:r w:rsidRPr="00FA4458">
        <w:rPr>
          <w:lang w:val="en-GB"/>
        </w:rPr>
        <w:t>Например</w:t>
      </w:r>
      <w:proofErr w:type="spellEnd"/>
      <w:r w:rsidRPr="00FA4458">
        <w:rPr>
          <w:lang w:val="en-GB"/>
        </w:rPr>
        <w:t xml:space="preserve">, </w:t>
      </w:r>
      <w:proofErr w:type="spellStart"/>
      <w:r w:rsidRPr="00FA4458">
        <w:rPr>
          <w:lang w:val="en-GB"/>
        </w:rPr>
        <w:t>при</w:t>
      </w:r>
      <w:proofErr w:type="spellEnd"/>
      <w:r w:rsidRPr="00FA4458">
        <w:rPr>
          <w:lang w:val="en-GB"/>
        </w:rPr>
        <w:t xml:space="preserve"> </w:t>
      </w:r>
      <w:proofErr w:type="spellStart"/>
      <w:r w:rsidRPr="00FA4458">
        <w:rPr>
          <w:lang w:val="en-GB"/>
        </w:rPr>
        <w:t>масови</w:t>
      </w:r>
      <w:proofErr w:type="spellEnd"/>
      <w:r w:rsidRPr="00FA4458">
        <w:rPr>
          <w:lang w:val="en-GB"/>
        </w:rPr>
        <w:t xml:space="preserve"> </w:t>
      </w:r>
      <w:proofErr w:type="spellStart"/>
      <w:r w:rsidRPr="00FA4458">
        <w:rPr>
          <w:lang w:val="en-GB"/>
        </w:rPr>
        <w:t>уволнения</w:t>
      </w:r>
      <w:proofErr w:type="spellEnd"/>
      <w:r w:rsidRPr="00FA4458">
        <w:rPr>
          <w:lang w:val="en-GB"/>
        </w:rPr>
        <w:t xml:space="preserve"> </w:t>
      </w:r>
      <w:proofErr w:type="spellStart"/>
      <w:r w:rsidRPr="00FA4458">
        <w:rPr>
          <w:lang w:val="en-GB"/>
        </w:rPr>
        <w:t>работодателите</w:t>
      </w:r>
      <w:proofErr w:type="spellEnd"/>
      <w:r w:rsidRPr="00FA4458">
        <w:rPr>
          <w:lang w:val="en-GB"/>
        </w:rPr>
        <w:t xml:space="preserve"> </w:t>
      </w:r>
      <w:proofErr w:type="spellStart"/>
      <w:r w:rsidRPr="00FA4458">
        <w:rPr>
          <w:lang w:val="en-GB"/>
        </w:rPr>
        <w:t>вече</w:t>
      </w:r>
      <w:proofErr w:type="spellEnd"/>
      <w:r w:rsidRPr="00FA4458">
        <w:rPr>
          <w:lang w:val="en-GB"/>
        </w:rPr>
        <w:t xml:space="preserve"> </w:t>
      </w:r>
      <w:proofErr w:type="spellStart"/>
      <w:r w:rsidRPr="00FA4458">
        <w:rPr>
          <w:lang w:val="en-GB"/>
        </w:rPr>
        <w:t>са</w:t>
      </w:r>
      <w:proofErr w:type="spellEnd"/>
      <w:r w:rsidRPr="00FA4458">
        <w:rPr>
          <w:lang w:val="en-GB"/>
        </w:rPr>
        <w:t xml:space="preserve"> </w:t>
      </w:r>
      <w:proofErr w:type="spellStart"/>
      <w:r w:rsidRPr="00FA4458">
        <w:rPr>
          <w:lang w:val="en-GB"/>
        </w:rPr>
        <w:t>задължени</w:t>
      </w:r>
      <w:proofErr w:type="spellEnd"/>
      <w:r w:rsidRPr="00FA4458">
        <w:rPr>
          <w:lang w:val="en-GB"/>
        </w:rPr>
        <w:t xml:space="preserve"> </w:t>
      </w:r>
      <w:proofErr w:type="spellStart"/>
      <w:r w:rsidRPr="00FA4458">
        <w:rPr>
          <w:lang w:val="en-GB"/>
        </w:rPr>
        <w:t>не</w:t>
      </w:r>
      <w:proofErr w:type="spellEnd"/>
      <w:r w:rsidRPr="00FA4458">
        <w:rPr>
          <w:lang w:val="en-GB"/>
        </w:rPr>
        <w:t xml:space="preserve"> </w:t>
      </w:r>
      <w:proofErr w:type="spellStart"/>
      <w:r w:rsidRPr="00FA4458">
        <w:rPr>
          <w:lang w:val="en-GB"/>
        </w:rPr>
        <w:t>само</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информират</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но</w:t>
      </w:r>
      <w:proofErr w:type="spellEnd"/>
      <w:r w:rsidRPr="00FA4458">
        <w:rPr>
          <w:lang w:val="en-GB"/>
        </w:rPr>
        <w:t xml:space="preserve"> и </w:t>
      </w:r>
      <w:proofErr w:type="spellStart"/>
      <w:r w:rsidRPr="00FA4458">
        <w:rPr>
          <w:lang w:val="en-GB"/>
        </w:rPr>
        <w:t>да</w:t>
      </w:r>
      <w:proofErr w:type="spellEnd"/>
      <w:r w:rsidRPr="00FA4458">
        <w:rPr>
          <w:lang w:val="en-GB"/>
        </w:rPr>
        <w:t xml:space="preserve"> </w:t>
      </w:r>
      <w:proofErr w:type="spellStart"/>
      <w:r w:rsidRPr="00FA4458">
        <w:rPr>
          <w:lang w:val="en-GB"/>
        </w:rPr>
        <w:t>консултират</w:t>
      </w:r>
      <w:proofErr w:type="spellEnd"/>
      <w:r w:rsidRPr="00FA4458">
        <w:rPr>
          <w:lang w:val="en-GB"/>
        </w:rPr>
        <w:t xml:space="preserve"> с </w:t>
      </w:r>
      <w:proofErr w:type="spellStart"/>
      <w:r w:rsidRPr="00FA4458">
        <w:rPr>
          <w:lang w:val="en-GB"/>
        </w:rPr>
        <w:t>тях</w:t>
      </w:r>
      <w:proofErr w:type="spellEnd"/>
      <w:r w:rsidRPr="00FA4458">
        <w:rPr>
          <w:lang w:val="en-GB"/>
        </w:rPr>
        <w:t xml:space="preserve"> </w:t>
      </w:r>
      <w:proofErr w:type="spellStart"/>
      <w:r w:rsidRPr="00FA4458">
        <w:rPr>
          <w:lang w:val="en-GB"/>
        </w:rPr>
        <w:t>мерки</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намаляване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неблагоприятните</w:t>
      </w:r>
      <w:proofErr w:type="spellEnd"/>
      <w:r w:rsidRPr="00FA4458">
        <w:rPr>
          <w:lang w:val="en-GB"/>
        </w:rPr>
        <w:t xml:space="preserve"> </w:t>
      </w:r>
      <w:proofErr w:type="spellStart"/>
      <w:r w:rsidRPr="00FA4458">
        <w:rPr>
          <w:lang w:val="en-GB"/>
        </w:rPr>
        <w:t>последици</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предлагане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алтернативни</w:t>
      </w:r>
      <w:proofErr w:type="spellEnd"/>
      <w:r w:rsidRPr="00FA4458">
        <w:rPr>
          <w:lang w:val="en-GB"/>
        </w:rPr>
        <w:t xml:space="preserve"> </w:t>
      </w:r>
      <w:proofErr w:type="spellStart"/>
      <w:r w:rsidRPr="00FA4458">
        <w:rPr>
          <w:lang w:val="en-GB"/>
        </w:rPr>
        <w:t>работни</w:t>
      </w:r>
      <w:proofErr w:type="spellEnd"/>
      <w:r w:rsidRPr="00FA4458">
        <w:rPr>
          <w:lang w:val="en-GB"/>
        </w:rPr>
        <w:t xml:space="preserve"> </w:t>
      </w:r>
      <w:proofErr w:type="spellStart"/>
      <w:r w:rsidRPr="00FA4458">
        <w:rPr>
          <w:lang w:val="en-GB"/>
        </w:rPr>
        <w:t>места</w:t>
      </w:r>
      <w:proofErr w:type="spellEnd"/>
      <w:r w:rsidRPr="00FA4458">
        <w:rPr>
          <w:lang w:val="en-GB"/>
        </w:rPr>
        <w:t xml:space="preserve"> </w:t>
      </w:r>
      <w:proofErr w:type="spellStart"/>
      <w:r w:rsidRPr="00FA4458">
        <w:rPr>
          <w:lang w:val="en-GB"/>
        </w:rPr>
        <w:t>или</w:t>
      </w:r>
      <w:proofErr w:type="spellEnd"/>
      <w:r w:rsidRPr="00FA4458">
        <w:rPr>
          <w:lang w:val="en-GB"/>
        </w:rPr>
        <w:t xml:space="preserve"> </w:t>
      </w:r>
      <w:proofErr w:type="spellStart"/>
      <w:r w:rsidRPr="00FA4458">
        <w:rPr>
          <w:lang w:val="en-GB"/>
        </w:rPr>
        <w:t>възможности</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преквалификация</w:t>
      </w:r>
      <w:proofErr w:type="spellEnd"/>
      <w:r w:rsidRPr="00FA4458">
        <w:rPr>
          <w:lang w:val="en-GB"/>
        </w:rPr>
        <w:t>.</w:t>
      </w:r>
    </w:p>
    <w:p w14:paraId="0E154043" w14:textId="77777777" w:rsidR="00FA4458" w:rsidRPr="00FA4458" w:rsidRDefault="00FA4458" w:rsidP="00FA4458">
      <w:pPr>
        <w:spacing w:line="360" w:lineRule="auto"/>
        <w:ind w:firstLine="709"/>
        <w:jc w:val="both"/>
        <w:rPr>
          <w:lang w:val="en-GB"/>
        </w:rPr>
      </w:pPr>
      <w:r w:rsidRPr="00FA4458">
        <w:rPr>
          <w:lang w:val="en-GB"/>
        </w:rPr>
        <w:t xml:space="preserve">В </w:t>
      </w:r>
      <w:proofErr w:type="spellStart"/>
      <w:r w:rsidRPr="00FA4458">
        <w:rPr>
          <w:lang w:val="en-GB"/>
        </w:rPr>
        <w:t>допълнение</w:t>
      </w:r>
      <w:proofErr w:type="spellEnd"/>
      <w:r w:rsidRPr="00FA4458">
        <w:rPr>
          <w:lang w:val="en-GB"/>
        </w:rPr>
        <w:t xml:space="preserve"> </w:t>
      </w:r>
      <w:proofErr w:type="spellStart"/>
      <w:r w:rsidRPr="00FA4458">
        <w:rPr>
          <w:lang w:val="en-GB"/>
        </w:rPr>
        <w:t>към</w:t>
      </w:r>
      <w:proofErr w:type="spellEnd"/>
      <w:r w:rsidRPr="00FA4458">
        <w:rPr>
          <w:lang w:val="en-GB"/>
        </w:rPr>
        <w:t xml:space="preserve"> </w:t>
      </w:r>
      <w:proofErr w:type="spellStart"/>
      <w:r w:rsidRPr="00FA4458">
        <w:rPr>
          <w:lang w:val="en-GB"/>
        </w:rPr>
        <w:t>информирането</w:t>
      </w:r>
      <w:proofErr w:type="spellEnd"/>
      <w:r w:rsidRPr="00FA4458">
        <w:rPr>
          <w:lang w:val="en-GB"/>
        </w:rPr>
        <w:t xml:space="preserve"> и </w:t>
      </w:r>
      <w:proofErr w:type="spellStart"/>
      <w:r w:rsidRPr="00FA4458">
        <w:rPr>
          <w:lang w:val="en-GB"/>
        </w:rPr>
        <w:t>консултирането</w:t>
      </w:r>
      <w:proofErr w:type="spellEnd"/>
      <w:r w:rsidRPr="00FA4458">
        <w:rPr>
          <w:lang w:val="en-GB"/>
        </w:rPr>
        <w:t xml:space="preserve">, </w:t>
      </w:r>
      <w:proofErr w:type="spellStart"/>
      <w:r w:rsidRPr="00FA4458">
        <w:rPr>
          <w:lang w:val="en-GB"/>
        </w:rPr>
        <w:t>националното</w:t>
      </w:r>
      <w:proofErr w:type="spellEnd"/>
      <w:r w:rsidRPr="00FA4458">
        <w:rPr>
          <w:lang w:val="en-GB"/>
        </w:rPr>
        <w:t xml:space="preserve"> </w:t>
      </w:r>
      <w:proofErr w:type="spellStart"/>
      <w:r w:rsidRPr="00FA4458">
        <w:rPr>
          <w:lang w:val="en-GB"/>
        </w:rPr>
        <w:t>законодателство</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адаптира</w:t>
      </w:r>
      <w:proofErr w:type="spellEnd"/>
      <w:r w:rsidRPr="00FA4458">
        <w:rPr>
          <w:lang w:val="en-GB"/>
        </w:rPr>
        <w:t xml:space="preserve"> и </w:t>
      </w:r>
      <w:proofErr w:type="spellStart"/>
      <w:r w:rsidRPr="00FA4458">
        <w:rPr>
          <w:lang w:val="en-GB"/>
        </w:rPr>
        <w:t>към</w:t>
      </w:r>
      <w:proofErr w:type="spellEnd"/>
      <w:r w:rsidRPr="00FA4458">
        <w:rPr>
          <w:lang w:val="en-GB"/>
        </w:rPr>
        <w:t xml:space="preserve"> </w:t>
      </w:r>
      <w:proofErr w:type="spellStart"/>
      <w:r w:rsidRPr="00FA4458">
        <w:rPr>
          <w:lang w:val="en-GB"/>
        </w:rPr>
        <w:t>други</w:t>
      </w:r>
      <w:proofErr w:type="spellEnd"/>
      <w:r w:rsidRPr="00FA4458">
        <w:rPr>
          <w:lang w:val="en-GB"/>
        </w:rPr>
        <w:t xml:space="preserve"> </w:t>
      </w:r>
      <w:proofErr w:type="spellStart"/>
      <w:r w:rsidRPr="00FA4458">
        <w:rPr>
          <w:lang w:val="en-GB"/>
        </w:rPr>
        <w:t>ключови</w:t>
      </w:r>
      <w:proofErr w:type="spellEnd"/>
      <w:r w:rsidRPr="00FA4458">
        <w:rPr>
          <w:lang w:val="en-GB"/>
        </w:rPr>
        <w:t xml:space="preserve"> </w:t>
      </w:r>
      <w:proofErr w:type="spellStart"/>
      <w:r w:rsidRPr="00FA4458">
        <w:rPr>
          <w:lang w:val="en-GB"/>
        </w:rPr>
        <w:t>аспекти</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трудовото</w:t>
      </w:r>
      <w:proofErr w:type="spellEnd"/>
      <w:r w:rsidRPr="00FA4458">
        <w:rPr>
          <w:lang w:val="en-GB"/>
        </w:rPr>
        <w:t xml:space="preserve"> </w:t>
      </w:r>
      <w:proofErr w:type="spellStart"/>
      <w:r w:rsidRPr="00FA4458">
        <w:rPr>
          <w:lang w:val="en-GB"/>
        </w:rPr>
        <w:t>право</w:t>
      </w:r>
      <w:proofErr w:type="spellEnd"/>
      <w:r w:rsidRPr="00FA4458">
        <w:rPr>
          <w:lang w:val="en-GB"/>
        </w:rPr>
        <w:t xml:space="preserve"> в ЕС, </w:t>
      </w:r>
      <w:proofErr w:type="spellStart"/>
      <w:r w:rsidRPr="00FA4458">
        <w:rPr>
          <w:lang w:val="en-GB"/>
        </w:rPr>
        <w:t>като</w:t>
      </w:r>
      <w:proofErr w:type="spellEnd"/>
      <w:r w:rsidRPr="00FA4458">
        <w:rPr>
          <w:lang w:val="en-GB"/>
        </w:rPr>
        <w:t xml:space="preserve"> </w:t>
      </w:r>
      <w:proofErr w:type="spellStart"/>
      <w:r w:rsidRPr="00FA4458">
        <w:rPr>
          <w:lang w:val="en-GB"/>
        </w:rPr>
        <w:t>равнопоставеността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половете</w:t>
      </w:r>
      <w:proofErr w:type="spellEnd"/>
      <w:r w:rsidRPr="00FA4458">
        <w:rPr>
          <w:lang w:val="en-GB"/>
        </w:rPr>
        <w:t xml:space="preserve">, </w:t>
      </w:r>
      <w:proofErr w:type="spellStart"/>
      <w:r w:rsidRPr="00FA4458">
        <w:rPr>
          <w:lang w:val="en-GB"/>
        </w:rPr>
        <w:t>предотвратяването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дискриминация</w:t>
      </w:r>
      <w:proofErr w:type="spellEnd"/>
      <w:r w:rsidRPr="00FA4458">
        <w:rPr>
          <w:lang w:val="en-GB"/>
        </w:rPr>
        <w:t xml:space="preserve"> и </w:t>
      </w:r>
      <w:proofErr w:type="spellStart"/>
      <w:r w:rsidRPr="00FA4458">
        <w:rPr>
          <w:lang w:val="en-GB"/>
        </w:rPr>
        <w:t>осигуряването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здравословни</w:t>
      </w:r>
      <w:proofErr w:type="spellEnd"/>
      <w:r w:rsidRPr="00FA4458">
        <w:rPr>
          <w:lang w:val="en-GB"/>
        </w:rPr>
        <w:t xml:space="preserve"> и </w:t>
      </w:r>
      <w:proofErr w:type="spellStart"/>
      <w:r w:rsidRPr="00FA4458">
        <w:rPr>
          <w:lang w:val="en-GB"/>
        </w:rPr>
        <w:t>безопасни</w:t>
      </w:r>
      <w:proofErr w:type="spellEnd"/>
      <w:r w:rsidRPr="00FA4458">
        <w:rPr>
          <w:lang w:val="en-GB"/>
        </w:rPr>
        <w:t xml:space="preserve"> </w:t>
      </w:r>
      <w:proofErr w:type="spellStart"/>
      <w:r w:rsidRPr="00FA4458">
        <w:rPr>
          <w:lang w:val="en-GB"/>
        </w:rPr>
        <w:t>условия</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труд</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реформи</w:t>
      </w:r>
      <w:proofErr w:type="spellEnd"/>
      <w:r w:rsidRPr="00FA4458">
        <w:rPr>
          <w:lang w:val="en-GB"/>
        </w:rPr>
        <w:t xml:space="preserve"> </w:t>
      </w:r>
      <w:proofErr w:type="spellStart"/>
      <w:r w:rsidRPr="00FA4458">
        <w:rPr>
          <w:lang w:val="en-GB"/>
        </w:rPr>
        <w:t>утвърждават</w:t>
      </w:r>
      <w:proofErr w:type="spellEnd"/>
      <w:r w:rsidRPr="00FA4458">
        <w:rPr>
          <w:lang w:val="en-GB"/>
        </w:rPr>
        <w:t xml:space="preserve"> </w:t>
      </w:r>
      <w:proofErr w:type="spellStart"/>
      <w:r w:rsidRPr="00FA4458">
        <w:rPr>
          <w:lang w:val="en-GB"/>
        </w:rPr>
        <w:t>европейските</w:t>
      </w:r>
      <w:proofErr w:type="spellEnd"/>
      <w:r w:rsidRPr="00FA4458">
        <w:rPr>
          <w:lang w:val="en-GB"/>
        </w:rPr>
        <w:t xml:space="preserve"> </w:t>
      </w:r>
      <w:proofErr w:type="spellStart"/>
      <w:r w:rsidRPr="00FA4458">
        <w:rPr>
          <w:lang w:val="en-GB"/>
        </w:rPr>
        <w:t>принципи</w:t>
      </w:r>
      <w:proofErr w:type="spellEnd"/>
      <w:r w:rsidRPr="00FA4458">
        <w:rPr>
          <w:lang w:val="en-GB"/>
        </w:rPr>
        <w:t xml:space="preserve"> в </w:t>
      </w:r>
      <w:proofErr w:type="spellStart"/>
      <w:r w:rsidRPr="00FA4458">
        <w:rPr>
          <w:lang w:val="en-GB"/>
        </w:rPr>
        <w:t>българската</w:t>
      </w:r>
      <w:proofErr w:type="spellEnd"/>
      <w:r w:rsidRPr="00FA4458">
        <w:rPr>
          <w:lang w:val="en-GB"/>
        </w:rPr>
        <w:t xml:space="preserve"> </w:t>
      </w:r>
      <w:proofErr w:type="spellStart"/>
      <w:r w:rsidRPr="00FA4458">
        <w:rPr>
          <w:lang w:val="en-GB"/>
        </w:rPr>
        <w:t>практика</w:t>
      </w:r>
      <w:proofErr w:type="spellEnd"/>
      <w:r w:rsidRPr="00FA4458">
        <w:rPr>
          <w:lang w:val="en-GB"/>
        </w:rPr>
        <w:t xml:space="preserve">, </w:t>
      </w:r>
      <w:proofErr w:type="spellStart"/>
      <w:r w:rsidRPr="00FA4458">
        <w:rPr>
          <w:lang w:val="en-GB"/>
        </w:rPr>
        <w:t>като</w:t>
      </w:r>
      <w:proofErr w:type="spellEnd"/>
      <w:r w:rsidRPr="00FA4458">
        <w:rPr>
          <w:lang w:val="en-GB"/>
        </w:rPr>
        <w:t xml:space="preserve"> </w:t>
      </w:r>
      <w:proofErr w:type="spellStart"/>
      <w:r w:rsidRPr="00FA4458">
        <w:rPr>
          <w:lang w:val="en-GB"/>
        </w:rPr>
        <w:t>целят</w:t>
      </w:r>
      <w:proofErr w:type="spellEnd"/>
      <w:r w:rsidRPr="00FA4458">
        <w:rPr>
          <w:lang w:val="en-GB"/>
        </w:rPr>
        <w:t xml:space="preserve"> </w:t>
      </w:r>
      <w:proofErr w:type="spellStart"/>
      <w:r w:rsidRPr="00FA4458">
        <w:rPr>
          <w:lang w:val="en-GB"/>
        </w:rPr>
        <w:t>не</w:t>
      </w:r>
      <w:proofErr w:type="spellEnd"/>
      <w:r w:rsidRPr="00FA4458">
        <w:rPr>
          <w:lang w:val="en-GB"/>
        </w:rPr>
        <w:t xml:space="preserve"> </w:t>
      </w:r>
      <w:proofErr w:type="spellStart"/>
      <w:r w:rsidRPr="00FA4458">
        <w:rPr>
          <w:lang w:val="en-GB"/>
        </w:rPr>
        <w:t>само</w:t>
      </w:r>
      <w:proofErr w:type="spellEnd"/>
      <w:r w:rsidRPr="00FA4458">
        <w:rPr>
          <w:lang w:val="en-GB"/>
        </w:rPr>
        <w:t xml:space="preserve"> </w:t>
      </w:r>
      <w:proofErr w:type="spellStart"/>
      <w:r w:rsidRPr="00FA4458">
        <w:rPr>
          <w:lang w:val="en-GB"/>
        </w:rPr>
        <w:t>защита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работниците</w:t>
      </w:r>
      <w:proofErr w:type="spellEnd"/>
      <w:r w:rsidRPr="00FA4458">
        <w:rPr>
          <w:lang w:val="en-GB"/>
        </w:rPr>
        <w:t xml:space="preserve">, </w:t>
      </w:r>
      <w:proofErr w:type="spellStart"/>
      <w:r w:rsidRPr="00FA4458">
        <w:rPr>
          <w:lang w:val="en-GB"/>
        </w:rPr>
        <w:t>но</w:t>
      </w:r>
      <w:proofErr w:type="spellEnd"/>
      <w:r w:rsidRPr="00FA4458">
        <w:rPr>
          <w:lang w:val="en-GB"/>
        </w:rPr>
        <w:t xml:space="preserve"> и </w:t>
      </w:r>
      <w:proofErr w:type="spellStart"/>
      <w:r w:rsidRPr="00FA4458">
        <w:rPr>
          <w:lang w:val="en-GB"/>
        </w:rPr>
        <w:t>насърчаване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икономическата</w:t>
      </w:r>
      <w:proofErr w:type="spellEnd"/>
      <w:r w:rsidRPr="00FA4458">
        <w:rPr>
          <w:lang w:val="en-GB"/>
        </w:rPr>
        <w:t xml:space="preserve"> </w:t>
      </w:r>
      <w:proofErr w:type="spellStart"/>
      <w:r w:rsidRPr="00FA4458">
        <w:rPr>
          <w:lang w:val="en-GB"/>
        </w:rPr>
        <w:t>стабилност</w:t>
      </w:r>
      <w:proofErr w:type="spellEnd"/>
      <w:r w:rsidRPr="00FA4458">
        <w:rPr>
          <w:lang w:val="en-GB"/>
        </w:rPr>
        <w:t xml:space="preserve"> и </w:t>
      </w:r>
      <w:proofErr w:type="spellStart"/>
      <w:r w:rsidRPr="00FA4458">
        <w:rPr>
          <w:lang w:val="en-GB"/>
        </w:rPr>
        <w:t>социалното</w:t>
      </w:r>
      <w:proofErr w:type="spellEnd"/>
      <w:r w:rsidRPr="00FA4458">
        <w:rPr>
          <w:lang w:val="en-GB"/>
        </w:rPr>
        <w:t xml:space="preserve"> </w:t>
      </w:r>
      <w:proofErr w:type="spellStart"/>
      <w:r w:rsidRPr="00FA4458">
        <w:rPr>
          <w:lang w:val="en-GB"/>
        </w:rPr>
        <w:t>развитие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предприятията</w:t>
      </w:r>
      <w:proofErr w:type="spellEnd"/>
      <w:r w:rsidRPr="00FA4458">
        <w:rPr>
          <w:lang w:val="en-GB"/>
        </w:rPr>
        <w:t>.</w:t>
      </w:r>
    </w:p>
    <w:p w14:paraId="604F084E" w14:textId="05576891" w:rsidR="00FA4458" w:rsidRPr="00FA4458" w:rsidRDefault="00FA4458" w:rsidP="00FA4458">
      <w:pPr>
        <w:spacing w:line="360" w:lineRule="auto"/>
        <w:ind w:firstLine="709"/>
        <w:jc w:val="both"/>
      </w:pPr>
      <w:r w:rsidRPr="00FA4458">
        <w:rPr>
          <w:lang w:val="en-GB"/>
        </w:rPr>
        <w:t xml:space="preserve">В </w:t>
      </w:r>
      <w:proofErr w:type="spellStart"/>
      <w:r w:rsidRPr="00FA4458">
        <w:rPr>
          <w:lang w:val="en-GB"/>
        </w:rPr>
        <w:t>резултат</w:t>
      </w:r>
      <w:proofErr w:type="spellEnd"/>
      <w:r w:rsidRPr="00FA4458">
        <w:rPr>
          <w:lang w:val="en-GB"/>
        </w:rPr>
        <w:t xml:space="preserve"> </w:t>
      </w:r>
      <w:proofErr w:type="spellStart"/>
      <w:r w:rsidRPr="00FA4458">
        <w:rPr>
          <w:lang w:val="en-GB"/>
        </w:rPr>
        <w:t>от</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промени</w:t>
      </w:r>
      <w:proofErr w:type="spellEnd"/>
      <w:r w:rsidRPr="00FA4458">
        <w:rPr>
          <w:lang w:val="en-GB"/>
        </w:rPr>
        <w:t xml:space="preserve"> </w:t>
      </w:r>
      <w:proofErr w:type="spellStart"/>
      <w:r w:rsidRPr="00FA4458">
        <w:rPr>
          <w:lang w:val="en-GB"/>
        </w:rPr>
        <w:t>ролята</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синдикатите</w:t>
      </w:r>
      <w:proofErr w:type="spellEnd"/>
      <w:r w:rsidRPr="00FA4458">
        <w:rPr>
          <w:lang w:val="en-GB"/>
        </w:rPr>
        <w:t xml:space="preserve"> </w:t>
      </w:r>
      <w:proofErr w:type="spellStart"/>
      <w:r w:rsidRPr="00FA4458">
        <w:rPr>
          <w:lang w:val="en-GB"/>
        </w:rPr>
        <w:t>също</w:t>
      </w:r>
      <w:proofErr w:type="spellEnd"/>
      <w:r w:rsidRPr="00FA4458">
        <w:rPr>
          <w:lang w:val="en-GB"/>
        </w:rPr>
        <w:t xml:space="preserve"> </w:t>
      </w:r>
      <w:proofErr w:type="spellStart"/>
      <w:r w:rsidRPr="00FA4458">
        <w:rPr>
          <w:lang w:val="en-GB"/>
        </w:rPr>
        <w:t>се</w:t>
      </w:r>
      <w:proofErr w:type="spellEnd"/>
      <w:r w:rsidRPr="00FA4458">
        <w:rPr>
          <w:lang w:val="en-GB"/>
        </w:rPr>
        <w:t xml:space="preserve"> </w:t>
      </w:r>
      <w:proofErr w:type="spellStart"/>
      <w:r w:rsidRPr="00FA4458">
        <w:rPr>
          <w:lang w:val="en-GB"/>
        </w:rPr>
        <w:t>засилва</w:t>
      </w:r>
      <w:proofErr w:type="spellEnd"/>
      <w:r w:rsidRPr="00FA4458">
        <w:rPr>
          <w:lang w:val="en-GB"/>
        </w:rPr>
        <w:t xml:space="preserve">. </w:t>
      </w:r>
      <w:proofErr w:type="spellStart"/>
      <w:r w:rsidRPr="00FA4458">
        <w:rPr>
          <w:lang w:val="en-GB"/>
        </w:rPr>
        <w:t>Те</w:t>
      </w:r>
      <w:proofErr w:type="spellEnd"/>
      <w:r w:rsidRPr="00FA4458">
        <w:rPr>
          <w:lang w:val="en-GB"/>
        </w:rPr>
        <w:t xml:space="preserve"> </w:t>
      </w:r>
      <w:proofErr w:type="spellStart"/>
      <w:r w:rsidRPr="00FA4458">
        <w:rPr>
          <w:lang w:val="en-GB"/>
        </w:rPr>
        <w:t>получават</w:t>
      </w:r>
      <w:proofErr w:type="spellEnd"/>
      <w:r w:rsidRPr="00FA4458">
        <w:rPr>
          <w:lang w:val="en-GB"/>
        </w:rPr>
        <w:t xml:space="preserve"> </w:t>
      </w:r>
      <w:proofErr w:type="spellStart"/>
      <w:r w:rsidRPr="00FA4458">
        <w:rPr>
          <w:lang w:val="en-GB"/>
        </w:rPr>
        <w:t>повече</w:t>
      </w:r>
      <w:proofErr w:type="spellEnd"/>
      <w:r w:rsidRPr="00FA4458">
        <w:rPr>
          <w:lang w:val="en-GB"/>
        </w:rPr>
        <w:t xml:space="preserve"> </w:t>
      </w:r>
      <w:proofErr w:type="spellStart"/>
      <w:r w:rsidRPr="00FA4458">
        <w:rPr>
          <w:lang w:val="en-GB"/>
        </w:rPr>
        <w:t>възможности</w:t>
      </w:r>
      <w:proofErr w:type="spellEnd"/>
      <w:r w:rsidRPr="00FA4458">
        <w:rPr>
          <w:lang w:val="en-GB"/>
        </w:rPr>
        <w:t xml:space="preserve"> </w:t>
      </w:r>
      <w:proofErr w:type="spellStart"/>
      <w:r w:rsidRPr="00FA4458">
        <w:rPr>
          <w:lang w:val="en-GB"/>
        </w:rPr>
        <w:t>да</w:t>
      </w:r>
      <w:proofErr w:type="spellEnd"/>
      <w:r w:rsidRPr="00FA4458">
        <w:rPr>
          <w:lang w:val="en-GB"/>
        </w:rPr>
        <w:t xml:space="preserve"> </w:t>
      </w:r>
      <w:proofErr w:type="spellStart"/>
      <w:r w:rsidRPr="00FA4458">
        <w:rPr>
          <w:lang w:val="en-GB"/>
        </w:rPr>
        <w:t>представляват</w:t>
      </w:r>
      <w:proofErr w:type="spellEnd"/>
      <w:r w:rsidRPr="00FA4458">
        <w:rPr>
          <w:lang w:val="en-GB"/>
        </w:rPr>
        <w:t xml:space="preserve"> </w:t>
      </w:r>
      <w:proofErr w:type="spellStart"/>
      <w:r w:rsidRPr="00FA4458">
        <w:rPr>
          <w:lang w:val="en-GB"/>
        </w:rPr>
        <w:t>своите</w:t>
      </w:r>
      <w:proofErr w:type="spellEnd"/>
      <w:r w:rsidRPr="00FA4458">
        <w:rPr>
          <w:lang w:val="en-GB"/>
        </w:rPr>
        <w:t xml:space="preserve"> </w:t>
      </w:r>
      <w:proofErr w:type="spellStart"/>
      <w:r w:rsidRPr="00FA4458">
        <w:rPr>
          <w:lang w:val="en-GB"/>
        </w:rPr>
        <w:t>членове</w:t>
      </w:r>
      <w:proofErr w:type="spellEnd"/>
      <w:r w:rsidRPr="00FA4458">
        <w:rPr>
          <w:lang w:val="en-GB"/>
        </w:rPr>
        <w:t xml:space="preserve"> в </w:t>
      </w:r>
      <w:proofErr w:type="spellStart"/>
      <w:r w:rsidRPr="00FA4458">
        <w:rPr>
          <w:lang w:val="en-GB"/>
        </w:rPr>
        <w:t>процесите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информиране</w:t>
      </w:r>
      <w:proofErr w:type="spellEnd"/>
      <w:r w:rsidRPr="00FA4458">
        <w:rPr>
          <w:lang w:val="en-GB"/>
        </w:rPr>
        <w:t xml:space="preserve"> и </w:t>
      </w:r>
      <w:proofErr w:type="spellStart"/>
      <w:r w:rsidRPr="00FA4458">
        <w:rPr>
          <w:lang w:val="en-GB"/>
        </w:rPr>
        <w:t>консултиране</w:t>
      </w:r>
      <w:proofErr w:type="spellEnd"/>
      <w:r w:rsidRPr="00FA4458">
        <w:rPr>
          <w:lang w:val="en-GB"/>
        </w:rPr>
        <w:t xml:space="preserve">, </w:t>
      </w:r>
      <w:proofErr w:type="spellStart"/>
      <w:r w:rsidRPr="00FA4458">
        <w:rPr>
          <w:lang w:val="en-GB"/>
        </w:rPr>
        <w:t>което</w:t>
      </w:r>
      <w:proofErr w:type="spellEnd"/>
      <w:r w:rsidRPr="00FA4458">
        <w:rPr>
          <w:lang w:val="en-GB"/>
        </w:rPr>
        <w:t xml:space="preserve"> </w:t>
      </w:r>
      <w:proofErr w:type="spellStart"/>
      <w:r w:rsidRPr="00FA4458">
        <w:rPr>
          <w:lang w:val="en-GB"/>
        </w:rPr>
        <w:t>допринася</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укрепване</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тяхната</w:t>
      </w:r>
      <w:proofErr w:type="spellEnd"/>
      <w:r w:rsidRPr="00FA4458">
        <w:rPr>
          <w:lang w:val="en-GB"/>
        </w:rPr>
        <w:t xml:space="preserve"> </w:t>
      </w:r>
      <w:proofErr w:type="spellStart"/>
      <w:r w:rsidRPr="00FA4458">
        <w:rPr>
          <w:lang w:val="en-GB"/>
        </w:rPr>
        <w:t>позиция</w:t>
      </w:r>
      <w:proofErr w:type="spellEnd"/>
      <w:r w:rsidRPr="00FA4458">
        <w:rPr>
          <w:lang w:val="en-GB"/>
        </w:rPr>
        <w:t xml:space="preserve"> в </w:t>
      </w:r>
      <w:proofErr w:type="spellStart"/>
      <w:r w:rsidRPr="00FA4458">
        <w:rPr>
          <w:lang w:val="en-GB"/>
        </w:rPr>
        <w:t>трудовите</w:t>
      </w:r>
      <w:proofErr w:type="spellEnd"/>
      <w:r w:rsidRPr="00FA4458">
        <w:rPr>
          <w:lang w:val="en-GB"/>
        </w:rPr>
        <w:t xml:space="preserve"> </w:t>
      </w:r>
      <w:proofErr w:type="spellStart"/>
      <w:r w:rsidRPr="00FA4458">
        <w:rPr>
          <w:lang w:val="en-GB"/>
        </w:rPr>
        <w:t>отношения</w:t>
      </w:r>
      <w:proofErr w:type="spellEnd"/>
      <w:r w:rsidRPr="00FA4458">
        <w:rPr>
          <w:lang w:val="en-GB"/>
        </w:rPr>
        <w:t xml:space="preserve">. </w:t>
      </w:r>
      <w:proofErr w:type="spellStart"/>
      <w:r w:rsidRPr="00FA4458">
        <w:rPr>
          <w:lang w:val="en-GB"/>
        </w:rPr>
        <w:t>Същевременно</w:t>
      </w:r>
      <w:proofErr w:type="spellEnd"/>
      <w:r w:rsidRPr="00FA4458">
        <w:rPr>
          <w:lang w:val="en-GB"/>
        </w:rPr>
        <w:t xml:space="preserve">, </w:t>
      </w:r>
      <w:proofErr w:type="spellStart"/>
      <w:r w:rsidRPr="00FA4458">
        <w:rPr>
          <w:lang w:val="en-GB"/>
        </w:rPr>
        <w:t>тези</w:t>
      </w:r>
      <w:proofErr w:type="spellEnd"/>
      <w:r w:rsidRPr="00FA4458">
        <w:rPr>
          <w:lang w:val="en-GB"/>
        </w:rPr>
        <w:t xml:space="preserve"> </w:t>
      </w:r>
      <w:proofErr w:type="spellStart"/>
      <w:r w:rsidRPr="00FA4458">
        <w:rPr>
          <w:lang w:val="en-GB"/>
        </w:rPr>
        <w:t>механизми</w:t>
      </w:r>
      <w:proofErr w:type="spellEnd"/>
      <w:r w:rsidRPr="00FA4458">
        <w:rPr>
          <w:lang w:val="en-GB"/>
        </w:rPr>
        <w:t xml:space="preserve"> </w:t>
      </w:r>
      <w:proofErr w:type="spellStart"/>
      <w:r w:rsidRPr="00FA4458">
        <w:rPr>
          <w:lang w:val="en-GB"/>
        </w:rPr>
        <w:t>насърчават</w:t>
      </w:r>
      <w:proofErr w:type="spellEnd"/>
      <w:r w:rsidRPr="00FA4458">
        <w:rPr>
          <w:lang w:val="en-GB"/>
        </w:rPr>
        <w:t xml:space="preserve"> и </w:t>
      </w:r>
      <w:proofErr w:type="spellStart"/>
      <w:r w:rsidRPr="00FA4458">
        <w:rPr>
          <w:lang w:val="en-GB"/>
        </w:rPr>
        <w:t>по-доброто</w:t>
      </w:r>
      <w:proofErr w:type="spellEnd"/>
      <w:r w:rsidRPr="00FA4458">
        <w:rPr>
          <w:lang w:val="en-GB"/>
        </w:rPr>
        <w:t xml:space="preserve"> </w:t>
      </w:r>
      <w:proofErr w:type="spellStart"/>
      <w:r w:rsidRPr="00FA4458">
        <w:rPr>
          <w:lang w:val="en-GB"/>
        </w:rPr>
        <w:t>разбиране</w:t>
      </w:r>
      <w:proofErr w:type="spellEnd"/>
      <w:r w:rsidRPr="00FA4458">
        <w:rPr>
          <w:lang w:val="en-GB"/>
        </w:rPr>
        <w:t xml:space="preserve"> </w:t>
      </w:r>
      <w:proofErr w:type="spellStart"/>
      <w:r w:rsidRPr="00FA4458">
        <w:rPr>
          <w:lang w:val="en-GB"/>
        </w:rPr>
        <w:t>между</w:t>
      </w:r>
      <w:proofErr w:type="spellEnd"/>
      <w:r w:rsidRPr="00FA4458">
        <w:rPr>
          <w:lang w:val="en-GB"/>
        </w:rPr>
        <w:t xml:space="preserve"> </w:t>
      </w:r>
      <w:proofErr w:type="spellStart"/>
      <w:r w:rsidRPr="00FA4458">
        <w:rPr>
          <w:lang w:val="en-GB"/>
        </w:rPr>
        <w:t>работници</w:t>
      </w:r>
      <w:proofErr w:type="spellEnd"/>
      <w:r w:rsidRPr="00FA4458">
        <w:rPr>
          <w:lang w:val="en-GB"/>
        </w:rPr>
        <w:t xml:space="preserve"> и </w:t>
      </w:r>
      <w:proofErr w:type="spellStart"/>
      <w:r w:rsidRPr="00FA4458">
        <w:rPr>
          <w:lang w:val="en-GB"/>
        </w:rPr>
        <w:t>работодатели</w:t>
      </w:r>
      <w:proofErr w:type="spellEnd"/>
      <w:r w:rsidRPr="00FA4458">
        <w:rPr>
          <w:lang w:val="en-GB"/>
        </w:rPr>
        <w:t xml:space="preserve">, </w:t>
      </w:r>
      <w:proofErr w:type="spellStart"/>
      <w:r w:rsidRPr="00FA4458">
        <w:rPr>
          <w:lang w:val="en-GB"/>
        </w:rPr>
        <w:t>което</w:t>
      </w:r>
      <w:proofErr w:type="spellEnd"/>
      <w:r w:rsidRPr="00FA4458">
        <w:rPr>
          <w:lang w:val="en-GB"/>
        </w:rPr>
        <w:t xml:space="preserve"> е </w:t>
      </w:r>
      <w:proofErr w:type="spellStart"/>
      <w:r w:rsidRPr="00FA4458">
        <w:rPr>
          <w:lang w:val="en-GB"/>
        </w:rPr>
        <w:t>от</w:t>
      </w:r>
      <w:proofErr w:type="spellEnd"/>
      <w:r w:rsidRPr="00FA4458">
        <w:rPr>
          <w:lang w:val="en-GB"/>
        </w:rPr>
        <w:t xml:space="preserve"> </w:t>
      </w:r>
      <w:proofErr w:type="spellStart"/>
      <w:r w:rsidRPr="00FA4458">
        <w:rPr>
          <w:lang w:val="en-GB"/>
        </w:rPr>
        <w:t>съществено</w:t>
      </w:r>
      <w:proofErr w:type="spellEnd"/>
      <w:r w:rsidRPr="00FA4458">
        <w:rPr>
          <w:lang w:val="en-GB"/>
        </w:rPr>
        <w:t xml:space="preserve"> </w:t>
      </w:r>
      <w:proofErr w:type="spellStart"/>
      <w:r w:rsidRPr="00FA4458">
        <w:rPr>
          <w:lang w:val="en-GB"/>
        </w:rPr>
        <w:t>значение</w:t>
      </w:r>
      <w:proofErr w:type="spellEnd"/>
      <w:r w:rsidRPr="00FA4458">
        <w:rPr>
          <w:lang w:val="en-GB"/>
        </w:rPr>
        <w:t xml:space="preserve"> </w:t>
      </w:r>
      <w:proofErr w:type="spellStart"/>
      <w:r w:rsidRPr="00FA4458">
        <w:rPr>
          <w:lang w:val="en-GB"/>
        </w:rPr>
        <w:t>за</w:t>
      </w:r>
      <w:proofErr w:type="spellEnd"/>
      <w:r w:rsidRPr="00FA4458">
        <w:rPr>
          <w:lang w:val="en-GB"/>
        </w:rPr>
        <w:t xml:space="preserve"> </w:t>
      </w:r>
      <w:proofErr w:type="spellStart"/>
      <w:r w:rsidRPr="00FA4458">
        <w:rPr>
          <w:lang w:val="en-GB"/>
        </w:rPr>
        <w:t>изграждането</w:t>
      </w:r>
      <w:proofErr w:type="spellEnd"/>
      <w:r w:rsidRPr="00FA4458">
        <w:rPr>
          <w:lang w:val="en-GB"/>
        </w:rPr>
        <w:t xml:space="preserve"> </w:t>
      </w:r>
      <w:proofErr w:type="spellStart"/>
      <w:r w:rsidRPr="00FA4458">
        <w:rPr>
          <w:lang w:val="en-GB"/>
        </w:rPr>
        <w:t>на</w:t>
      </w:r>
      <w:proofErr w:type="spellEnd"/>
      <w:r w:rsidRPr="00FA4458">
        <w:rPr>
          <w:lang w:val="en-GB"/>
        </w:rPr>
        <w:t xml:space="preserve"> </w:t>
      </w:r>
      <w:proofErr w:type="spellStart"/>
      <w:r w:rsidRPr="00FA4458">
        <w:rPr>
          <w:lang w:val="en-GB"/>
        </w:rPr>
        <w:t>устойчиви</w:t>
      </w:r>
      <w:proofErr w:type="spellEnd"/>
      <w:r w:rsidRPr="00FA4458">
        <w:rPr>
          <w:lang w:val="en-GB"/>
        </w:rPr>
        <w:t xml:space="preserve"> и </w:t>
      </w:r>
      <w:proofErr w:type="spellStart"/>
      <w:r w:rsidRPr="00FA4458">
        <w:rPr>
          <w:lang w:val="en-GB"/>
        </w:rPr>
        <w:t>справедливи</w:t>
      </w:r>
      <w:proofErr w:type="spellEnd"/>
      <w:r w:rsidRPr="00FA4458">
        <w:rPr>
          <w:lang w:val="en-GB"/>
        </w:rPr>
        <w:t xml:space="preserve"> </w:t>
      </w:r>
      <w:proofErr w:type="spellStart"/>
      <w:r w:rsidRPr="00FA4458">
        <w:rPr>
          <w:lang w:val="en-GB"/>
        </w:rPr>
        <w:t>трудови</w:t>
      </w:r>
      <w:proofErr w:type="spellEnd"/>
      <w:r w:rsidRPr="00FA4458">
        <w:rPr>
          <w:lang w:val="en-GB"/>
        </w:rPr>
        <w:t xml:space="preserve"> </w:t>
      </w:r>
      <w:proofErr w:type="spellStart"/>
      <w:r w:rsidRPr="00FA4458">
        <w:rPr>
          <w:lang w:val="en-GB"/>
        </w:rPr>
        <w:t>практики</w:t>
      </w:r>
      <w:proofErr w:type="spellEnd"/>
      <w:r w:rsidRPr="00FA4458">
        <w:rPr>
          <w:lang w:val="en-GB"/>
        </w:rPr>
        <w:t xml:space="preserve"> в </w:t>
      </w:r>
      <w:proofErr w:type="spellStart"/>
      <w:r w:rsidRPr="00FA4458">
        <w:rPr>
          <w:lang w:val="en-GB"/>
        </w:rPr>
        <w:t>съответствие</w:t>
      </w:r>
      <w:proofErr w:type="spellEnd"/>
      <w:r w:rsidRPr="00FA4458">
        <w:rPr>
          <w:lang w:val="en-GB"/>
        </w:rPr>
        <w:t xml:space="preserve"> с </w:t>
      </w:r>
      <w:proofErr w:type="spellStart"/>
      <w:r w:rsidRPr="00FA4458">
        <w:rPr>
          <w:lang w:val="en-GB"/>
        </w:rPr>
        <w:t>европейските</w:t>
      </w:r>
      <w:proofErr w:type="spellEnd"/>
      <w:r w:rsidRPr="00FA4458">
        <w:rPr>
          <w:lang w:val="en-GB"/>
        </w:rPr>
        <w:t xml:space="preserve"> </w:t>
      </w:r>
      <w:proofErr w:type="spellStart"/>
      <w:r w:rsidRPr="00FA4458">
        <w:rPr>
          <w:lang w:val="en-GB"/>
        </w:rPr>
        <w:t>стандарти</w:t>
      </w:r>
      <w:proofErr w:type="spellEnd"/>
      <w:r>
        <w:t>.</w:t>
      </w:r>
    </w:p>
    <w:p w14:paraId="25A2E6F3" w14:textId="77777777" w:rsidR="007F419B" w:rsidRPr="007F419B" w:rsidRDefault="007F419B" w:rsidP="007F419B">
      <w:pPr>
        <w:spacing w:line="360" w:lineRule="auto"/>
        <w:ind w:firstLine="709"/>
        <w:jc w:val="both"/>
      </w:pPr>
    </w:p>
    <w:p w14:paraId="7056D7F8" w14:textId="77777777" w:rsidR="007F419B" w:rsidRDefault="007F419B">
      <w:pPr>
        <w:widowControl/>
        <w:suppressAutoHyphens w:val="0"/>
        <w:rPr>
          <w:b/>
          <w:bCs/>
        </w:rPr>
      </w:pPr>
      <w:r>
        <w:rPr>
          <w:b/>
          <w:bCs/>
        </w:rPr>
        <w:br w:type="page"/>
      </w:r>
    </w:p>
    <w:p w14:paraId="65FA252C" w14:textId="7754192D" w:rsidR="00200CD4" w:rsidRPr="00200CD4" w:rsidRDefault="00200CD4" w:rsidP="007F419B">
      <w:pPr>
        <w:spacing w:line="360" w:lineRule="auto"/>
        <w:ind w:firstLine="709"/>
        <w:jc w:val="both"/>
        <w:rPr>
          <w:b/>
          <w:bCs/>
        </w:rPr>
      </w:pPr>
      <w:r w:rsidRPr="00200CD4">
        <w:rPr>
          <w:b/>
          <w:bCs/>
        </w:rPr>
        <w:lastRenderedPageBreak/>
        <w:t>Втора глава. Същност, предмет и съдържание на трудовия договор. Видове трудови договори</w:t>
      </w:r>
    </w:p>
    <w:p w14:paraId="4870E42C" w14:textId="0883141D" w:rsidR="00200CD4" w:rsidRDefault="00200CD4" w:rsidP="00200CD4">
      <w:pPr>
        <w:spacing w:line="360" w:lineRule="auto"/>
        <w:ind w:left="709" w:firstLine="709"/>
        <w:jc w:val="both"/>
      </w:pPr>
      <w:r w:rsidRPr="00200CD4">
        <w:rPr>
          <w:b/>
          <w:bCs/>
        </w:rPr>
        <w:t>2.1. Същност, предмет</w:t>
      </w:r>
      <w:r w:rsidR="00A61227">
        <w:rPr>
          <w:b/>
          <w:bCs/>
        </w:rPr>
        <w:t>, страни</w:t>
      </w:r>
      <w:r w:rsidRPr="00200CD4">
        <w:rPr>
          <w:b/>
          <w:bCs/>
        </w:rPr>
        <w:t xml:space="preserve"> и съдържание на трудовия договор</w:t>
      </w:r>
    </w:p>
    <w:p w14:paraId="34E825E0" w14:textId="77777777" w:rsidR="002351B0" w:rsidRPr="002351B0" w:rsidRDefault="002351B0" w:rsidP="002351B0">
      <w:pPr>
        <w:spacing w:line="360" w:lineRule="auto"/>
        <w:ind w:firstLine="709"/>
        <w:jc w:val="both"/>
        <w:rPr>
          <w:lang w:val="en-GB"/>
        </w:rPr>
      </w:pPr>
      <w:proofErr w:type="spellStart"/>
      <w:r w:rsidRPr="002351B0">
        <w:rPr>
          <w:lang w:val="en-GB"/>
        </w:rPr>
        <w:t>Трудовият</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е </w:t>
      </w:r>
      <w:proofErr w:type="spellStart"/>
      <w:r w:rsidRPr="002351B0">
        <w:rPr>
          <w:lang w:val="en-GB"/>
        </w:rPr>
        <w:t>основният</w:t>
      </w:r>
      <w:proofErr w:type="spellEnd"/>
      <w:r w:rsidRPr="002351B0">
        <w:rPr>
          <w:lang w:val="en-GB"/>
        </w:rPr>
        <w:t xml:space="preserve"> и </w:t>
      </w:r>
      <w:proofErr w:type="spellStart"/>
      <w:r w:rsidRPr="002351B0">
        <w:rPr>
          <w:lang w:val="en-GB"/>
        </w:rPr>
        <w:t>най-често</w:t>
      </w:r>
      <w:proofErr w:type="spellEnd"/>
      <w:r w:rsidRPr="002351B0">
        <w:rPr>
          <w:lang w:val="en-GB"/>
        </w:rPr>
        <w:t xml:space="preserve"> </w:t>
      </w:r>
      <w:proofErr w:type="spellStart"/>
      <w:r w:rsidRPr="002351B0">
        <w:rPr>
          <w:lang w:val="en-GB"/>
        </w:rPr>
        <w:t>използван</w:t>
      </w:r>
      <w:proofErr w:type="spellEnd"/>
      <w:r w:rsidRPr="002351B0">
        <w:rPr>
          <w:lang w:val="en-GB"/>
        </w:rPr>
        <w:t xml:space="preserve"> </w:t>
      </w:r>
      <w:proofErr w:type="spellStart"/>
      <w:r w:rsidRPr="002351B0">
        <w:rPr>
          <w:lang w:val="en-GB"/>
        </w:rPr>
        <w:t>механизъм</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възникване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индивидуално</w:t>
      </w:r>
      <w:proofErr w:type="spellEnd"/>
      <w:r w:rsidRPr="002351B0">
        <w:rPr>
          <w:lang w:val="en-GB"/>
        </w:rPr>
        <w:t xml:space="preserve"> </w:t>
      </w:r>
      <w:proofErr w:type="spellStart"/>
      <w:r w:rsidRPr="002351B0">
        <w:rPr>
          <w:lang w:val="en-GB"/>
        </w:rPr>
        <w:t>трудово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в </w:t>
      </w:r>
      <w:proofErr w:type="spellStart"/>
      <w:r w:rsidRPr="002351B0">
        <w:rPr>
          <w:lang w:val="en-GB"/>
        </w:rPr>
        <w:t>България</w:t>
      </w:r>
      <w:proofErr w:type="spellEnd"/>
      <w:r w:rsidRPr="002351B0">
        <w:rPr>
          <w:lang w:val="en-GB"/>
        </w:rPr>
        <w:t xml:space="preserve">. </w:t>
      </w:r>
      <w:proofErr w:type="spellStart"/>
      <w:r w:rsidRPr="002351B0">
        <w:rPr>
          <w:lang w:val="en-GB"/>
        </w:rPr>
        <w:t>Неговата</w:t>
      </w:r>
      <w:proofErr w:type="spellEnd"/>
      <w:r w:rsidRPr="002351B0">
        <w:rPr>
          <w:lang w:val="en-GB"/>
        </w:rPr>
        <w:t xml:space="preserve"> </w:t>
      </w:r>
      <w:proofErr w:type="spellStart"/>
      <w:r w:rsidRPr="002351B0">
        <w:rPr>
          <w:lang w:val="en-GB"/>
        </w:rPr>
        <w:t>популярност</w:t>
      </w:r>
      <w:proofErr w:type="spellEnd"/>
      <w:r w:rsidRPr="002351B0">
        <w:rPr>
          <w:lang w:val="en-GB"/>
        </w:rPr>
        <w:t xml:space="preserve"> и </w:t>
      </w:r>
      <w:proofErr w:type="spellStart"/>
      <w:r w:rsidRPr="002351B0">
        <w:rPr>
          <w:lang w:val="en-GB"/>
        </w:rPr>
        <w:t>широко</w:t>
      </w:r>
      <w:proofErr w:type="spellEnd"/>
      <w:r w:rsidRPr="002351B0">
        <w:rPr>
          <w:lang w:val="en-GB"/>
        </w:rPr>
        <w:t xml:space="preserve"> </w:t>
      </w:r>
      <w:proofErr w:type="spellStart"/>
      <w:r w:rsidRPr="002351B0">
        <w:rPr>
          <w:lang w:val="en-GB"/>
        </w:rPr>
        <w:t>приложение</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дължат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възможностите</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предоставя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договаряне</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w:t>
      </w:r>
      <w:proofErr w:type="spellStart"/>
      <w:r w:rsidRPr="002351B0">
        <w:rPr>
          <w:lang w:val="en-GB"/>
        </w:rPr>
        <w:t>Чрез</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осигурява</w:t>
      </w:r>
      <w:proofErr w:type="spellEnd"/>
      <w:r w:rsidRPr="002351B0">
        <w:rPr>
          <w:lang w:val="en-GB"/>
        </w:rPr>
        <w:t xml:space="preserve"> </w:t>
      </w:r>
      <w:proofErr w:type="spellStart"/>
      <w:r w:rsidRPr="002351B0">
        <w:rPr>
          <w:lang w:val="en-GB"/>
        </w:rPr>
        <w:t>пространство</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изява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свободата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волята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и </w:t>
      </w:r>
      <w:proofErr w:type="spellStart"/>
      <w:r w:rsidRPr="002351B0">
        <w:rPr>
          <w:lang w:val="en-GB"/>
        </w:rPr>
        <w:t>работника</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позволява</w:t>
      </w:r>
      <w:proofErr w:type="spellEnd"/>
      <w:r w:rsidRPr="002351B0">
        <w:rPr>
          <w:lang w:val="en-GB"/>
        </w:rPr>
        <w:t xml:space="preserve"> </w:t>
      </w:r>
      <w:proofErr w:type="spellStart"/>
      <w:r w:rsidRPr="002351B0">
        <w:rPr>
          <w:lang w:val="en-GB"/>
        </w:rPr>
        <w:t>гъвкавост</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определяне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гъвкавост</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съчетава</w:t>
      </w:r>
      <w:proofErr w:type="spellEnd"/>
      <w:r w:rsidRPr="002351B0">
        <w:rPr>
          <w:lang w:val="en-GB"/>
        </w:rPr>
        <w:t xml:space="preserve"> </w:t>
      </w:r>
      <w:proofErr w:type="spellStart"/>
      <w:r w:rsidRPr="002351B0">
        <w:rPr>
          <w:lang w:val="en-GB"/>
        </w:rPr>
        <w:t>със</w:t>
      </w:r>
      <w:proofErr w:type="spellEnd"/>
      <w:r w:rsidRPr="002351B0">
        <w:rPr>
          <w:lang w:val="en-GB"/>
        </w:rPr>
        <w:t xml:space="preserve"> </w:t>
      </w:r>
      <w:proofErr w:type="spellStart"/>
      <w:r w:rsidRPr="002351B0">
        <w:rPr>
          <w:lang w:val="en-GB"/>
        </w:rPr>
        <w:t>защитната</w:t>
      </w:r>
      <w:proofErr w:type="spellEnd"/>
      <w:r w:rsidRPr="002351B0">
        <w:rPr>
          <w:lang w:val="en-GB"/>
        </w:rPr>
        <w:t xml:space="preserve"> </w:t>
      </w:r>
      <w:proofErr w:type="spellStart"/>
      <w:r w:rsidRPr="002351B0">
        <w:rPr>
          <w:lang w:val="en-GB"/>
        </w:rPr>
        <w:t>функция</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Кодекса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който</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спазването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минималните</w:t>
      </w:r>
      <w:proofErr w:type="spellEnd"/>
      <w:r w:rsidRPr="002351B0">
        <w:rPr>
          <w:lang w:val="en-GB"/>
        </w:rPr>
        <w:t xml:space="preserve"> </w:t>
      </w:r>
      <w:proofErr w:type="spellStart"/>
      <w:r w:rsidRPr="002351B0">
        <w:rPr>
          <w:lang w:val="en-GB"/>
        </w:rPr>
        <w:t>стандарти</w:t>
      </w:r>
      <w:proofErr w:type="spellEnd"/>
      <w:r w:rsidRPr="002351B0">
        <w:rPr>
          <w:lang w:val="en-GB"/>
        </w:rPr>
        <w:t xml:space="preserve">, </w:t>
      </w:r>
      <w:proofErr w:type="spellStart"/>
      <w:r w:rsidRPr="002351B0">
        <w:rPr>
          <w:lang w:val="en-GB"/>
        </w:rPr>
        <w:t>предвидени</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закона</w:t>
      </w:r>
      <w:proofErr w:type="spellEnd"/>
      <w:r w:rsidRPr="002351B0">
        <w:rPr>
          <w:lang w:val="en-GB"/>
        </w:rPr>
        <w:t>.</w:t>
      </w:r>
    </w:p>
    <w:p w14:paraId="7ECC422D" w14:textId="77777777" w:rsidR="002351B0" w:rsidRPr="00A349A2" w:rsidRDefault="002351B0" w:rsidP="002351B0">
      <w:pPr>
        <w:spacing w:line="360" w:lineRule="auto"/>
        <w:ind w:firstLine="709"/>
        <w:jc w:val="both"/>
        <w:rPr>
          <w:lang w:val="en-GB"/>
        </w:rPr>
      </w:pPr>
      <w:proofErr w:type="spellStart"/>
      <w:r w:rsidRPr="002351B0">
        <w:rPr>
          <w:lang w:val="en-GB"/>
        </w:rPr>
        <w:t>Правната</w:t>
      </w:r>
      <w:proofErr w:type="spellEnd"/>
      <w:r w:rsidRPr="002351B0">
        <w:rPr>
          <w:lang w:val="en-GB"/>
        </w:rPr>
        <w:t xml:space="preserve"> </w:t>
      </w:r>
      <w:proofErr w:type="spellStart"/>
      <w:r w:rsidRPr="002351B0">
        <w:rPr>
          <w:lang w:val="en-GB"/>
        </w:rPr>
        <w:t>уредба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е </w:t>
      </w:r>
      <w:proofErr w:type="spellStart"/>
      <w:r w:rsidRPr="002351B0">
        <w:rPr>
          <w:lang w:val="en-GB"/>
        </w:rPr>
        <w:t>регламентирана</w:t>
      </w:r>
      <w:proofErr w:type="spellEnd"/>
      <w:r w:rsidRPr="002351B0">
        <w:rPr>
          <w:lang w:val="en-GB"/>
        </w:rPr>
        <w:t xml:space="preserve"> в </w:t>
      </w:r>
      <w:proofErr w:type="spellStart"/>
      <w:r w:rsidRPr="002351B0">
        <w:rPr>
          <w:lang w:val="en-GB"/>
        </w:rPr>
        <w:t>множество</w:t>
      </w:r>
      <w:proofErr w:type="spellEnd"/>
      <w:r w:rsidRPr="002351B0">
        <w:rPr>
          <w:lang w:val="en-GB"/>
        </w:rPr>
        <w:t xml:space="preserve"> </w:t>
      </w:r>
      <w:proofErr w:type="spellStart"/>
      <w:r w:rsidRPr="002351B0">
        <w:rPr>
          <w:lang w:val="en-GB"/>
        </w:rPr>
        <w:t>разпоредби</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Кодекса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сред</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основни</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членове</w:t>
      </w:r>
      <w:proofErr w:type="spellEnd"/>
      <w:r w:rsidRPr="002351B0">
        <w:rPr>
          <w:lang w:val="en-GB"/>
        </w:rPr>
        <w:t xml:space="preserve"> 61–76 и 110–115. </w:t>
      </w:r>
      <w:proofErr w:type="spellStart"/>
      <w:r w:rsidRPr="002351B0">
        <w:rPr>
          <w:lang w:val="en-GB"/>
        </w:rPr>
        <w:t>Тези</w:t>
      </w:r>
      <w:proofErr w:type="spellEnd"/>
      <w:r w:rsidRPr="002351B0">
        <w:rPr>
          <w:lang w:val="en-GB"/>
        </w:rPr>
        <w:t xml:space="preserve"> </w:t>
      </w:r>
      <w:proofErr w:type="spellStart"/>
      <w:r w:rsidRPr="002351B0">
        <w:rPr>
          <w:lang w:val="en-GB"/>
        </w:rPr>
        <w:t>текстове</w:t>
      </w:r>
      <w:proofErr w:type="spellEnd"/>
      <w:r w:rsidRPr="002351B0">
        <w:rPr>
          <w:lang w:val="en-GB"/>
        </w:rPr>
        <w:t xml:space="preserve"> </w:t>
      </w:r>
      <w:proofErr w:type="spellStart"/>
      <w:r w:rsidRPr="002351B0">
        <w:rPr>
          <w:lang w:val="en-GB"/>
        </w:rPr>
        <w:t>осигуряват</w:t>
      </w:r>
      <w:proofErr w:type="spellEnd"/>
      <w:r w:rsidRPr="002351B0">
        <w:rPr>
          <w:lang w:val="en-GB"/>
        </w:rPr>
        <w:t xml:space="preserve"> </w:t>
      </w:r>
      <w:proofErr w:type="spellStart"/>
      <w:r w:rsidRPr="002351B0">
        <w:rPr>
          <w:lang w:val="en-GB"/>
        </w:rPr>
        <w:t>детайлна</w:t>
      </w:r>
      <w:proofErr w:type="spellEnd"/>
      <w:r w:rsidRPr="002351B0">
        <w:rPr>
          <w:lang w:val="en-GB"/>
        </w:rPr>
        <w:t xml:space="preserve"> </w:t>
      </w:r>
      <w:proofErr w:type="spellStart"/>
      <w:r w:rsidRPr="002351B0">
        <w:rPr>
          <w:lang w:val="en-GB"/>
        </w:rPr>
        <w:t>нормативна</w:t>
      </w:r>
      <w:proofErr w:type="spellEnd"/>
      <w:r w:rsidRPr="002351B0">
        <w:rPr>
          <w:lang w:val="en-GB"/>
        </w:rPr>
        <w:t xml:space="preserve"> </w:t>
      </w:r>
      <w:proofErr w:type="spellStart"/>
      <w:r w:rsidRPr="002351B0">
        <w:rPr>
          <w:lang w:val="en-GB"/>
        </w:rPr>
        <w:t>рамка</w:t>
      </w:r>
      <w:proofErr w:type="spellEnd"/>
      <w:r w:rsidRPr="002351B0">
        <w:rPr>
          <w:lang w:val="en-GB"/>
        </w:rPr>
        <w:t xml:space="preserve">, </w:t>
      </w:r>
      <w:proofErr w:type="spellStart"/>
      <w:r w:rsidRPr="002351B0">
        <w:rPr>
          <w:lang w:val="en-GB"/>
        </w:rPr>
        <w:t>която</w:t>
      </w:r>
      <w:proofErr w:type="spellEnd"/>
      <w:r w:rsidRPr="002351B0">
        <w:rPr>
          <w:lang w:val="en-GB"/>
        </w:rPr>
        <w:t xml:space="preserve"> </w:t>
      </w:r>
      <w:proofErr w:type="spellStart"/>
      <w:r w:rsidRPr="002351B0">
        <w:rPr>
          <w:lang w:val="en-GB"/>
        </w:rPr>
        <w:t>обхваща</w:t>
      </w:r>
      <w:proofErr w:type="spellEnd"/>
      <w:r w:rsidRPr="002351B0">
        <w:rPr>
          <w:lang w:val="en-GB"/>
        </w:rPr>
        <w:t xml:space="preserve"> </w:t>
      </w:r>
      <w:proofErr w:type="spellStart"/>
      <w:r w:rsidRPr="002351B0">
        <w:rPr>
          <w:lang w:val="en-GB"/>
        </w:rPr>
        <w:t>всички</w:t>
      </w:r>
      <w:proofErr w:type="spellEnd"/>
      <w:r w:rsidRPr="002351B0">
        <w:rPr>
          <w:lang w:val="en-GB"/>
        </w:rPr>
        <w:t xml:space="preserve"> </w:t>
      </w:r>
      <w:proofErr w:type="spellStart"/>
      <w:r w:rsidRPr="002351B0">
        <w:rPr>
          <w:lang w:val="en-GB"/>
        </w:rPr>
        <w:t>ключови</w:t>
      </w:r>
      <w:proofErr w:type="spellEnd"/>
      <w:r w:rsidRPr="002351B0">
        <w:rPr>
          <w:lang w:val="en-GB"/>
        </w:rPr>
        <w:t xml:space="preserve"> </w:t>
      </w:r>
      <w:proofErr w:type="spellStart"/>
      <w:r w:rsidRPr="002351B0">
        <w:rPr>
          <w:lang w:val="en-GB"/>
        </w:rPr>
        <w:t>аспекти</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 </w:t>
      </w:r>
      <w:proofErr w:type="spellStart"/>
      <w:r w:rsidRPr="002351B0">
        <w:rPr>
          <w:lang w:val="en-GB"/>
        </w:rPr>
        <w:t>от</w:t>
      </w:r>
      <w:proofErr w:type="spellEnd"/>
      <w:r w:rsidRPr="002351B0">
        <w:rPr>
          <w:lang w:val="en-GB"/>
        </w:rPr>
        <w:t xml:space="preserve"> </w:t>
      </w:r>
      <w:proofErr w:type="spellStart"/>
      <w:r w:rsidRPr="002351B0">
        <w:rPr>
          <w:lang w:val="en-GB"/>
        </w:rPr>
        <w:t>неговото</w:t>
      </w:r>
      <w:proofErr w:type="spellEnd"/>
      <w:r w:rsidRPr="002351B0">
        <w:rPr>
          <w:lang w:val="en-GB"/>
        </w:rPr>
        <w:t xml:space="preserve"> </w:t>
      </w:r>
      <w:proofErr w:type="spellStart"/>
      <w:r w:rsidRPr="002351B0">
        <w:rPr>
          <w:lang w:val="en-GB"/>
        </w:rPr>
        <w:t>сключване</w:t>
      </w:r>
      <w:proofErr w:type="spellEnd"/>
      <w:r w:rsidRPr="002351B0">
        <w:rPr>
          <w:lang w:val="en-GB"/>
        </w:rPr>
        <w:t xml:space="preserve"> </w:t>
      </w:r>
      <w:proofErr w:type="spellStart"/>
      <w:r w:rsidRPr="002351B0">
        <w:rPr>
          <w:lang w:val="en-GB"/>
        </w:rPr>
        <w:t>до</w:t>
      </w:r>
      <w:proofErr w:type="spellEnd"/>
      <w:r w:rsidRPr="002351B0">
        <w:rPr>
          <w:lang w:val="en-GB"/>
        </w:rPr>
        <w:t xml:space="preserve"> </w:t>
      </w:r>
      <w:proofErr w:type="spellStart"/>
      <w:r w:rsidRPr="002351B0">
        <w:rPr>
          <w:lang w:val="en-GB"/>
        </w:rPr>
        <w:t>прекратяването</w:t>
      </w:r>
      <w:proofErr w:type="spellEnd"/>
      <w:r w:rsidRPr="002351B0">
        <w:rPr>
          <w:lang w:val="en-GB"/>
        </w:rPr>
        <w:t xml:space="preserve"> </w:t>
      </w:r>
      <w:proofErr w:type="spellStart"/>
      <w:r w:rsidRPr="002351B0">
        <w:rPr>
          <w:lang w:val="en-GB"/>
        </w:rPr>
        <w:t>му</w:t>
      </w:r>
      <w:proofErr w:type="spellEnd"/>
      <w:r w:rsidRPr="002351B0">
        <w:rPr>
          <w:lang w:val="en-GB"/>
        </w:rPr>
        <w:t xml:space="preserve">. В </w:t>
      </w:r>
      <w:proofErr w:type="spellStart"/>
      <w:r w:rsidRPr="002351B0">
        <w:rPr>
          <w:lang w:val="en-GB"/>
        </w:rPr>
        <w:t>тях</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разглеждат</w:t>
      </w:r>
      <w:proofErr w:type="spellEnd"/>
      <w:r w:rsidRPr="002351B0">
        <w:rPr>
          <w:lang w:val="en-GB"/>
        </w:rPr>
        <w:t xml:space="preserve"> </w:t>
      </w:r>
      <w:proofErr w:type="spellStart"/>
      <w:r w:rsidRPr="002351B0">
        <w:rPr>
          <w:lang w:val="en-GB"/>
        </w:rPr>
        <w:t>въпроси</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договора</w:t>
      </w:r>
      <w:proofErr w:type="spellEnd"/>
      <w:r w:rsidRPr="002351B0">
        <w:rPr>
          <w:lang w:val="en-GB"/>
        </w:rPr>
        <w:t xml:space="preserve">, </w:t>
      </w:r>
      <w:proofErr w:type="spellStart"/>
      <w:r w:rsidRPr="002351B0">
        <w:rPr>
          <w:lang w:val="en-GB"/>
        </w:rPr>
        <w:t>формата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сключване</w:t>
      </w:r>
      <w:proofErr w:type="spellEnd"/>
      <w:r w:rsidRPr="002351B0">
        <w:rPr>
          <w:lang w:val="en-GB"/>
        </w:rPr>
        <w:t xml:space="preserve">, </w:t>
      </w:r>
      <w:proofErr w:type="spellStart"/>
      <w:r w:rsidRPr="002351B0">
        <w:rPr>
          <w:lang w:val="en-GB"/>
        </w:rPr>
        <w:t>задължителното</w:t>
      </w:r>
      <w:proofErr w:type="spellEnd"/>
      <w:r w:rsidRPr="002351B0">
        <w:rPr>
          <w:lang w:val="en-GB"/>
        </w:rPr>
        <w:t xml:space="preserve"> </w:t>
      </w:r>
      <w:proofErr w:type="spellStart"/>
      <w:r w:rsidRPr="002351B0">
        <w:rPr>
          <w:lang w:val="en-GB"/>
        </w:rPr>
        <w:t>съдържание</w:t>
      </w:r>
      <w:proofErr w:type="spellEnd"/>
      <w:r w:rsidRPr="002351B0">
        <w:rPr>
          <w:lang w:val="en-GB"/>
        </w:rPr>
        <w:t xml:space="preserve">, </w:t>
      </w:r>
      <w:proofErr w:type="spellStart"/>
      <w:r w:rsidRPr="002351B0">
        <w:rPr>
          <w:lang w:val="en-GB"/>
        </w:rPr>
        <w:t>моментът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започване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работа</w:t>
      </w:r>
      <w:proofErr w:type="spellEnd"/>
      <w:r w:rsidRPr="002351B0">
        <w:rPr>
          <w:lang w:val="en-GB"/>
        </w:rPr>
        <w:t xml:space="preserve">, </w:t>
      </w:r>
      <w:proofErr w:type="spellStart"/>
      <w:r w:rsidRPr="002351B0">
        <w:rPr>
          <w:lang w:val="en-GB"/>
        </w:rPr>
        <w:t>продължителността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договора</w:t>
      </w:r>
      <w:proofErr w:type="spellEnd"/>
      <w:r w:rsidRPr="002351B0">
        <w:rPr>
          <w:lang w:val="en-GB"/>
        </w:rPr>
        <w:t xml:space="preserve"> и </w:t>
      </w:r>
      <w:proofErr w:type="spellStart"/>
      <w:r w:rsidRPr="002351B0">
        <w:rPr>
          <w:lang w:val="en-GB"/>
        </w:rPr>
        <w:t>особеностите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договорите</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допълнителен</w:t>
      </w:r>
      <w:proofErr w:type="spellEnd"/>
      <w:r w:rsidRPr="002351B0">
        <w:rPr>
          <w:lang w:val="en-GB"/>
        </w:rPr>
        <w:t xml:space="preserve"> </w:t>
      </w:r>
      <w:proofErr w:type="spellStart"/>
      <w:r w:rsidRPr="002351B0">
        <w:rPr>
          <w:lang w:val="en-GB"/>
        </w:rPr>
        <w:t>труд</w:t>
      </w:r>
      <w:proofErr w:type="spellEnd"/>
      <w:r w:rsidRPr="002351B0">
        <w:rPr>
          <w:lang w:val="en-GB"/>
        </w:rPr>
        <w:t>.</w:t>
      </w:r>
    </w:p>
    <w:p w14:paraId="07AC9042" w14:textId="7D13ACC8" w:rsidR="002351B0" w:rsidRPr="002351B0" w:rsidRDefault="002351B0" w:rsidP="002351B0">
      <w:pPr>
        <w:spacing w:line="360" w:lineRule="auto"/>
        <w:ind w:firstLine="709"/>
        <w:jc w:val="both"/>
        <w:rPr>
          <w:lang w:val="en-GB"/>
        </w:rPr>
      </w:pPr>
      <w:proofErr w:type="spellStart"/>
      <w:r w:rsidRPr="002351B0">
        <w:rPr>
          <w:lang w:val="en-GB"/>
        </w:rPr>
        <w:t>Кодексът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не</w:t>
      </w:r>
      <w:proofErr w:type="spellEnd"/>
      <w:r w:rsidRPr="002351B0">
        <w:rPr>
          <w:lang w:val="en-GB"/>
        </w:rPr>
        <w:t xml:space="preserve"> </w:t>
      </w:r>
      <w:proofErr w:type="spellStart"/>
      <w:r w:rsidRPr="002351B0">
        <w:rPr>
          <w:lang w:val="en-GB"/>
        </w:rPr>
        <w:t>предоставя</w:t>
      </w:r>
      <w:proofErr w:type="spellEnd"/>
      <w:r w:rsidRPr="002351B0">
        <w:rPr>
          <w:lang w:val="en-GB"/>
        </w:rPr>
        <w:t xml:space="preserve"> </w:t>
      </w:r>
      <w:proofErr w:type="spellStart"/>
      <w:r w:rsidRPr="002351B0">
        <w:rPr>
          <w:lang w:val="en-GB"/>
        </w:rPr>
        <w:t>легално</w:t>
      </w:r>
      <w:proofErr w:type="spellEnd"/>
      <w:r w:rsidRPr="002351B0">
        <w:rPr>
          <w:lang w:val="en-GB"/>
        </w:rPr>
        <w:t xml:space="preserve"> </w:t>
      </w:r>
      <w:proofErr w:type="spellStart"/>
      <w:r w:rsidRPr="002351B0">
        <w:rPr>
          <w:lang w:val="en-GB"/>
        </w:rPr>
        <w:t>определение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понятието</w:t>
      </w:r>
      <w:proofErr w:type="spellEnd"/>
      <w:r w:rsidRPr="002351B0">
        <w:rPr>
          <w:lang w:val="en-GB"/>
        </w:rPr>
        <w:t xml:space="preserve"> „</w:t>
      </w:r>
      <w:proofErr w:type="spellStart"/>
      <w:r w:rsidRPr="002351B0">
        <w:rPr>
          <w:lang w:val="en-GB"/>
        </w:rPr>
        <w:t>трудов</w:t>
      </w:r>
      <w:proofErr w:type="spellEnd"/>
      <w:r w:rsidRPr="002351B0">
        <w:rPr>
          <w:lang w:val="en-GB"/>
        </w:rPr>
        <w:t xml:space="preserve"> </w:t>
      </w:r>
      <w:proofErr w:type="spellStart"/>
      <w:proofErr w:type="gramStart"/>
      <w:r w:rsidRPr="002351B0">
        <w:rPr>
          <w:lang w:val="en-GB"/>
        </w:rPr>
        <w:t>договор</w:t>
      </w:r>
      <w:proofErr w:type="spellEnd"/>
      <w:r w:rsidRPr="002351B0">
        <w:rPr>
          <w:lang w:val="en-GB"/>
        </w:rPr>
        <w:t>“</w:t>
      </w:r>
      <w:proofErr w:type="gramEnd"/>
      <w:r w:rsidRPr="002351B0">
        <w:rPr>
          <w:lang w:val="en-GB"/>
        </w:rPr>
        <w:t xml:space="preserve">. </w:t>
      </w:r>
      <w:proofErr w:type="spellStart"/>
      <w:r w:rsidRPr="002351B0">
        <w:rPr>
          <w:lang w:val="en-GB"/>
        </w:rPr>
        <w:t>Вместо</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законът</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фокусира</w:t>
      </w:r>
      <w:proofErr w:type="spellEnd"/>
      <w:r w:rsidRPr="002351B0">
        <w:rPr>
          <w:lang w:val="en-GB"/>
        </w:rPr>
        <w:t xml:space="preserve"> </w:t>
      </w:r>
      <w:proofErr w:type="spellStart"/>
      <w:r w:rsidRPr="002351B0">
        <w:rPr>
          <w:lang w:val="en-GB"/>
        </w:rPr>
        <w:t>върху</w:t>
      </w:r>
      <w:proofErr w:type="spellEnd"/>
      <w:r w:rsidRPr="002351B0">
        <w:rPr>
          <w:lang w:val="en-GB"/>
        </w:rPr>
        <w:t xml:space="preserve"> </w:t>
      </w:r>
      <w:proofErr w:type="spellStart"/>
      <w:r w:rsidRPr="002351B0">
        <w:rPr>
          <w:lang w:val="en-GB"/>
        </w:rPr>
        <w:t>практическите</w:t>
      </w:r>
      <w:proofErr w:type="spellEnd"/>
      <w:r w:rsidRPr="002351B0">
        <w:rPr>
          <w:lang w:val="en-GB"/>
        </w:rPr>
        <w:t xml:space="preserve"> </w:t>
      </w:r>
      <w:proofErr w:type="spellStart"/>
      <w:r w:rsidRPr="002351B0">
        <w:rPr>
          <w:lang w:val="en-GB"/>
        </w:rPr>
        <w:t>аспекти</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съществено</w:t>
      </w:r>
      <w:proofErr w:type="spellEnd"/>
      <w:r w:rsidRPr="002351B0">
        <w:rPr>
          <w:lang w:val="en-GB"/>
        </w:rPr>
        <w:t xml:space="preserve"> </w:t>
      </w:r>
      <w:proofErr w:type="spellStart"/>
      <w:r w:rsidRPr="002351B0">
        <w:rPr>
          <w:lang w:val="en-GB"/>
        </w:rPr>
        <w:t>значение</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включва</w:t>
      </w:r>
      <w:proofErr w:type="spellEnd"/>
      <w:r w:rsidRPr="002351B0">
        <w:rPr>
          <w:lang w:val="en-GB"/>
        </w:rPr>
        <w:t xml:space="preserve"> </w:t>
      </w:r>
      <w:proofErr w:type="spellStart"/>
      <w:r w:rsidRPr="002351B0">
        <w:rPr>
          <w:lang w:val="en-GB"/>
        </w:rPr>
        <w:t>определяне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договора</w:t>
      </w:r>
      <w:proofErr w:type="spellEnd"/>
      <w:r w:rsidRPr="002351B0">
        <w:rPr>
          <w:lang w:val="en-GB"/>
        </w:rPr>
        <w:t xml:space="preserve"> – </w:t>
      </w:r>
      <w:proofErr w:type="spellStart"/>
      <w:r w:rsidRPr="002351B0">
        <w:rPr>
          <w:lang w:val="en-GB"/>
        </w:rPr>
        <w:t>работодател</w:t>
      </w:r>
      <w:proofErr w:type="spellEnd"/>
      <w:r w:rsidRPr="002351B0">
        <w:rPr>
          <w:lang w:val="en-GB"/>
        </w:rPr>
        <w:t xml:space="preserve"> и </w:t>
      </w:r>
      <w:proofErr w:type="spellStart"/>
      <w:r w:rsidRPr="002351B0">
        <w:rPr>
          <w:lang w:val="en-GB"/>
        </w:rPr>
        <w:t>работник</w:t>
      </w:r>
      <w:proofErr w:type="spellEnd"/>
      <w:r w:rsidRPr="002351B0">
        <w:rPr>
          <w:lang w:val="en-GB"/>
        </w:rPr>
        <w:t xml:space="preserve">, </w:t>
      </w:r>
      <w:proofErr w:type="spellStart"/>
      <w:r w:rsidRPr="002351B0">
        <w:rPr>
          <w:lang w:val="en-GB"/>
        </w:rPr>
        <w:t>както</w:t>
      </w:r>
      <w:proofErr w:type="spellEnd"/>
      <w:r w:rsidRPr="002351B0">
        <w:rPr>
          <w:lang w:val="en-GB"/>
        </w:rPr>
        <w:t xml:space="preserve"> и </w:t>
      </w:r>
      <w:proofErr w:type="spellStart"/>
      <w:r w:rsidRPr="002351B0">
        <w:rPr>
          <w:lang w:val="en-GB"/>
        </w:rPr>
        <w:t>тяхната</w:t>
      </w:r>
      <w:proofErr w:type="spellEnd"/>
      <w:r w:rsidRPr="002351B0">
        <w:rPr>
          <w:lang w:val="en-GB"/>
        </w:rPr>
        <w:t xml:space="preserve"> </w:t>
      </w:r>
      <w:proofErr w:type="spellStart"/>
      <w:r w:rsidRPr="002351B0">
        <w:rPr>
          <w:lang w:val="en-GB"/>
        </w:rPr>
        <w:t>правоспособност</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сключване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такъв</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
    <w:p w14:paraId="0226F47E" w14:textId="27A75927" w:rsidR="002351B0" w:rsidRDefault="002351B0" w:rsidP="002351B0">
      <w:pPr>
        <w:spacing w:line="360" w:lineRule="auto"/>
        <w:ind w:firstLine="709"/>
        <w:jc w:val="both"/>
        <w:rPr>
          <w:lang w:val="en-GB"/>
        </w:rPr>
      </w:pPr>
      <w:proofErr w:type="spellStart"/>
      <w:r w:rsidRPr="002351B0">
        <w:rPr>
          <w:lang w:val="en-GB"/>
        </w:rPr>
        <w:t>По</w:t>
      </w:r>
      <w:proofErr w:type="spellEnd"/>
      <w:r w:rsidRPr="002351B0">
        <w:rPr>
          <w:lang w:val="en-GB"/>
        </w:rPr>
        <w:t xml:space="preserve"> </w:t>
      </w:r>
      <w:proofErr w:type="spellStart"/>
      <w:r w:rsidRPr="002351B0">
        <w:rPr>
          <w:lang w:val="en-GB"/>
        </w:rPr>
        <w:t>този</w:t>
      </w:r>
      <w:proofErr w:type="spellEnd"/>
      <w:r w:rsidRPr="002351B0">
        <w:rPr>
          <w:lang w:val="en-GB"/>
        </w:rPr>
        <w:t xml:space="preserve"> </w:t>
      </w:r>
      <w:proofErr w:type="spellStart"/>
      <w:r w:rsidRPr="002351B0">
        <w:rPr>
          <w:lang w:val="en-GB"/>
        </w:rPr>
        <w:t>начин</w:t>
      </w:r>
      <w:proofErr w:type="spellEnd"/>
      <w:r w:rsidRPr="002351B0">
        <w:rPr>
          <w:lang w:val="en-GB"/>
        </w:rPr>
        <w:t xml:space="preserve"> </w:t>
      </w:r>
      <w:proofErr w:type="spellStart"/>
      <w:r w:rsidRPr="002351B0">
        <w:rPr>
          <w:lang w:val="en-GB"/>
        </w:rPr>
        <w:t>трудовият</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съчетава</w:t>
      </w:r>
      <w:proofErr w:type="spellEnd"/>
      <w:r w:rsidRPr="002351B0">
        <w:rPr>
          <w:lang w:val="en-GB"/>
        </w:rPr>
        <w:t xml:space="preserve"> </w:t>
      </w:r>
      <w:proofErr w:type="spellStart"/>
      <w:r w:rsidRPr="002351B0">
        <w:rPr>
          <w:lang w:val="en-GB"/>
        </w:rPr>
        <w:t>гъвкавостта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договарянето</w:t>
      </w:r>
      <w:proofErr w:type="spellEnd"/>
      <w:r w:rsidRPr="002351B0">
        <w:rPr>
          <w:lang w:val="en-GB"/>
        </w:rPr>
        <w:t xml:space="preserve"> с </w:t>
      </w:r>
      <w:proofErr w:type="spellStart"/>
      <w:r w:rsidRPr="002351B0">
        <w:rPr>
          <w:lang w:val="en-GB"/>
        </w:rPr>
        <w:t>правната</w:t>
      </w:r>
      <w:proofErr w:type="spellEnd"/>
      <w:r w:rsidRPr="002351B0">
        <w:rPr>
          <w:lang w:val="en-GB"/>
        </w:rPr>
        <w:t xml:space="preserve"> </w:t>
      </w:r>
      <w:proofErr w:type="spellStart"/>
      <w:r w:rsidRPr="002351B0">
        <w:rPr>
          <w:lang w:val="en-GB"/>
        </w:rPr>
        <w:t>сигурност</w:t>
      </w:r>
      <w:proofErr w:type="spellEnd"/>
      <w:r w:rsidRPr="002351B0">
        <w:rPr>
          <w:lang w:val="en-GB"/>
        </w:rPr>
        <w:t xml:space="preserve">, </w:t>
      </w:r>
      <w:proofErr w:type="spellStart"/>
      <w:r w:rsidRPr="002351B0">
        <w:rPr>
          <w:lang w:val="en-GB"/>
        </w:rPr>
        <w:t>предоставяна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Кодекса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го</w:t>
      </w:r>
      <w:proofErr w:type="spellEnd"/>
      <w:r w:rsidRPr="002351B0">
        <w:rPr>
          <w:lang w:val="en-GB"/>
        </w:rPr>
        <w:t xml:space="preserve"> </w:t>
      </w:r>
      <w:proofErr w:type="spellStart"/>
      <w:r w:rsidRPr="002351B0">
        <w:rPr>
          <w:lang w:val="en-GB"/>
        </w:rPr>
        <w:t>прави</w:t>
      </w:r>
      <w:proofErr w:type="spellEnd"/>
      <w:r w:rsidRPr="002351B0">
        <w:rPr>
          <w:lang w:val="en-GB"/>
        </w:rPr>
        <w:t xml:space="preserve"> </w:t>
      </w:r>
      <w:proofErr w:type="spellStart"/>
      <w:r w:rsidRPr="002351B0">
        <w:rPr>
          <w:lang w:val="en-GB"/>
        </w:rPr>
        <w:t>универсален</w:t>
      </w:r>
      <w:proofErr w:type="spellEnd"/>
      <w:r w:rsidRPr="002351B0">
        <w:rPr>
          <w:lang w:val="en-GB"/>
        </w:rPr>
        <w:t xml:space="preserve"> </w:t>
      </w:r>
      <w:proofErr w:type="spellStart"/>
      <w:r w:rsidRPr="002351B0">
        <w:rPr>
          <w:lang w:val="en-GB"/>
        </w:rPr>
        <w:t>инструмент</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регулиране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индивидуалните</w:t>
      </w:r>
      <w:proofErr w:type="spellEnd"/>
      <w:r w:rsidRPr="002351B0">
        <w:rPr>
          <w:lang w:val="en-GB"/>
        </w:rPr>
        <w:t xml:space="preserve"> </w:t>
      </w:r>
      <w:proofErr w:type="spellStart"/>
      <w:r w:rsidRPr="002351B0">
        <w:rPr>
          <w:lang w:val="en-GB"/>
        </w:rPr>
        <w:t>трудови</w:t>
      </w:r>
      <w:proofErr w:type="spellEnd"/>
      <w:r w:rsidRPr="002351B0">
        <w:rPr>
          <w:lang w:val="en-GB"/>
        </w:rPr>
        <w:t xml:space="preserve"> </w:t>
      </w:r>
      <w:proofErr w:type="spellStart"/>
      <w:r w:rsidRPr="002351B0">
        <w:rPr>
          <w:lang w:val="en-GB"/>
        </w:rPr>
        <w:t>правоотношения</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нормативна</w:t>
      </w:r>
      <w:proofErr w:type="spellEnd"/>
      <w:r w:rsidRPr="002351B0">
        <w:rPr>
          <w:lang w:val="en-GB"/>
        </w:rPr>
        <w:t xml:space="preserve"> </w:t>
      </w:r>
      <w:proofErr w:type="spellStart"/>
      <w:r w:rsidRPr="002351B0">
        <w:rPr>
          <w:lang w:val="en-GB"/>
        </w:rPr>
        <w:t>рамка</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баланса</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интересите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работодателите</w:t>
      </w:r>
      <w:proofErr w:type="spellEnd"/>
      <w:r w:rsidRPr="002351B0">
        <w:rPr>
          <w:lang w:val="en-GB"/>
        </w:rPr>
        <w:t xml:space="preserve"> и </w:t>
      </w:r>
      <w:proofErr w:type="spellStart"/>
      <w:r w:rsidRPr="002351B0">
        <w:rPr>
          <w:lang w:val="en-GB"/>
        </w:rPr>
        <w:t>работниците</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същевременно</w:t>
      </w:r>
      <w:proofErr w:type="spellEnd"/>
      <w:r w:rsidRPr="002351B0">
        <w:rPr>
          <w:lang w:val="en-GB"/>
        </w:rPr>
        <w:t xml:space="preserve"> </w:t>
      </w:r>
      <w:proofErr w:type="spellStart"/>
      <w:r w:rsidRPr="002351B0">
        <w:rPr>
          <w:lang w:val="en-GB"/>
        </w:rPr>
        <w:t>създава</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ефективно</w:t>
      </w:r>
      <w:proofErr w:type="spellEnd"/>
      <w:r w:rsidRPr="002351B0">
        <w:rPr>
          <w:lang w:val="en-GB"/>
        </w:rPr>
        <w:t xml:space="preserve"> и </w:t>
      </w:r>
      <w:proofErr w:type="spellStart"/>
      <w:r w:rsidRPr="002351B0">
        <w:rPr>
          <w:lang w:val="en-GB"/>
        </w:rPr>
        <w:t>справедливо</w:t>
      </w:r>
      <w:proofErr w:type="spellEnd"/>
      <w:r w:rsidRPr="002351B0">
        <w:rPr>
          <w:lang w:val="en-GB"/>
        </w:rPr>
        <w:t xml:space="preserve"> </w:t>
      </w:r>
      <w:proofErr w:type="spellStart"/>
      <w:r w:rsidRPr="002351B0">
        <w:rPr>
          <w:lang w:val="en-GB"/>
        </w:rPr>
        <w:t>управление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отношения</w:t>
      </w:r>
      <w:proofErr w:type="spellEnd"/>
      <w:r w:rsidRPr="002351B0">
        <w:rPr>
          <w:lang w:val="en-GB"/>
        </w:rPr>
        <w:t>.</w:t>
      </w:r>
    </w:p>
    <w:p w14:paraId="576371D9" w14:textId="77777777" w:rsidR="00A61227" w:rsidRPr="00A61227" w:rsidRDefault="00A61227" w:rsidP="00A61227">
      <w:pPr>
        <w:spacing w:line="360" w:lineRule="auto"/>
        <w:ind w:firstLine="709"/>
        <w:jc w:val="both"/>
        <w:rPr>
          <w:lang w:val="en-GB"/>
        </w:rPr>
      </w:pPr>
      <w:proofErr w:type="spellStart"/>
      <w:r w:rsidRPr="00A61227">
        <w:rPr>
          <w:lang w:val="en-GB"/>
        </w:rPr>
        <w:t>Страните</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трудовия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w:t>
      </w:r>
      <w:proofErr w:type="spellStart"/>
      <w:r w:rsidRPr="00A61227">
        <w:rPr>
          <w:lang w:val="en-GB"/>
        </w:rPr>
        <w:t>са</w:t>
      </w:r>
      <w:proofErr w:type="spellEnd"/>
      <w:r w:rsidRPr="00A61227">
        <w:rPr>
          <w:lang w:val="en-GB"/>
        </w:rPr>
        <w:t xml:space="preserve"> </w:t>
      </w:r>
      <w:proofErr w:type="spellStart"/>
      <w:r w:rsidRPr="00A61227">
        <w:rPr>
          <w:lang w:val="en-GB"/>
        </w:rPr>
        <w:t>две</w:t>
      </w:r>
      <w:proofErr w:type="spellEnd"/>
      <w:r w:rsidRPr="00A61227">
        <w:rPr>
          <w:lang w:val="en-GB"/>
        </w:rPr>
        <w:t xml:space="preserve"> – </w:t>
      </w:r>
      <w:proofErr w:type="spellStart"/>
      <w:r w:rsidRPr="00A61227">
        <w:rPr>
          <w:lang w:val="en-GB"/>
        </w:rPr>
        <w:t>работникът</w:t>
      </w:r>
      <w:proofErr w:type="spellEnd"/>
      <w:r w:rsidRPr="00A61227">
        <w:rPr>
          <w:lang w:val="en-GB"/>
        </w:rPr>
        <w:t xml:space="preserve"> </w:t>
      </w:r>
      <w:proofErr w:type="spellStart"/>
      <w:r w:rsidRPr="00A61227">
        <w:rPr>
          <w:lang w:val="en-GB"/>
        </w:rPr>
        <w:t>или</w:t>
      </w:r>
      <w:proofErr w:type="spellEnd"/>
      <w:r w:rsidRPr="00A61227">
        <w:rPr>
          <w:lang w:val="en-GB"/>
        </w:rPr>
        <w:t xml:space="preserve"> </w:t>
      </w:r>
      <w:proofErr w:type="spellStart"/>
      <w:r w:rsidRPr="00A61227">
        <w:rPr>
          <w:lang w:val="en-GB"/>
        </w:rPr>
        <w:t>служителят</w:t>
      </w:r>
      <w:proofErr w:type="spellEnd"/>
      <w:r w:rsidRPr="00A61227">
        <w:rPr>
          <w:lang w:val="en-GB"/>
        </w:rPr>
        <w:t xml:space="preserve"> и </w:t>
      </w:r>
      <w:proofErr w:type="spellStart"/>
      <w:r w:rsidRPr="00A61227">
        <w:rPr>
          <w:lang w:val="en-GB"/>
        </w:rPr>
        <w:t>работодателят</w:t>
      </w:r>
      <w:proofErr w:type="spellEnd"/>
      <w:r w:rsidRPr="00A61227">
        <w:rPr>
          <w:lang w:val="en-GB"/>
        </w:rPr>
        <w:t xml:space="preserve">. </w:t>
      </w:r>
      <w:proofErr w:type="spellStart"/>
      <w:r w:rsidRPr="00A61227">
        <w:rPr>
          <w:lang w:val="en-GB"/>
        </w:rPr>
        <w:t>Взаимодействието</w:t>
      </w:r>
      <w:proofErr w:type="spellEnd"/>
      <w:r w:rsidRPr="00A61227">
        <w:rPr>
          <w:lang w:val="en-GB"/>
        </w:rPr>
        <w:t xml:space="preserve"> </w:t>
      </w:r>
      <w:proofErr w:type="spellStart"/>
      <w:r w:rsidRPr="00A61227">
        <w:rPr>
          <w:lang w:val="en-GB"/>
        </w:rPr>
        <w:t>между</w:t>
      </w:r>
      <w:proofErr w:type="spellEnd"/>
      <w:r w:rsidRPr="00A61227">
        <w:rPr>
          <w:lang w:val="en-GB"/>
        </w:rPr>
        <w:t xml:space="preserve"> </w:t>
      </w:r>
      <w:proofErr w:type="spellStart"/>
      <w:r w:rsidRPr="00A61227">
        <w:rPr>
          <w:lang w:val="en-GB"/>
        </w:rPr>
        <w:t>тях</w:t>
      </w:r>
      <w:proofErr w:type="spellEnd"/>
      <w:r w:rsidRPr="00A61227">
        <w:rPr>
          <w:lang w:val="en-GB"/>
        </w:rPr>
        <w:t xml:space="preserve"> е в </w:t>
      </w:r>
      <w:proofErr w:type="spellStart"/>
      <w:r w:rsidRPr="00A61227">
        <w:rPr>
          <w:lang w:val="en-GB"/>
        </w:rPr>
        <w:t>основата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индивидуалното</w:t>
      </w:r>
      <w:proofErr w:type="spellEnd"/>
      <w:r w:rsidRPr="00A61227">
        <w:rPr>
          <w:lang w:val="en-GB"/>
        </w:rPr>
        <w:t xml:space="preserve"> </w:t>
      </w:r>
      <w:proofErr w:type="spellStart"/>
      <w:r w:rsidRPr="00A61227">
        <w:rPr>
          <w:lang w:val="en-GB"/>
        </w:rPr>
        <w:t>трудово</w:t>
      </w:r>
      <w:proofErr w:type="spellEnd"/>
      <w:r w:rsidRPr="00A61227">
        <w:rPr>
          <w:lang w:val="en-GB"/>
        </w:rPr>
        <w:t xml:space="preserve"> </w:t>
      </w:r>
      <w:proofErr w:type="spellStart"/>
      <w:r w:rsidRPr="00A61227">
        <w:rPr>
          <w:lang w:val="en-GB"/>
        </w:rPr>
        <w:t>правоотношение</w:t>
      </w:r>
      <w:proofErr w:type="spellEnd"/>
      <w:r w:rsidRPr="00A61227">
        <w:rPr>
          <w:lang w:val="en-GB"/>
        </w:rPr>
        <w:t xml:space="preserve">, </w:t>
      </w:r>
      <w:proofErr w:type="spellStart"/>
      <w:r w:rsidRPr="00A61227">
        <w:rPr>
          <w:lang w:val="en-GB"/>
        </w:rPr>
        <w:t>което</w:t>
      </w:r>
      <w:proofErr w:type="spellEnd"/>
      <w:r w:rsidRPr="00A61227">
        <w:rPr>
          <w:lang w:val="en-GB"/>
        </w:rPr>
        <w:t xml:space="preserve"> </w:t>
      </w:r>
      <w:proofErr w:type="spellStart"/>
      <w:r w:rsidRPr="00A61227">
        <w:rPr>
          <w:lang w:val="en-GB"/>
        </w:rPr>
        <w:t>възниква</w:t>
      </w:r>
      <w:proofErr w:type="spellEnd"/>
      <w:r w:rsidRPr="00A61227">
        <w:rPr>
          <w:lang w:val="en-GB"/>
        </w:rPr>
        <w:t xml:space="preserve"> </w:t>
      </w:r>
      <w:proofErr w:type="spellStart"/>
      <w:r w:rsidRPr="00A61227">
        <w:rPr>
          <w:lang w:val="en-GB"/>
        </w:rPr>
        <w:t>въз</w:t>
      </w:r>
      <w:proofErr w:type="spellEnd"/>
      <w:r w:rsidRPr="00A61227">
        <w:rPr>
          <w:lang w:val="en-GB"/>
        </w:rPr>
        <w:t xml:space="preserve"> </w:t>
      </w:r>
      <w:proofErr w:type="spellStart"/>
      <w:r w:rsidRPr="00A61227">
        <w:rPr>
          <w:lang w:val="en-GB"/>
        </w:rPr>
        <w:t>основа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сключения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w:t>
      </w:r>
      <w:proofErr w:type="spellStart"/>
      <w:r w:rsidRPr="00A61227">
        <w:rPr>
          <w:lang w:val="en-GB"/>
        </w:rPr>
        <w:t>Всяка</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страните</w:t>
      </w:r>
      <w:proofErr w:type="spellEnd"/>
      <w:r w:rsidRPr="00A61227">
        <w:rPr>
          <w:lang w:val="en-GB"/>
        </w:rPr>
        <w:t xml:space="preserve"> </w:t>
      </w:r>
      <w:proofErr w:type="spellStart"/>
      <w:r w:rsidRPr="00A61227">
        <w:rPr>
          <w:lang w:val="en-GB"/>
        </w:rPr>
        <w:t>има</w:t>
      </w:r>
      <w:proofErr w:type="spellEnd"/>
      <w:r w:rsidRPr="00A61227">
        <w:rPr>
          <w:lang w:val="en-GB"/>
        </w:rPr>
        <w:t xml:space="preserve"> </w:t>
      </w:r>
      <w:proofErr w:type="spellStart"/>
      <w:r w:rsidRPr="00A61227">
        <w:rPr>
          <w:lang w:val="en-GB"/>
        </w:rPr>
        <w:t>свои</w:t>
      </w:r>
      <w:proofErr w:type="spellEnd"/>
      <w:r w:rsidRPr="00A61227">
        <w:rPr>
          <w:lang w:val="en-GB"/>
        </w:rPr>
        <w:t xml:space="preserve"> </w:t>
      </w:r>
      <w:proofErr w:type="spellStart"/>
      <w:r w:rsidRPr="00A61227">
        <w:rPr>
          <w:lang w:val="en-GB"/>
        </w:rPr>
        <w:t>права</w:t>
      </w:r>
      <w:proofErr w:type="spellEnd"/>
      <w:r w:rsidRPr="00A61227">
        <w:rPr>
          <w:lang w:val="en-GB"/>
        </w:rPr>
        <w:t xml:space="preserve"> и </w:t>
      </w:r>
      <w:proofErr w:type="spellStart"/>
      <w:r w:rsidRPr="00A61227">
        <w:rPr>
          <w:lang w:val="en-GB"/>
        </w:rPr>
        <w:t>задължения</w:t>
      </w:r>
      <w:proofErr w:type="spellEnd"/>
      <w:r w:rsidRPr="00A61227">
        <w:rPr>
          <w:lang w:val="en-GB"/>
        </w:rPr>
        <w:t xml:space="preserve">, </w:t>
      </w:r>
      <w:proofErr w:type="spellStart"/>
      <w:r w:rsidRPr="00A61227">
        <w:rPr>
          <w:lang w:val="en-GB"/>
        </w:rPr>
        <w:t>които</w:t>
      </w:r>
      <w:proofErr w:type="spellEnd"/>
      <w:r w:rsidRPr="00A61227">
        <w:rPr>
          <w:lang w:val="en-GB"/>
        </w:rPr>
        <w:t xml:space="preserve"> </w:t>
      </w:r>
      <w:proofErr w:type="spellStart"/>
      <w:r w:rsidRPr="00A61227">
        <w:rPr>
          <w:lang w:val="en-GB"/>
        </w:rPr>
        <w:t>произтичат</w:t>
      </w:r>
      <w:proofErr w:type="spellEnd"/>
      <w:r w:rsidRPr="00A61227">
        <w:rPr>
          <w:lang w:val="en-GB"/>
        </w:rPr>
        <w:t xml:space="preserve"> </w:t>
      </w:r>
      <w:proofErr w:type="spellStart"/>
      <w:r w:rsidRPr="00A61227">
        <w:rPr>
          <w:lang w:val="en-GB"/>
        </w:rPr>
        <w:t>както</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договора</w:t>
      </w:r>
      <w:proofErr w:type="spellEnd"/>
      <w:r w:rsidRPr="00A61227">
        <w:rPr>
          <w:lang w:val="en-GB"/>
        </w:rPr>
        <w:t xml:space="preserve">, </w:t>
      </w:r>
      <w:proofErr w:type="spellStart"/>
      <w:r w:rsidRPr="00A61227">
        <w:rPr>
          <w:lang w:val="en-GB"/>
        </w:rPr>
        <w:t>така</w:t>
      </w:r>
      <w:proofErr w:type="spellEnd"/>
      <w:r w:rsidRPr="00A61227">
        <w:rPr>
          <w:lang w:val="en-GB"/>
        </w:rPr>
        <w:t xml:space="preserve"> и </w:t>
      </w:r>
      <w:proofErr w:type="spellStart"/>
      <w:r w:rsidRPr="00A61227">
        <w:rPr>
          <w:lang w:val="en-GB"/>
        </w:rPr>
        <w:t>от</w:t>
      </w:r>
      <w:proofErr w:type="spellEnd"/>
      <w:r w:rsidRPr="00A61227">
        <w:rPr>
          <w:lang w:val="en-GB"/>
        </w:rPr>
        <w:t xml:space="preserve"> </w:t>
      </w:r>
      <w:proofErr w:type="spellStart"/>
      <w:r w:rsidRPr="00A61227">
        <w:rPr>
          <w:lang w:val="en-GB"/>
        </w:rPr>
        <w:t>нормативната</w:t>
      </w:r>
      <w:proofErr w:type="spellEnd"/>
      <w:r w:rsidRPr="00A61227">
        <w:rPr>
          <w:lang w:val="en-GB"/>
        </w:rPr>
        <w:t xml:space="preserve"> </w:t>
      </w:r>
      <w:proofErr w:type="spellStart"/>
      <w:r w:rsidRPr="00A61227">
        <w:rPr>
          <w:lang w:val="en-GB"/>
        </w:rPr>
        <w:t>уредба</w:t>
      </w:r>
      <w:proofErr w:type="spellEnd"/>
      <w:r w:rsidRPr="00A61227">
        <w:rPr>
          <w:lang w:val="en-GB"/>
        </w:rPr>
        <w:t xml:space="preserve"> в </w:t>
      </w:r>
      <w:proofErr w:type="spellStart"/>
      <w:r w:rsidRPr="00A61227">
        <w:rPr>
          <w:lang w:val="en-GB"/>
        </w:rPr>
        <w:t>Кодекса</w:t>
      </w:r>
      <w:proofErr w:type="spellEnd"/>
      <w:r w:rsidRPr="00A61227">
        <w:rPr>
          <w:lang w:val="en-GB"/>
        </w:rPr>
        <w:t xml:space="preserve"> </w:t>
      </w:r>
      <w:proofErr w:type="spellStart"/>
      <w:r w:rsidRPr="00A61227">
        <w:rPr>
          <w:lang w:val="en-GB"/>
        </w:rPr>
        <w:lastRenderedPageBreak/>
        <w:t>на</w:t>
      </w:r>
      <w:proofErr w:type="spellEnd"/>
      <w:r w:rsidRPr="00A61227">
        <w:rPr>
          <w:lang w:val="en-GB"/>
        </w:rPr>
        <w:t xml:space="preserve"> </w:t>
      </w:r>
      <w:proofErr w:type="spellStart"/>
      <w:r w:rsidRPr="00A61227">
        <w:rPr>
          <w:lang w:val="en-GB"/>
        </w:rPr>
        <w:t>труда</w:t>
      </w:r>
      <w:proofErr w:type="spellEnd"/>
      <w:r w:rsidRPr="00A61227">
        <w:rPr>
          <w:lang w:val="en-GB"/>
        </w:rPr>
        <w:t>.</w:t>
      </w:r>
    </w:p>
    <w:p w14:paraId="1D1377A9" w14:textId="77777777" w:rsidR="00A61227" w:rsidRPr="00A61227" w:rsidRDefault="00A61227" w:rsidP="00A61227">
      <w:pPr>
        <w:spacing w:line="360" w:lineRule="auto"/>
        <w:ind w:firstLine="709"/>
        <w:jc w:val="both"/>
        <w:rPr>
          <w:lang w:val="en-GB"/>
        </w:rPr>
      </w:pPr>
      <w:proofErr w:type="spellStart"/>
      <w:r w:rsidRPr="00A61227">
        <w:rPr>
          <w:lang w:val="en-GB"/>
        </w:rPr>
        <w:t>Работникът</w:t>
      </w:r>
      <w:proofErr w:type="spellEnd"/>
      <w:r w:rsidRPr="00A61227">
        <w:rPr>
          <w:lang w:val="en-GB"/>
        </w:rPr>
        <w:t xml:space="preserve"> </w:t>
      </w:r>
      <w:proofErr w:type="spellStart"/>
      <w:r w:rsidRPr="00A61227">
        <w:rPr>
          <w:lang w:val="en-GB"/>
        </w:rPr>
        <w:t>или</w:t>
      </w:r>
      <w:proofErr w:type="spellEnd"/>
      <w:r w:rsidRPr="00A61227">
        <w:rPr>
          <w:lang w:val="en-GB"/>
        </w:rPr>
        <w:t xml:space="preserve"> </w:t>
      </w:r>
      <w:proofErr w:type="spellStart"/>
      <w:r w:rsidRPr="00A61227">
        <w:rPr>
          <w:lang w:val="en-GB"/>
        </w:rPr>
        <w:t>служителят</w:t>
      </w:r>
      <w:proofErr w:type="spellEnd"/>
      <w:r w:rsidRPr="00A61227">
        <w:rPr>
          <w:lang w:val="en-GB"/>
        </w:rPr>
        <w:t xml:space="preserve"> е </w:t>
      </w:r>
      <w:proofErr w:type="spellStart"/>
      <w:r w:rsidRPr="00A61227">
        <w:rPr>
          <w:lang w:val="en-GB"/>
        </w:rPr>
        <w:t>страната</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договора</w:t>
      </w:r>
      <w:proofErr w:type="spellEnd"/>
      <w:r w:rsidRPr="00A61227">
        <w:rPr>
          <w:lang w:val="en-GB"/>
        </w:rPr>
        <w:t xml:space="preserve">, </w:t>
      </w:r>
      <w:proofErr w:type="spellStart"/>
      <w:r w:rsidRPr="00A61227">
        <w:rPr>
          <w:lang w:val="en-GB"/>
        </w:rPr>
        <w:t>която</w:t>
      </w:r>
      <w:proofErr w:type="spellEnd"/>
      <w:r w:rsidRPr="00A61227">
        <w:rPr>
          <w:lang w:val="en-GB"/>
        </w:rPr>
        <w:t xml:space="preserve"> </w:t>
      </w:r>
      <w:proofErr w:type="spellStart"/>
      <w:r w:rsidRPr="00A61227">
        <w:rPr>
          <w:lang w:val="en-GB"/>
        </w:rPr>
        <w:t>предоставя</w:t>
      </w:r>
      <w:proofErr w:type="spellEnd"/>
      <w:r w:rsidRPr="00A61227">
        <w:rPr>
          <w:lang w:val="en-GB"/>
        </w:rPr>
        <w:t xml:space="preserve"> </w:t>
      </w:r>
      <w:proofErr w:type="spellStart"/>
      <w:r w:rsidRPr="00A61227">
        <w:rPr>
          <w:lang w:val="en-GB"/>
        </w:rPr>
        <w:t>своята</w:t>
      </w:r>
      <w:proofErr w:type="spellEnd"/>
      <w:r w:rsidRPr="00A61227">
        <w:rPr>
          <w:lang w:val="en-GB"/>
        </w:rPr>
        <w:t xml:space="preserve"> </w:t>
      </w:r>
      <w:proofErr w:type="spellStart"/>
      <w:r w:rsidRPr="00A61227">
        <w:rPr>
          <w:lang w:val="en-GB"/>
        </w:rPr>
        <w:t>работна</w:t>
      </w:r>
      <w:proofErr w:type="spellEnd"/>
      <w:r w:rsidRPr="00A61227">
        <w:rPr>
          <w:lang w:val="en-GB"/>
        </w:rPr>
        <w:t xml:space="preserve"> </w:t>
      </w:r>
      <w:proofErr w:type="spellStart"/>
      <w:r w:rsidRPr="00A61227">
        <w:rPr>
          <w:lang w:val="en-GB"/>
        </w:rPr>
        <w:t>сила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работодателя</w:t>
      </w:r>
      <w:proofErr w:type="spellEnd"/>
      <w:r w:rsidRPr="00A61227">
        <w:rPr>
          <w:lang w:val="en-GB"/>
        </w:rPr>
        <w:t xml:space="preserve"> </w:t>
      </w:r>
      <w:proofErr w:type="spellStart"/>
      <w:r w:rsidRPr="00A61227">
        <w:rPr>
          <w:lang w:val="en-GB"/>
        </w:rPr>
        <w:t>срещу</w:t>
      </w:r>
      <w:proofErr w:type="spellEnd"/>
      <w:r w:rsidRPr="00A61227">
        <w:rPr>
          <w:lang w:val="en-GB"/>
        </w:rPr>
        <w:t xml:space="preserve"> </w:t>
      </w:r>
      <w:proofErr w:type="spellStart"/>
      <w:r w:rsidRPr="00A61227">
        <w:rPr>
          <w:lang w:val="en-GB"/>
        </w:rPr>
        <w:t>възнаграждение</w:t>
      </w:r>
      <w:proofErr w:type="spellEnd"/>
      <w:r w:rsidRPr="00A61227">
        <w:rPr>
          <w:lang w:val="en-GB"/>
        </w:rPr>
        <w:t xml:space="preserve">. </w:t>
      </w:r>
      <w:proofErr w:type="spellStart"/>
      <w:r w:rsidRPr="00A61227">
        <w:rPr>
          <w:lang w:val="en-GB"/>
        </w:rPr>
        <w:t>Това</w:t>
      </w:r>
      <w:proofErr w:type="spellEnd"/>
      <w:r w:rsidRPr="00A61227">
        <w:rPr>
          <w:lang w:val="en-GB"/>
        </w:rPr>
        <w:t xml:space="preserve"> </w:t>
      </w:r>
      <w:proofErr w:type="spellStart"/>
      <w:r w:rsidRPr="00A61227">
        <w:rPr>
          <w:lang w:val="en-GB"/>
        </w:rPr>
        <w:t>означава</w:t>
      </w:r>
      <w:proofErr w:type="spellEnd"/>
      <w:r w:rsidRPr="00A61227">
        <w:rPr>
          <w:lang w:val="en-GB"/>
        </w:rPr>
        <w:t xml:space="preserve">, </w:t>
      </w:r>
      <w:proofErr w:type="spellStart"/>
      <w:r w:rsidRPr="00A61227">
        <w:rPr>
          <w:lang w:val="en-GB"/>
        </w:rPr>
        <w:t>че</w:t>
      </w:r>
      <w:proofErr w:type="spellEnd"/>
      <w:r w:rsidRPr="00A61227">
        <w:rPr>
          <w:lang w:val="en-GB"/>
        </w:rPr>
        <w:t xml:space="preserve"> </w:t>
      </w:r>
      <w:proofErr w:type="spellStart"/>
      <w:r w:rsidRPr="00A61227">
        <w:rPr>
          <w:lang w:val="en-GB"/>
        </w:rPr>
        <w:t>той</w:t>
      </w:r>
      <w:proofErr w:type="spellEnd"/>
      <w:r w:rsidRPr="00A61227">
        <w:rPr>
          <w:lang w:val="en-GB"/>
        </w:rPr>
        <w:t xml:space="preserve"> </w:t>
      </w:r>
      <w:proofErr w:type="spellStart"/>
      <w:r w:rsidRPr="00A61227">
        <w:rPr>
          <w:lang w:val="en-GB"/>
        </w:rPr>
        <w:t>отдава</w:t>
      </w:r>
      <w:proofErr w:type="spellEnd"/>
      <w:r w:rsidRPr="00A61227">
        <w:rPr>
          <w:lang w:val="en-GB"/>
        </w:rPr>
        <w:t xml:space="preserve"> </w:t>
      </w:r>
      <w:proofErr w:type="spellStart"/>
      <w:r w:rsidRPr="00A61227">
        <w:rPr>
          <w:lang w:val="en-GB"/>
        </w:rPr>
        <w:t>под</w:t>
      </w:r>
      <w:proofErr w:type="spellEnd"/>
      <w:r w:rsidRPr="00A61227">
        <w:rPr>
          <w:lang w:val="en-GB"/>
        </w:rPr>
        <w:t xml:space="preserve"> </w:t>
      </w:r>
      <w:proofErr w:type="spellStart"/>
      <w:r w:rsidRPr="00A61227">
        <w:rPr>
          <w:lang w:val="en-GB"/>
        </w:rPr>
        <w:t>наем</w:t>
      </w:r>
      <w:proofErr w:type="spellEnd"/>
      <w:r w:rsidRPr="00A61227">
        <w:rPr>
          <w:lang w:val="en-GB"/>
        </w:rPr>
        <w:t xml:space="preserve"> </w:t>
      </w:r>
      <w:proofErr w:type="spellStart"/>
      <w:r w:rsidRPr="00A61227">
        <w:rPr>
          <w:lang w:val="en-GB"/>
        </w:rPr>
        <w:t>своите</w:t>
      </w:r>
      <w:proofErr w:type="spellEnd"/>
      <w:r w:rsidRPr="00A61227">
        <w:rPr>
          <w:lang w:val="en-GB"/>
        </w:rPr>
        <w:t xml:space="preserve"> </w:t>
      </w:r>
      <w:proofErr w:type="spellStart"/>
      <w:r w:rsidRPr="00A61227">
        <w:rPr>
          <w:lang w:val="en-GB"/>
        </w:rPr>
        <w:t>умения</w:t>
      </w:r>
      <w:proofErr w:type="spellEnd"/>
      <w:r w:rsidRPr="00A61227">
        <w:rPr>
          <w:lang w:val="en-GB"/>
        </w:rPr>
        <w:t xml:space="preserve">, </w:t>
      </w:r>
      <w:proofErr w:type="spellStart"/>
      <w:r w:rsidRPr="00A61227">
        <w:rPr>
          <w:lang w:val="en-GB"/>
        </w:rPr>
        <w:t>знания</w:t>
      </w:r>
      <w:proofErr w:type="spellEnd"/>
      <w:r w:rsidRPr="00A61227">
        <w:rPr>
          <w:lang w:val="en-GB"/>
        </w:rPr>
        <w:t xml:space="preserve"> и </w:t>
      </w:r>
      <w:proofErr w:type="spellStart"/>
      <w:r w:rsidRPr="00A61227">
        <w:rPr>
          <w:lang w:val="en-GB"/>
        </w:rPr>
        <w:t>физически</w:t>
      </w:r>
      <w:proofErr w:type="spellEnd"/>
      <w:r w:rsidRPr="00A61227">
        <w:rPr>
          <w:lang w:val="en-GB"/>
        </w:rPr>
        <w:t xml:space="preserve"> </w:t>
      </w:r>
      <w:proofErr w:type="spellStart"/>
      <w:r w:rsidRPr="00A61227">
        <w:rPr>
          <w:lang w:val="en-GB"/>
        </w:rPr>
        <w:t>или</w:t>
      </w:r>
      <w:proofErr w:type="spellEnd"/>
      <w:r w:rsidRPr="00A61227">
        <w:rPr>
          <w:lang w:val="en-GB"/>
        </w:rPr>
        <w:t xml:space="preserve"> </w:t>
      </w:r>
      <w:proofErr w:type="spellStart"/>
      <w:r w:rsidRPr="00A61227">
        <w:rPr>
          <w:lang w:val="en-GB"/>
        </w:rPr>
        <w:t>интелектуални</w:t>
      </w:r>
      <w:proofErr w:type="spellEnd"/>
      <w:r w:rsidRPr="00A61227">
        <w:rPr>
          <w:lang w:val="en-GB"/>
        </w:rPr>
        <w:t xml:space="preserve"> </w:t>
      </w:r>
      <w:proofErr w:type="spellStart"/>
      <w:r w:rsidRPr="00A61227">
        <w:rPr>
          <w:lang w:val="en-GB"/>
        </w:rPr>
        <w:t>способности</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да</w:t>
      </w:r>
      <w:proofErr w:type="spellEnd"/>
      <w:r w:rsidRPr="00A61227">
        <w:rPr>
          <w:lang w:val="en-GB"/>
        </w:rPr>
        <w:t xml:space="preserve"> </w:t>
      </w:r>
      <w:proofErr w:type="spellStart"/>
      <w:r w:rsidRPr="00A61227">
        <w:rPr>
          <w:lang w:val="en-GB"/>
        </w:rPr>
        <w:t>изпълнява</w:t>
      </w:r>
      <w:proofErr w:type="spellEnd"/>
      <w:r w:rsidRPr="00A61227">
        <w:rPr>
          <w:lang w:val="en-GB"/>
        </w:rPr>
        <w:t xml:space="preserve"> </w:t>
      </w:r>
      <w:proofErr w:type="spellStart"/>
      <w:r w:rsidRPr="00A61227">
        <w:rPr>
          <w:lang w:val="en-GB"/>
        </w:rPr>
        <w:t>конкретна</w:t>
      </w:r>
      <w:proofErr w:type="spellEnd"/>
      <w:r w:rsidRPr="00A61227">
        <w:rPr>
          <w:lang w:val="en-GB"/>
        </w:rPr>
        <w:t xml:space="preserve"> </w:t>
      </w:r>
      <w:proofErr w:type="spellStart"/>
      <w:r w:rsidRPr="00A61227">
        <w:rPr>
          <w:lang w:val="en-GB"/>
        </w:rPr>
        <w:t>трудова</w:t>
      </w:r>
      <w:proofErr w:type="spellEnd"/>
      <w:r w:rsidRPr="00A61227">
        <w:rPr>
          <w:lang w:val="en-GB"/>
        </w:rPr>
        <w:t xml:space="preserve"> </w:t>
      </w:r>
      <w:proofErr w:type="spellStart"/>
      <w:r w:rsidRPr="00A61227">
        <w:rPr>
          <w:lang w:val="en-GB"/>
        </w:rPr>
        <w:t>функция</w:t>
      </w:r>
      <w:proofErr w:type="spellEnd"/>
      <w:r w:rsidRPr="00A61227">
        <w:rPr>
          <w:lang w:val="en-GB"/>
        </w:rPr>
        <w:t xml:space="preserve">. </w:t>
      </w:r>
      <w:proofErr w:type="spellStart"/>
      <w:r w:rsidRPr="00A61227">
        <w:rPr>
          <w:lang w:val="en-GB"/>
        </w:rPr>
        <w:t>Работникът</w:t>
      </w:r>
      <w:proofErr w:type="spellEnd"/>
      <w:r w:rsidRPr="00A61227">
        <w:rPr>
          <w:lang w:val="en-GB"/>
        </w:rPr>
        <w:t xml:space="preserve"> </w:t>
      </w:r>
      <w:proofErr w:type="spellStart"/>
      <w:r w:rsidRPr="00A61227">
        <w:rPr>
          <w:lang w:val="en-GB"/>
        </w:rPr>
        <w:t>се</w:t>
      </w:r>
      <w:proofErr w:type="spellEnd"/>
      <w:r w:rsidRPr="00A61227">
        <w:rPr>
          <w:lang w:val="en-GB"/>
        </w:rPr>
        <w:t xml:space="preserve"> </w:t>
      </w:r>
      <w:proofErr w:type="spellStart"/>
      <w:r w:rsidRPr="00A61227">
        <w:rPr>
          <w:lang w:val="en-GB"/>
        </w:rPr>
        <w:t>задължава</w:t>
      </w:r>
      <w:proofErr w:type="spellEnd"/>
      <w:r w:rsidRPr="00A61227">
        <w:rPr>
          <w:lang w:val="en-GB"/>
        </w:rPr>
        <w:t xml:space="preserve"> </w:t>
      </w:r>
      <w:proofErr w:type="spellStart"/>
      <w:r w:rsidRPr="00A61227">
        <w:rPr>
          <w:lang w:val="en-GB"/>
        </w:rPr>
        <w:t>да</w:t>
      </w:r>
      <w:proofErr w:type="spellEnd"/>
      <w:r w:rsidRPr="00A61227">
        <w:rPr>
          <w:lang w:val="en-GB"/>
        </w:rPr>
        <w:t xml:space="preserve"> </w:t>
      </w:r>
      <w:proofErr w:type="spellStart"/>
      <w:r w:rsidRPr="00A61227">
        <w:rPr>
          <w:lang w:val="en-GB"/>
        </w:rPr>
        <w:t>изпълнява</w:t>
      </w:r>
      <w:proofErr w:type="spellEnd"/>
      <w:r w:rsidRPr="00A61227">
        <w:rPr>
          <w:lang w:val="en-GB"/>
        </w:rPr>
        <w:t xml:space="preserve"> </w:t>
      </w:r>
      <w:proofErr w:type="spellStart"/>
      <w:r w:rsidRPr="00A61227">
        <w:rPr>
          <w:lang w:val="en-GB"/>
        </w:rPr>
        <w:t>задълженията</w:t>
      </w:r>
      <w:proofErr w:type="spellEnd"/>
      <w:r w:rsidRPr="00A61227">
        <w:rPr>
          <w:lang w:val="en-GB"/>
        </w:rPr>
        <w:t xml:space="preserve"> </w:t>
      </w:r>
      <w:proofErr w:type="spellStart"/>
      <w:r w:rsidRPr="00A61227">
        <w:rPr>
          <w:lang w:val="en-GB"/>
        </w:rPr>
        <w:t>си</w:t>
      </w:r>
      <w:proofErr w:type="spellEnd"/>
      <w:r w:rsidRPr="00A61227">
        <w:rPr>
          <w:lang w:val="en-GB"/>
        </w:rPr>
        <w:t xml:space="preserve"> </w:t>
      </w:r>
      <w:proofErr w:type="spellStart"/>
      <w:r w:rsidRPr="00A61227">
        <w:rPr>
          <w:lang w:val="en-GB"/>
        </w:rPr>
        <w:t>лично</w:t>
      </w:r>
      <w:proofErr w:type="spellEnd"/>
      <w:r w:rsidRPr="00A61227">
        <w:rPr>
          <w:lang w:val="en-GB"/>
        </w:rPr>
        <w:t xml:space="preserve">, </w:t>
      </w:r>
      <w:proofErr w:type="spellStart"/>
      <w:r w:rsidRPr="00A61227">
        <w:rPr>
          <w:lang w:val="en-GB"/>
        </w:rPr>
        <w:t>като</w:t>
      </w:r>
      <w:proofErr w:type="spellEnd"/>
      <w:r w:rsidRPr="00A61227">
        <w:rPr>
          <w:lang w:val="en-GB"/>
        </w:rPr>
        <w:t xml:space="preserve"> </w:t>
      </w:r>
      <w:proofErr w:type="spellStart"/>
      <w:r w:rsidRPr="00A61227">
        <w:rPr>
          <w:lang w:val="en-GB"/>
        </w:rPr>
        <w:t>спазва</w:t>
      </w:r>
      <w:proofErr w:type="spellEnd"/>
      <w:r w:rsidRPr="00A61227">
        <w:rPr>
          <w:lang w:val="en-GB"/>
        </w:rPr>
        <w:t xml:space="preserve"> </w:t>
      </w:r>
      <w:proofErr w:type="spellStart"/>
      <w:r w:rsidRPr="00A61227">
        <w:rPr>
          <w:lang w:val="en-GB"/>
        </w:rPr>
        <w:t>уговорените</w:t>
      </w:r>
      <w:proofErr w:type="spellEnd"/>
      <w:r w:rsidRPr="00A61227">
        <w:rPr>
          <w:lang w:val="en-GB"/>
        </w:rPr>
        <w:t xml:space="preserve"> </w:t>
      </w:r>
      <w:proofErr w:type="spellStart"/>
      <w:r w:rsidRPr="00A61227">
        <w:rPr>
          <w:lang w:val="en-GB"/>
        </w:rPr>
        <w:t>условия</w:t>
      </w:r>
      <w:proofErr w:type="spellEnd"/>
      <w:r w:rsidRPr="00A61227">
        <w:rPr>
          <w:lang w:val="en-GB"/>
        </w:rPr>
        <w:t xml:space="preserve"> в </w:t>
      </w:r>
      <w:proofErr w:type="spellStart"/>
      <w:r w:rsidRPr="00A61227">
        <w:rPr>
          <w:lang w:val="en-GB"/>
        </w:rPr>
        <w:t>договора</w:t>
      </w:r>
      <w:proofErr w:type="spellEnd"/>
      <w:r w:rsidRPr="00A61227">
        <w:rPr>
          <w:lang w:val="en-GB"/>
        </w:rPr>
        <w:t xml:space="preserve">, </w:t>
      </w:r>
      <w:proofErr w:type="spellStart"/>
      <w:r w:rsidRPr="00A61227">
        <w:rPr>
          <w:lang w:val="en-GB"/>
        </w:rPr>
        <w:t>както</w:t>
      </w:r>
      <w:proofErr w:type="spellEnd"/>
      <w:r w:rsidRPr="00A61227">
        <w:rPr>
          <w:lang w:val="en-GB"/>
        </w:rPr>
        <w:t xml:space="preserve"> и </w:t>
      </w:r>
      <w:proofErr w:type="spellStart"/>
      <w:r w:rsidRPr="00A61227">
        <w:rPr>
          <w:lang w:val="en-GB"/>
        </w:rPr>
        <w:t>предвидените</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закона</w:t>
      </w:r>
      <w:proofErr w:type="spellEnd"/>
      <w:r w:rsidRPr="00A61227">
        <w:rPr>
          <w:lang w:val="en-GB"/>
        </w:rPr>
        <w:t xml:space="preserve"> </w:t>
      </w:r>
      <w:proofErr w:type="spellStart"/>
      <w:r w:rsidRPr="00A61227">
        <w:rPr>
          <w:lang w:val="en-GB"/>
        </w:rPr>
        <w:t>изисквания</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добросъвестност</w:t>
      </w:r>
      <w:proofErr w:type="spellEnd"/>
      <w:r w:rsidRPr="00A61227">
        <w:rPr>
          <w:lang w:val="en-GB"/>
        </w:rPr>
        <w:t xml:space="preserve"> и </w:t>
      </w:r>
      <w:proofErr w:type="spellStart"/>
      <w:r w:rsidRPr="00A61227">
        <w:rPr>
          <w:lang w:val="en-GB"/>
        </w:rPr>
        <w:t>дисциплина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работното</w:t>
      </w:r>
      <w:proofErr w:type="spellEnd"/>
      <w:r w:rsidRPr="00A61227">
        <w:rPr>
          <w:lang w:val="en-GB"/>
        </w:rPr>
        <w:t xml:space="preserve"> </w:t>
      </w:r>
      <w:proofErr w:type="spellStart"/>
      <w:r w:rsidRPr="00A61227">
        <w:rPr>
          <w:lang w:val="en-GB"/>
        </w:rPr>
        <w:t>място</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друга</w:t>
      </w:r>
      <w:proofErr w:type="spellEnd"/>
      <w:r w:rsidRPr="00A61227">
        <w:rPr>
          <w:lang w:val="en-GB"/>
        </w:rPr>
        <w:t xml:space="preserve"> </w:t>
      </w:r>
      <w:proofErr w:type="spellStart"/>
      <w:r w:rsidRPr="00A61227">
        <w:rPr>
          <w:lang w:val="en-GB"/>
        </w:rPr>
        <w:t>страна</w:t>
      </w:r>
      <w:proofErr w:type="spellEnd"/>
      <w:r w:rsidRPr="00A61227">
        <w:rPr>
          <w:lang w:val="en-GB"/>
        </w:rPr>
        <w:t xml:space="preserve">, </w:t>
      </w:r>
      <w:proofErr w:type="spellStart"/>
      <w:r w:rsidRPr="00A61227">
        <w:rPr>
          <w:lang w:val="en-GB"/>
        </w:rPr>
        <w:t>работникът</w:t>
      </w:r>
      <w:proofErr w:type="spellEnd"/>
      <w:r w:rsidRPr="00A61227">
        <w:rPr>
          <w:lang w:val="en-GB"/>
        </w:rPr>
        <w:t xml:space="preserve"> </w:t>
      </w:r>
      <w:proofErr w:type="spellStart"/>
      <w:r w:rsidRPr="00A61227">
        <w:rPr>
          <w:lang w:val="en-GB"/>
        </w:rPr>
        <w:t>има</w:t>
      </w:r>
      <w:proofErr w:type="spellEnd"/>
      <w:r w:rsidRPr="00A61227">
        <w:rPr>
          <w:lang w:val="en-GB"/>
        </w:rPr>
        <w:t xml:space="preserve"> </w:t>
      </w:r>
      <w:proofErr w:type="spellStart"/>
      <w:r w:rsidRPr="00A61227">
        <w:rPr>
          <w:lang w:val="en-GB"/>
        </w:rPr>
        <w:t>право</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закрила</w:t>
      </w:r>
      <w:proofErr w:type="spellEnd"/>
      <w:r w:rsidRPr="00A61227">
        <w:rPr>
          <w:lang w:val="en-GB"/>
        </w:rPr>
        <w:t xml:space="preserve"> </w:t>
      </w:r>
      <w:proofErr w:type="spellStart"/>
      <w:r w:rsidRPr="00A61227">
        <w:rPr>
          <w:lang w:val="en-GB"/>
        </w:rPr>
        <w:t>срещу</w:t>
      </w:r>
      <w:proofErr w:type="spellEnd"/>
      <w:r w:rsidRPr="00A61227">
        <w:rPr>
          <w:lang w:val="en-GB"/>
        </w:rPr>
        <w:t xml:space="preserve"> </w:t>
      </w:r>
      <w:proofErr w:type="spellStart"/>
      <w:r w:rsidRPr="00A61227">
        <w:rPr>
          <w:lang w:val="en-GB"/>
        </w:rPr>
        <w:t>незаконно</w:t>
      </w:r>
      <w:proofErr w:type="spellEnd"/>
      <w:r w:rsidRPr="00A61227">
        <w:rPr>
          <w:lang w:val="en-GB"/>
        </w:rPr>
        <w:t xml:space="preserve"> </w:t>
      </w:r>
      <w:proofErr w:type="spellStart"/>
      <w:r w:rsidRPr="00A61227">
        <w:rPr>
          <w:lang w:val="en-GB"/>
        </w:rPr>
        <w:t>уволнение</w:t>
      </w:r>
      <w:proofErr w:type="spellEnd"/>
      <w:r w:rsidRPr="00A61227">
        <w:rPr>
          <w:lang w:val="en-GB"/>
        </w:rPr>
        <w:t xml:space="preserve">, </w:t>
      </w:r>
      <w:proofErr w:type="spellStart"/>
      <w:r w:rsidRPr="00A61227">
        <w:rPr>
          <w:lang w:val="en-GB"/>
        </w:rPr>
        <w:t>право</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подходящо</w:t>
      </w:r>
      <w:proofErr w:type="spellEnd"/>
      <w:r w:rsidRPr="00A61227">
        <w:rPr>
          <w:lang w:val="en-GB"/>
        </w:rPr>
        <w:t xml:space="preserve"> </w:t>
      </w:r>
      <w:proofErr w:type="spellStart"/>
      <w:r w:rsidRPr="00A61227">
        <w:rPr>
          <w:lang w:val="en-GB"/>
        </w:rPr>
        <w:t>възнаграждение</w:t>
      </w:r>
      <w:proofErr w:type="spellEnd"/>
      <w:r w:rsidRPr="00A61227">
        <w:rPr>
          <w:lang w:val="en-GB"/>
        </w:rPr>
        <w:t xml:space="preserve">, </w:t>
      </w:r>
      <w:proofErr w:type="spellStart"/>
      <w:r w:rsidRPr="00A61227">
        <w:rPr>
          <w:lang w:val="en-GB"/>
        </w:rPr>
        <w:t>осигуряване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безопасни</w:t>
      </w:r>
      <w:proofErr w:type="spellEnd"/>
      <w:r w:rsidRPr="00A61227">
        <w:rPr>
          <w:lang w:val="en-GB"/>
        </w:rPr>
        <w:t xml:space="preserve"> и </w:t>
      </w:r>
      <w:proofErr w:type="spellStart"/>
      <w:r w:rsidRPr="00A61227">
        <w:rPr>
          <w:lang w:val="en-GB"/>
        </w:rPr>
        <w:t>здравословни</w:t>
      </w:r>
      <w:proofErr w:type="spellEnd"/>
      <w:r w:rsidRPr="00A61227">
        <w:rPr>
          <w:lang w:val="en-GB"/>
        </w:rPr>
        <w:t xml:space="preserve"> </w:t>
      </w:r>
      <w:proofErr w:type="spellStart"/>
      <w:r w:rsidRPr="00A61227">
        <w:rPr>
          <w:lang w:val="en-GB"/>
        </w:rPr>
        <w:t>условия</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труд</w:t>
      </w:r>
      <w:proofErr w:type="spellEnd"/>
      <w:r w:rsidRPr="00A61227">
        <w:rPr>
          <w:lang w:val="en-GB"/>
        </w:rPr>
        <w:t xml:space="preserve">, </w:t>
      </w:r>
      <w:proofErr w:type="spellStart"/>
      <w:r w:rsidRPr="00A61227">
        <w:rPr>
          <w:lang w:val="en-GB"/>
        </w:rPr>
        <w:t>както</w:t>
      </w:r>
      <w:proofErr w:type="spellEnd"/>
      <w:r w:rsidRPr="00A61227">
        <w:rPr>
          <w:lang w:val="en-GB"/>
        </w:rPr>
        <w:t xml:space="preserve"> и </w:t>
      </w:r>
      <w:proofErr w:type="spellStart"/>
      <w:r w:rsidRPr="00A61227">
        <w:rPr>
          <w:lang w:val="en-GB"/>
        </w:rPr>
        <w:t>право</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почивка</w:t>
      </w:r>
      <w:proofErr w:type="spellEnd"/>
      <w:r w:rsidRPr="00A61227">
        <w:rPr>
          <w:lang w:val="en-GB"/>
        </w:rPr>
        <w:t xml:space="preserve"> и </w:t>
      </w:r>
      <w:proofErr w:type="spellStart"/>
      <w:r w:rsidRPr="00A61227">
        <w:rPr>
          <w:lang w:val="en-GB"/>
        </w:rPr>
        <w:t>отпуск</w:t>
      </w:r>
      <w:proofErr w:type="spellEnd"/>
      <w:r w:rsidRPr="00A61227">
        <w:rPr>
          <w:lang w:val="en-GB"/>
        </w:rPr>
        <w:t xml:space="preserve">. </w:t>
      </w:r>
      <w:proofErr w:type="spellStart"/>
      <w:r w:rsidRPr="00A61227">
        <w:rPr>
          <w:lang w:val="en-GB"/>
        </w:rPr>
        <w:t>Тези</w:t>
      </w:r>
      <w:proofErr w:type="spellEnd"/>
      <w:r w:rsidRPr="00A61227">
        <w:rPr>
          <w:lang w:val="en-GB"/>
        </w:rPr>
        <w:t xml:space="preserve"> </w:t>
      </w:r>
      <w:proofErr w:type="spellStart"/>
      <w:r w:rsidRPr="00A61227">
        <w:rPr>
          <w:lang w:val="en-GB"/>
        </w:rPr>
        <w:t>права</w:t>
      </w:r>
      <w:proofErr w:type="spellEnd"/>
      <w:r w:rsidRPr="00A61227">
        <w:rPr>
          <w:lang w:val="en-GB"/>
        </w:rPr>
        <w:t xml:space="preserve"> и </w:t>
      </w:r>
      <w:proofErr w:type="spellStart"/>
      <w:r w:rsidRPr="00A61227">
        <w:rPr>
          <w:lang w:val="en-GB"/>
        </w:rPr>
        <w:t>задължения</w:t>
      </w:r>
      <w:proofErr w:type="spellEnd"/>
      <w:r w:rsidRPr="00A61227">
        <w:rPr>
          <w:lang w:val="en-GB"/>
        </w:rPr>
        <w:t xml:space="preserve"> </w:t>
      </w:r>
      <w:proofErr w:type="spellStart"/>
      <w:r w:rsidRPr="00A61227">
        <w:rPr>
          <w:lang w:val="en-GB"/>
        </w:rPr>
        <w:t>определят</w:t>
      </w:r>
      <w:proofErr w:type="spellEnd"/>
      <w:r w:rsidRPr="00A61227">
        <w:rPr>
          <w:lang w:val="en-GB"/>
        </w:rPr>
        <w:t xml:space="preserve"> </w:t>
      </w:r>
      <w:proofErr w:type="spellStart"/>
      <w:r w:rsidRPr="00A61227">
        <w:rPr>
          <w:lang w:val="en-GB"/>
        </w:rPr>
        <w:t>неговата</w:t>
      </w:r>
      <w:proofErr w:type="spellEnd"/>
      <w:r w:rsidRPr="00A61227">
        <w:rPr>
          <w:lang w:val="en-GB"/>
        </w:rPr>
        <w:t xml:space="preserve"> </w:t>
      </w:r>
      <w:proofErr w:type="spellStart"/>
      <w:r w:rsidRPr="00A61227">
        <w:rPr>
          <w:lang w:val="en-GB"/>
        </w:rPr>
        <w:t>роля</w:t>
      </w:r>
      <w:proofErr w:type="spellEnd"/>
      <w:r w:rsidRPr="00A61227">
        <w:rPr>
          <w:lang w:val="en-GB"/>
        </w:rPr>
        <w:t xml:space="preserve"> </w:t>
      </w:r>
      <w:proofErr w:type="spellStart"/>
      <w:r w:rsidRPr="00A61227">
        <w:rPr>
          <w:lang w:val="en-GB"/>
        </w:rPr>
        <w:t>като</w:t>
      </w:r>
      <w:proofErr w:type="spellEnd"/>
      <w:r w:rsidRPr="00A61227">
        <w:rPr>
          <w:lang w:val="en-GB"/>
        </w:rPr>
        <w:t xml:space="preserve"> </w:t>
      </w:r>
      <w:proofErr w:type="spellStart"/>
      <w:r w:rsidRPr="00A61227">
        <w:rPr>
          <w:lang w:val="en-GB"/>
        </w:rPr>
        <w:t>активен</w:t>
      </w:r>
      <w:proofErr w:type="spellEnd"/>
      <w:r w:rsidRPr="00A61227">
        <w:rPr>
          <w:lang w:val="en-GB"/>
        </w:rPr>
        <w:t xml:space="preserve"> </w:t>
      </w:r>
      <w:proofErr w:type="spellStart"/>
      <w:r w:rsidRPr="00A61227">
        <w:rPr>
          <w:lang w:val="en-GB"/>
        </w:rPr>
        <w:t>участник</w:t>
      </w:r>
      <w:proofErr w:type="spellEnd"/>
      <w:r w:rsidRPr="00A61227">
        <w:rPr>
          <w:lang w:val="en-GB"/>
        </w:rPr>
        <w:t xml:space="preserve"> в </w:t>
      </w:r>
      <w:proofErr w:type="spellStart"/>
      <w:r w:rsidRPr="00A61227">
        <w:rPr>
          <w:lang w:val="en-GB"/>
        </w:rPr>
        <w:t>трудовото</w:t>
      </w:r>
      <w:proofErr w:type="spellEnd"/>
      <w:r w:rsidRPr="00A61227">
        <w:rPr>
          <w:lang w:val="en-GB"/>
        </w:rPr>
        <w:t xml:space="preserve"> </w:t>
      </w:r>
      <w:proofErr w:type="spellStart"/>
      <w:r w:rsidRPr="00A61227">
        <w:rPr>
          <w:lang w:val="en-GB"/>
        </w:rPr>
        <w:t>правоотношение</w:t>
      </w:r>
      <w:proofErr w:type="spellEnd"/>
      <w:r w:rsidRPr="00A61227">
        <w:rPr>
          <w:lang w:val="en-GB"/>
        </w:rPr>
        <w:t>.</w:t>
      </w:r>
    </w:p>
    <w:p w14:paraId="0EE26278" w14:textId="77777777" w:rsidR="00A61227" w:rsidRPr="00A61227" w:rsidRDefault="00A61227" w:rsidP="00A61227">
      <w:pPr>
        <w:spacing w:line="360" w:lineRule="auto"/>
        <w:ind w:firstLine="709"/>
        <w:jc w:val="both"/>
        <w:rPr>
          <w:lang w:val="en-GB"/>
        </w:rPr>
      </w:pPr>
      <w:proofErr w:type="spellStart"/>
      <w:r w:rsidRPr="00A61227">
        <w:rPr>
          <w:lang w:val="en-GB"/>
        </w:rPr>
        <w:t>Работодателят</w:t>
      </w:r>
      <w:proofErr w:type="spellEnd"/>
      <w:r w:rsidRPr="00A61227">
        <w:rPr>
          <w:lang w:val="en-GB"/>
        </w:rPr>
        <w:t xml:space="preserve"> е </w:t>
      </w:r>
      <w:proofErr w:type="spellStart"/>
      <w:r w:rsidRPr="00A61227">
        <w:rPr>
          <w:lang w:val="en-GB"/>
        </w:rPr>
        <w:t>другата</w:t>
      </w:r>
      <w:proofErr w:type="spellEnd"/>
      <w:r w:rsidRPr="00A61227">
        <w:rPr>
          <w:lang w:val="en-GB"/>
        </w:rPr>
        <w:t xml:space="preserve"> </w:t>
      </w:r>
      <w:proofErr w:type="spellStart"/>
      <w:r w:rsidRPr="00A61227">
        <w:rPr>
          <w:lang w:val="en-GB"/>
        </w:rPr>
        <w:t>страна</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трудовия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w:t>
      </w:r>
      <w:proofErr w:type="spellStart"/>
      <w:r w:rsidRPr="00A61227">
        <w:rPr>
          <w:lang w:val="en-GB"/>
        </w:rPr>
        <w:t>която</w:t>
      </w:r>
      <w:proofErr w:type="spellEnd"/>
      <w:r w:rsidRPr="00A61227">
        <w:rPr>
          <w:lang w:val="en-GB"/>
        </w:rPr>
        <w:t xml:space="preserve"> </w:t>
      </w:r>
      <w:proofErr w:type="spellStart"/>
      <w:r w:rsidRPr="00A61227">
        <w:rPr>
          <w:lang w:val="en-GB"/>
        </w:rPr>
        <w:t>наема</w:t>
      </w:r>
      <w:proofErr w:type="spellEnd"/>
      <w:r w:rsidRPr="00A61227">
        <w:rPr>
          <w:lang w:val="en-GB"/>
        </w:rPr>
        <w:t xml:space="preserve"> </w:t>
      </w:r>
      <w:proofErr w:type="spellStart"/>
      <w:r w:rsidRPr="00A61227">
        <w:rPr>
          <w:lang w:val="en-GB"/>
        </w:rPr>
        <w:t>работната</w:t>
      </w:r>
      <w:proofErr w:type="spellEnd"/>
      <w:r w:rsidRPr="00A61227">
        <w:rPr>
          <w:lang w:val="en-GB"/>
        </w:rPr>
        <w:t xml:space="preserve"> </w:t>
      </w:r>
      <w:proofErr w:type="spellStart"/>
      <w:r w:rsidRPr="00A61227">
        <w:rPr>
          <w:lang w:val="en-GB"/>
        </w:rPr>
        <w:t>сила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работника</w:t>
      </w:r>
      <w:proofErr w:type="spellEnd"/>
      <w:r w:rsidRPr="00A61227">
        <w:rPr>
          <w:lang w:val="en-GB"/>
        </w:rPr>
        <w:t xml:space="preserve"> </w:t>
      </w:r>
      <w:proofErr w:type="spellStart"/>
      <w:r w:rsidRPr="00A61227">
        <w:rPr>
          <w:lang w:val="en-GB"/>
        </w:rPr>
        <w:t>или</w:t>
      </w:r>
      <w:proofErr w:type="spellEnd"/>
      <w:r w:rsidRPr="00A61227">
        <w:rPr>
          <w:lang w:val="en-GB"/>
        </w:rPr>
        <w:t xml:space="preserve"> </w:t>
      </w:r>
      <w:proofErr w:type="spellStart"/>
      <w:r w:rsidRPr="00A61227">
        <w:rPr>
          <w:lang w:val="en-GB"/>
        </w:rPr>
        <w:t>служителя</w:t>
      </w:r>
      <w:proofErr w:type="spellEnd"/>
      <w:r w:rsidRPr="00A61227">
        <w:rPr>
          <w:lang w:val="en-GB"/>
        </w:rPr>
        <w:t xml:space="preserve">. </w:t>
      </w:r>
      <w:proofErr w:type="spellStart"/>
      <w:r w:rsidRPr="00A61227">
        <w:rPr>
          <w:lang w:val="en-GB"/>
        </w:rPr>
        <w:t>Неговата</w:t>
      </w:r>
      <w:proofErr w:type="spellEnd"/>
      <w:r w:rsidRPr="00A61227">
        <w:rPr>
          <w:lang w:val="en-GB"/>
        </w:rPr>
        <w:t xml:space="preserve"> </w:t>
      </w:r>
      <w:proofErr w:type="spellStart"/>
      <w:r w:rsidRPr="00A61227">
        <w:rPr>
          <w:lang w:val="en-GB"/>
        </w:rPr>
        <w:t>роля</w:t>
      </w:r>
      <w:proofErr w:type="spellEnd"/>
      <w:r w:rsidRPr="00A61227">
        <w:rPr>
          <w:lang w:val="en-GB"/>
        </w:rPr>
        <w:t xml:space="preserve"> е </w:t>
      </w:r>
      <w:proofErr w:type="spellStart"/>
      <w:r w:rsidRPr="00A61227">
        <w:rPr>
          <w:lang w:val="en-GB"/>
        </w:rPr>
        <w:t>свързана</w:t>
      </w:r>
      <w:proofErr w:type="spellEnd"/>
      <w:r w:rsidRPr="00A61227">
        <w:rPr>
          <w:lang w:val="en-GB"/>
        </w:rPr>
        <w:t xml:space="preserve"> с </w:t>
      </w:r>
      <w:proofErr w:type="spellStart"/>
      <w:r w:rsidRPr="00A61227">
        <w:rPr>
          <w:lang w:val="en-GB"/>
        </w:rPr>
        <w:t>използването</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тази</w:t>
      </w:r>
      <w:proofErr w:type="spellEnd"/>
      <w:r w:rsidRPr="00A61227">
        <w:rPr>
          <w:lang w:val="en-GB"/>
        </w:rPr>
        <w:t xml:space="preserve"> </w:t>
      </w:r>
      <w:proofErr w:type="spellStart"/>
      <w:r w:rsidRPr="00A61227">
        <w:rPr>
          <w:lang w:val="en-GB"/>
        </w:rPr>
        <w:t>работна</w:t>
      </w:r>
      <w:proofErr w:type="spellEnd"/>
      <w:r w:rsidRPr="00A61227">
        <w:rPr>
          <w:lang w:val="en-GB"/>
        </w:rPr>
        <w:t xml:space="preserve"> </w:t>
      </w:r>
      <w:proofErr w:type="spellStart"/>
      <w:r w:rsidRPr="00A61227">
        <w:rPr>
          <w:lang w:val="en-GB"/>
        </w:rPr>
        <w:t>сила</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постигане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целите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предприятието</w:t>
      </w:r>
      <w:proofErr w:type="spellEnd"/>
      <w:r w:rsidRPr="00A61227">
        <w:rPr>
          <w:lang w:val="en-GB"/>
        </w:rPr>
        <w:t xml:space="preserve">, </w:t>
      </w:r>
      <w:proofErr w:type="spellStart"/>
      <w:r w:rsidRPr="00A61227">
        <w:rPr>
          <w:lang w:val="en-GB"/>
        </w:rPr>
        <w:t>организацията</w:t>
      </w:r>
      <w:proofErr w:type="spellEnd"/>
      <w:r w:rsidRPr="00A61227">
        <w:rPr>
          <w:lang w:val="en-GB"/>
        </w:rPr>
        <w:t xml:space="preserve"> </w:t>
      </w:r>
      <w:proofErr w:type="spellStart"/>
      <w:r w:rsidRPr="00A61227">
        <w:rPr>
          <w:lang w:val="en-GB"/>
        </w:rPr>
        <w:t>или</w:t>
      </w:r>
      <w:proofErr w:type="spellEnd"/>
      <w:r w:rsidRPr="00A61227">
        <w:rPr>
          <w:lang w:val="en-GB"/>
        </w:rPr>
        <w:t xml:space="preserve"> </w:t>
      </w:r>
      <w:proofErr w:type="spellStart"/>
      <w:r w:rsidRPr="00A61227">
        <w:rPr>
          <w:lang w:val="en-GB"/>
        </w:rPr>
        <w:t>стопанската</w:t>
      </w:r>
      <w:proofErr w:type="spellEnd"/>
      <w:r w:rsidRPr="00A61227">
        <w:rPr>
          <w:lang w:val="en-GB"/>
        </w:rPr>
        <w:t xml:space="preserve"> </w:t>
      </w:r>
      <w:proofErr w:type="spellStart"/>
      <w:r w:rsidRPr="00A61227">
        <w:rPr>
          <w:lang w:val="en-GB"/>
        </w:rPr>
        <w:t>дейност</w:t>
      </w:r>
      <w:proofErr w:type="spellEnd"/>
      <w:r w:rsidRPr="00A61227">
        <w:rPr>
          <w:lang w:val="en-GB"/>
        </w:rPr>
        <w:t xml:space="preserve">, </w:t>
      </w:r>
      <w:proofErr w:type="spellStart"/>
      <w:r w:rsidRPr="00A61227">
        <w:rPr>
          <w:lang w:val="en-GB"/>
        </w:rPr>
        <w:t>която</w:t>
      </w:r>
      <w:proofErr w:type="spellEnd"/>
      <w:r w:rsidRPr="00A61227">
        <w:rPr>
          <w:lang w:val="en-GB"/>
        </w:rPr>
        <w:t xml:space="preserve"> </w:t>
      </w:r>
      <w:proofErr w:type="spellStart"/>
      <w:r w:rsidRPr="00A61227">
        <w:rPr>
          <w:lang w:val="en-GB"/>
        </w:rPr>
        <w:t>осъществява</w:t>
      </w:r>
      <w:proofErr w:type="spellEnd"/>
      <w:r w:rsidRPr="00A61227">
        <w:rPr>
          <w:lang w:val="en-GB"/>
        </w:rPr>
        <w:t xml:space="preserve">. </w:t>
      </w:r>
      <w:proofErr w:type="spellStart"/>
      <w:r w:rsidRPr="00A61227">
        <w:rPr>
          <w:lang w:val="en-GB"/>
        </w:rPr>
        <w:t>Работодателят</w:t>
      </w:r>
      <w:proofErr w:type="spellEnd"/>
      <w:r w:rsidRPr="00A61227">
        <w:rPr>
          <w:lang w:val="en-GB"/>
        </w:rPr>
        <w:t xml:space="preserve"> </w:t>
      </w:r>
      <w:proofErr w:type="spellStart"/>
      <w:r w:rsidRPr="00A61227">
        <w:rPr>
          <w:lang w:val="en-GB"/>
        </w:rPr>
        <w:t>има</w:t>
      </w:r>
      <w:proofErr w:type="spellEnd"/>
      <w:r w:rsidRPr="00A61227">
        <w:rPr>
          <w:lang w:val="en-GB"/>
        </w:rPr>
        <w:t xml:space="preserve"> </w:t>
      </w:r>
      <w:proofErr w:type="spellStart"/>
      <w:r w:rsidRPr="00A61227">
        <w:rPr>
          <w:lang w:val="en-GB"/>
        </w:rPr>
        <w:t>задължението</w:t>
      </w:r>
      <w:proofErr w:type="spellEnd"/>
      <w:r w:rsidRPr="00A61227">
        <w:rPr>
          <w:lang w:val="en-GB"/>
        </w:rPr>
        <w:t xml:space="preserve"> </w:t>
      </w:r>
      <w:proofErr w:type="spellStart"/>
      <w:r w:rsidRPr="00A61227">
        <w:rPr>
          <w:lang w:val="en-GB"/>
        </w:rPr>
        <w:t>да</w:t>
      </w:r>
      <w:proofErr w:type="spellEnd"/>
      <w:r w:rsidRPr="00A61227">
        <w:rPr>
          <w:lang w:val="en-GB"/>
        </w:rPr>
        <w:t xml:space="preserve"> </w:t>
      </w:r>
      <w:proofErr w:type="spellStart"/>
      <w:r w:rsidRPr="00A61227">
        <w:rPr>
          <w:lang w:val="en-GB"/>
        </w:rPr>
        <w:t>осигури</w:t>
      </w:r>
      <w:proofErr w:type="spellEnd"/>
      <w:r w:rsidRPr="00A61227">
        <w:rPr>
          <w:lang w:val="en-GB"/>
        </w:rPr>
        <w:t xml:space="preserve"> </w:t>
      </w:r>
      <w:proofErr w:type="spellStart"/>
      <w:r w:rsidRPr="00A61227">
        <w:rPr>
          <w:lang w:val="en-GB"/>
        </w:rPr>
        <w:t>необходимите</w:t>
      </w:r>
      <w:proofErr w:type="spellEnd"/>
      <w:r w:rsidRPr="00A61227">
        <w:rPr>
          <w:lang w:val="en-GB"/>
        </w:rPr>
        <w:t xml:space="preserve"> </w:t>
      </w:r>
      <w:proofErr w:type="spellStart"/>
      <w:r w:rsidRPr="00A61227">
        <w:rPr>
          <w:lang w:val="en-GB"/>
        </w:rPr>
        <w:t>условия</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изпълнение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трудовите</w:t>
      </w:r>
      <w:proofErr w:type="spellEnd"/>
      <w:r w:rsidRPr="00A61227">
        <w:rPr>
          <w:lang w:val="en-GB"/>
        </w:rPr>
        <w:t xml:space="preserve"> </w:t>
      </w:r>
      <w:proofErr w:type="spellStart"/>
      <w:r w:rsidRPr="00A61227">
        <w:rPr>
          <w:lang w:val="en-GB"/>
        </w:rPr>
        <w:t>задължения</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работника</w:t>
      </w:r>
      <w:proofErr w:type="spellEnd"/>
      <w:r w:rsidRPr="00A61227">
        <w:rPr>
          <w:lang w:val="en-GB"/>
        </w:rPr>
        <w:t xml:space="preserve">, </w:t>
      </w:r>
      <w:proofErr w:type="spellStart"/>
      <w:r w:rsidRPr="00A61227">
        <w:rPr>
          <w:lang w:val="en-GB"/>
        </w:rPr>
        <w:t>включително</w:t>
      </w:r>
      <w:proofErr w:type="spellEnd"/>
      <w:r w:rsidRPr="00A61227">
        <w:rPr>
          <w:lang w:val="en-GB"/>
        </w:rPr>
        <w:t xml:space="preserve"> </w:t>
      </w:r>
      <w:proofErr w:type="spellStart"/>
      <w:r w:rsidRPr="00A61227">
        <w:rPr>
          <w:lang w:val="en-GB"/>
        </w:rPr>
        <w:t>предоставяне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работно</w:t>
      </w:r>
      <w:proofErr w:type="spellEnd"/>
      <w:r w:rsidRPr="00A61227">
        <w:rPr>
          <w:lang w:val="en-GB"/>
        </w:rPr>
        <w:t xml:space="preserve"> </w:t>
      </w:r>
      <w:proofErr w:type="spellStart"/>
      <w:r w:rsidRPr="00A61227">
        <w:rPr>
          <w:lang w:val="en-GB"/>
        </w:rPr>
        <w:t>място</w:t>
      </w:r>
      <w:proofErr w:type="spellEnd"/>
      <w:r w:rsidRPr="00A61227">
        <w:rPr>
          <w:lang w:val="en-GB"/>
        </w:rPr>
        <w:t xml:space="preserve">, </w:t>
      </w:r>
      <w:proofErr w:type="spellStart"/>
      <w:r w:rsidRPr="00A61227">
        <w:rPr>
          <w:lang w:val="en-GB"/>
        </w:rPr>
        <w:t>оборудване</w:t>
      </w:r>
      <w:proofErr w:type="spellEnd"/>
      <w:r w:rsidRPr="00A61227">
        <w:rPr>
          <w:lang w:val="en-GB"/>
        </w:rPr>
        <w:t xml:space="preserve"> и </w:t>
      </w:r>
      <w:proofErr w:type="spellStart"/>
      <w:r w:rsidRPr="00A61227">
        <w:rPr>
          <w:lang w:val="en-GB"/>
        </w:rPr>
        <w:t>други</w:t>
      </w:r>
      <w:proofErr w:type="spellEnd"/>
      <w:r w:rsidRPr="00A61227">
        <w:rPr>
          <w:lang w:val="en-GB"/>
        </w:rPr>
        <w:t xml:space="preserve"> </w:t>
      </w:r>
      <w:proofErr w:type="spellStart"/>
      <w:r w:rsidRPr="00A61227">
        <w:rPr>
          <w:lang w:val="en-GB"/>
        </w:rPr>
        <w:t>ресурси</w:t>
      </w:r>
      <w:proofErr w:type="spellEnd"/>
      <w:r w:rsidRPr="00A61227">
        <w:rPr>
          <w:lang w:val="en-GB"/>
        </w:rPr>
        <w:t xml:space="preserve">, </w:t>
      </w:r>
      <w:proofErr w:type="spellStart"/>
      <w:r w:rsidRPr="00A61227">
        <w:rPr>
          <w:lang w:val="en-GB"/>
        </w:rPr>
        <w:t>както</w:t>
      </w:r>
      <w:proofErr w:type="spellEnd"/>
      <w:r w:rsidRPr="00A61227">
        <w:rPr>
          <w:lang w:val="en-GB"/>
        </w:rPr>
        <w:t xml:space="preserve"> и </w:t>
      </w:r>
      <w:proofErr w:type="spellStart"/>
      <w:r w:rsidRPr="00A61227">
        <w:rPr>
          <w:lang w:val="en-GB"/>
        </w:rPr>
        <w:t>изплащане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договореното</w:t>
      </w:r>
      <w:proofErr w:type="spellEnd"/>
      <w:r w:rsidRPr="00A61227">
        <w:rPr>
          <w:lang w:val="en-GB"/>
        </w:rPr>
        <w:t xml:space="preserve"> </w:t>
      </w:r>
      <w:proofErr w:type="spellStart"/>
      <w:r w:rsidRPr="00A61227">
        <w:rPr>
          <w:lang w:val="en-GB"/>
        </w:rPr>
        <w:t>трудово</w:t>
      </w:r>
      <w:proofErr w:type="spellEnd"/>
      <w:r w:rsidRPr="00A61227">
        <w:rPr>
          <w:lang w:val="en-GB"/>
        </w:rPr>
        <w:t xml:space="preserve"> </w:t>
      </w:r>
      <w:proofErr w:type="spellStart"/>
      <w:r w:rsidRPr="00A61227">
        <w:rPr>
          <w:lang w:val="en-GB"/>
        </w:rPr>
        <w:t>възнаграждение</w:t>
      </w:r>
      <w:proofErr w:type="spellEnd"/>
      <w:r w:rsidRPr="00A61227">
        <w:rPr>
          <w:lang w:val="en-GB"/>
        </w:rPr>
        <w:t xml:space="preserve">. </w:t>
      </w:r>
      <w:proofErr w:type="spellStart"/>
      <w:r w:rsidRPr="00A61227">
        <w:rPr>
          <w:lang w:val="en-GB"/>
        </w:rPr>
        <w:t>Също</w:t>
      </w:r>
      <w:proofErr w:type="spellEnd"/>
      <w:r w:rsidRPr="00A61227">
        <w:rPr>
          <w:lang w:val="en-GB"/>
        </w:rPr>
        <w:t xml:space="preserve"> </w:t>
      </w:r>
      <w:proofErr w:type="spellStart"/>
      <w:r w:rsidRPr="00A61227">
        <w:rPr>
          <w:lang w:val="en-GB"/>
        </w:rPr>
        <w:t>така</w:t>
      </w:r>
      <w:proofErr w:type="spellEnd"/>
      <w:r w:rsidRPr="00A61227">
        <w:rPr>
          <w:lang w:val="en-GB"/>
        </w:rPr>
        <w:t xml:space="preserve">, </w:t>
      </w:r>
      <w:proofErr w:type="spellStart"/>
      <w:r w:rsidRPr="00A61227">
        <w:rPr>
          <w:lang w:val="en-GB"/>
        </w:rPr>
        <w:t>работодателят</w:t>
      </w:r>
      <w:proofErr w:type="spellEnd"/>
      <w:r w:rsidRPr="00A61227">
        <w:rPr>
          <w:lang w:val="en-GB"/>
        </w:rPr>
        <w:t xml:space="preserve"> е </w:t>
      </w:r>
      <w:proofErr w:type="spellStart"/>
      <w:r w:rsidRPr="00A61227">
        <w:rPr>
          <w:lang w:val="en-GB"/>
        </w:rPr>
        <w:t>длъжен</w:t>
      </w:r>
      <w:proofErr w:type="spellEnd"/>
      <w:r w:rsidRPr="00A61227">
        <w:rPr>
          <w:lang w:val="en-GB"/>
        </w:rPr>
        <w:t xml:space="preserve"> </w:t>
      </w:r>
      <w:proofErr w:type="spellStart"/>
      <w:r w:rsidRPr="00A61227">
        <w:rPr>
          <w:lang w:val="en-GB"/>
        </w:rPr>
        <w:t>да</w:t>
      </w:r>
      <w:proofErr w:type="spellEnd"/>
      <w:r w:rsidRPr="00A61227">
        <w:rPr>
          <w:lang w:val="en-GB"/>
        </w:rPr>
        <w:t xml:space="preserve"> </w:t>
      </w:r>
      <w:proofErr w:type="spellStart"/>
      <w:r w:rsidRPr="00A61227">
        <w:rPr>
          <w:lang w:val="en-GB"/>
        </w:rPr>
        <w:t>спазва</w:t>
      </w:r>
      <w:proofErr w:type="spellEnd"/>
      <w:r w:rsidRPr="00A61227">
        <w:rPr>
          <w:lang w:val="en-GB"/>
        </w:rPr>
        <w:t xml:space="preserve"> </w:t>
      </w:r>
      <w:proofErr w:type="spellStart"/>
      <w:r w:rsidRPr="00A61227">
        <w:rPr>
          <w:lang w:val="en-GB"/>
        </w:rPr>
        <w:t>законовите</w:t>
      </w:r>
      <w:proofErr w:type="spellEnd"/>
      <w:r w:rsidRPr="00A61227">
        <w:rPr>
          <w:lang w:val="en-GB"/>
        </w:rPr>
        <w:t xml:space="preserve"> </w:t>
      </w:r>
      <w:proofErr w:type="spellStart"/>
      <w:r w:rsidRPr="00A61227">
        <w:rPr>
          <w:lang w:val="en-GB"/>
        </w:rPr>
        <w:t>изисквания</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защита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правата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работника</w:t>
      </w:r>
      <w:proofErr w:type="spellEnd"/>
      <w:r w:rsidRPr="00A61227">
        <w:rPr>
          <w:lang w:val="en-GB"/>
        </w:rPr>
        <w:t xml:space="preserve">, </w:t>
      </w:r>
      <w:proofErr w:type="spellStart"/>
      <w:r w:rsidRPr="00A61227">
        <w:rPr>
          <w:lang w:val="en-GB"/>
        </w:rPr>
        <w:t>включително</w:t>
      </w:r>
      <w:proofErr w:type="spellEnd"/>
      <w:r w:rsidRPr="00A61227">
        <w:rPr>
          <w:lang w:val="en-GB"/>
        </w:rPr>
        <w:t xml:space="preserve"> </w:t>
      </w:r>
      <w:proofErr w:type="spellStart"/>
      <w:r w:rsidRPr="00A61227">
        <w:rPr>
          <w:lang w:val="en-GB"/>
        </w:rPr>
        <w:t>осигуряване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безопасни</w:t>
      </w:r>
      <w:proofErr w:type="spellEnd"/>
      <w:r w:rsidRPr="00A61227">
        <w:rPr>
          <w:lang w:val="en-GB"/>
        </w:rPr>
        <w:t xml:space="preserve"> </w:t>
      </w:r>
      <w:proofErr w:type="spellStart"/>
      <w:r w:rsidRPr="00A61227">
        <w:rPr>
          <w:lang w:val="en-GB"/>
        </w:rPr>
        <w:t>условия</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труд</w:t>
      </w:r>
      <w:proofErr w:type="spellEnd"/>
      <w:r w:rsidRPr="00A61227">
        <w:rPr>
          <w:lang w:val="en-GB"/>
        </w:rPr>
        <w:t xml:space="preserve"> и </w:t>
      </w:r>
      <w:proofErr w:type="spellStart"/>
      <w:r w:rsidRPr="00A61227">
        <w:rPr>
          <w:lang w:val="en-GB"/>
        </w:rPr>
        <w:t>спазване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нормите</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работно</w:t>
      </w:r>
      <w:proofErr w:type="spellEnd"/>
      <w:r w:rsidRPr="00A61227">
        <w:rPr>
          <w:lang w:val="en-GB"/>
        </w:rPr>
        <w:t xml:space="preserve"> </w:t>
      </w:r>
      <w:proofErr w:type="spellStart"/>
      <w:r w:rsidRPr="00A61227">
        <w:rPr>
          <w:lang w:val="en-GB"/>
        </w:rPr>
        <w:t>време</w:t>
      </w:r>
      <w:proofErr w:type="spellEnd"/>
      <w:r w:rsidRPr="00A61227">
        <w:rPr>
          <w:lang w:val="en-GB"/>
        </w:rPr>
        <w:t xml:space="preserve">, </w:t>
      </w:r>
      <w:proofErr w:type="spellStart"/>
      <w:r w:rsidRPr="00A61227">
        <w:rPr>
          <w:lang w:val="en-GB"/>
        </w:rPr>
        <w:t>почивки</w:t>
      </w:r>
      <w:proofErr w:type="spellEnd"/>
      <w:r w:rsidRPr="00A61227">
        <w:rPr>
          <w:lang w:val="en-GB"/>
        </w:rPr>
        <w:t xml:space="preserve"> и </w:t>
      </w:r>
      <w:proofErr w:type="spellStart"/>
      <w:r w:rsidRPr="00A61227">
        <w:rPr>
          <w:lang w:val="en-GB"/>
        </w:rPr>
        <w:t>отпуски</w:t>
      </w:r>
      <w:proofErr w:type="spellEnd"/>
      <w:r w:rsidRPr="00A61227">
        <w:rPr>
          <w:lang w:val="en-GB"/>
        </w:rPr>
        <w:t>.</w:t>
      </w:r>
    </w:p>
    <w:p w14:paraId="1DE8416E" w14:textId="77777777" w:rsidR="00A61227" w:rsidRPr="00A61227" w:rsidRDefault="00A61227" w:rsidP="00A61227">
      <w:pPr>
        <w:spacing w:line="360" w:lineRule="auto"/>
        <w:ind w:firstLine="709"/>
        <w:jc w:val="both"/>
        <w:rPr>
          <w:lang w:val="en-GB"/>
        </w:rPr>
      </w:pPr>
      <w:proofErr w:type="spellStart"/>
      <w:r w:rsidRPr="00A61227">
        <w:rPr>
          <w:lang w:val="en-GB"/>
        </w:rPr>
        <w:t>Взаимоотношението</w:t>
      </w:r>
      <w:proofErr w:type="spellEnd"/>
      <w:r w:rsidRPr="00A61227">
        <w:rPr>
          <w:lang w:val="en-GB"/>
        </w:rPr>
        <w:t xml:space="preserve"> </w:t>
      </w:r>
      <w:proofErr w:type="spellStart"/>
      <w:r w:rsidRPr="00A61227">
        <w:rPr>
          <w:lang w:val="en-GB"/>
        </w:rPr>
        <w:t>между</w:t>
      </w:r>
      <w:proofErr w:type="spellEnd"/>
      <w:r w:rsidRPr="00A61227">
        <w:rPr>
          <w:lang w:val="en-GB"/>
        </w:rPr>
        <w:t xml:space="preserve"> </w:t>
      </w:r>
      <w:proofErr w:type="spellStart"/>
      <w:r w:rsidRPr="00A61227">
        <w:rPr>
          <w:lang w:val="en-GB"/>
        </w:rPr>
        <w:t>страните</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трудовия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е </w:t>
      </w:r>
      <w:proofErr w:type="spellStart"/>
      <w:r w:rsidRPr="00A61227">
        <w:rPr>
          <w:lang w:val="en-GB"/>
        </w:rPr>
        <w:t>регулирано</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Кодекса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труда</w:t>
      </w:r>
      <w:proofErr w:type="spellEnd"/>
      <w:r w:rsidRPr="00A61227">
        <w:rPr>
          <w:lang w:val="en-GB"/>
        </w:rPr>
        <w:t xml:space="preserve">, </w:t>
      </w:r>
      <w:proofErr w:type="spellStart"/>
      <w:r w:rsidRPr="00A61227">
        <w:rPr>
          <w:lang w:val="en-GB"/>
        </w:rPr>
        <w:t>който</w:t>
      </w:r>
      <w:proofErr w:type="spellEnd"/>
      <w:r w:rsidRPr="00A61227">
        <w:rPr>
          <w:lang w:val="en-GB"/>
        </w:rPr>
        <w:t xml:space="preserve"> </w:t>
      </w:r>
      <w:proofErr w:type="spellStart"/>
      <w:r w:rsidRPr="00A61227">
        <w:rPr>
          <w:lang w:val="en-GB"/>
        </w:rPr>
        <w:t>осигурява</w:t>
      </w:r>
      <w:proofErr w:type="spellEnd"/>
      <w:r w:rsidRPr="00A61227">
        <w:rPr>
          <w:lang w:val="en-GB"/>
        </w:rPr>
        <w:t xml:space="preserve"> </w:t>
      </w:r>
      <w:proofErr w:type="spellStart"/>
      <w:r w:rsidRPr="00A61227">
        <w:rPr>
          <w:lang w:val="en-GB"/>
        </w:rPr>
        <w:t>правна</w:t>
      </w:r>
      <w:proofErr w:type="spellEnd"/>
      <w:r w:rsidRPr="00A61227">
        <w:rPr>
          <w:lang w:val="en-GB"/>
        </w:rPr>
        <w:t xml:space="preserve"> </w:t>
      </w:r>
      <w:proofErr w:type="spellStart"/>
      <w:r w:rsidRPr="00A61227">
        <w:rPr>
          <w:lang w:val="en-GB"/>
        </w:rPr>
        <w:t>рамка</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равноправие</w:t>
      </w:r>
      <w:proofErr w:type="spellEnd"/>
      <w:r w:rsidRPr="00A61227">
        <w:rPr>
          <w:lang w:val="en-GB"/>
        </w:rPr>
        <w:t xml:space="preserve"> и </w:t>
      </w:r>
      <w:proofErr w:type="spellStart"/>
      <w:r w:rsidRPr="00A61227">
        <w:rPr>
          <w:lang w:val="en-GB"/>
        </w:rPr>
        <w:t>защита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интересите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двете</w:t>
      </w:r>
      <w:proofErr w:type="spellEnd"/>
      <w:r w:rsidRPr="00A61227">
        <w:rPr>
          <w:lang w:val="en-GB"/>
        </w:rPr>
        <w:t xml:space="preserve"> </w:t>
      </w:r>
      <w:proofErr w:type="spellStart"/>
      <w:r w:rsidRPr="00A61227">
        <w:rPr>
          <w:lang w:val="en-GB"/>
        </w:rPr>
        <w:t>страни</w:t>
      </w:r>
      <w:proofErr w:type="spellEnd"/>
      <w:r w:rsidRPr="00A61227">
        <w:rPr>
          <w:lang w:val="en-GB"/>
        </w:rPr>
        <w:t xml:space="preserve">. </w:t>
      </w:r>
      <w:proofErr w:type="spellStart"/>
      <w:r w:rsidRPr="00A61227">
        <w:rPr>
          <w:lang w:val="en-GB"/>
        </w:rPr>
        <w:t>Работникът</w:t>
      </w:r>
      <w:proofErr w:type="spellEnd"/>
      <w:r w:rsidRPr="00A61227">
        <w:rPr>
          <w:lang w:val="en-GB"/>
        </w:rPr>
        <w:t xml:space="preserve"> и </w:t>
      </w:r>
      <w:proofErr w:type="spellStart"/>
      <w:r w:rsidRPr="00A61227">
        <w:rPr>
          <w:lang w:val="en-GB"/>
        </w:rPr>
        <w:t>работодателят</w:t>
      </w:r>
      <w:proofErr w:type="spellEnd"/>
      <w:r w:rsidRPr="00A61227">
        <w:rPr>
          <w:lang w:val="en-GB"/>
        </w:rPr>
        <w:t xml:space="preserve"> </w:t>
      </w:r>
      <w:proofErr w:type="spellStart"/>
      <w:r w:rsidRPr="00A61227">
        <w:rPr>
          <w:lang w:val="en-GB"/>
        </w:rPr>
        <w:t>са</w:t>
      </w:r>
      <w:proofErr w:type="spellEnd"/>
      <w:r w:rsidRPr="00A61227">
        <w:rPr>
          <w:lang w:val="en-GB"/>
        </w:rPr>
        <w:t xml:space="preserve"> </w:t>
      </w:r>
      <w:proofErr w:type="spellStart"/>
      <w:r w:rsidRPr="00A61227">
        <w:rPr>
          <w:lang w:val="en-GB"/>
        </w:rPr>
        <w:t>длъжни</w:t>
      </w:r>
      <w:proofErr w:type="spellEnd"/>
      <w:r w:rsidRPr="00A61227">
        <w:rPr>
          <w:lang w:val="en-GB"/>
        </w:rPr>
        <w:t xml:space="preserve"> </w:t>
      </w:r>
      <w:proofErr w:type="spellStart"/>
      <w:r w:rsidRPr="00A61227">
        <w:rPr>
          <w:lang w:val="en-GB"/>
        </w:rPr>
        <w:t>да</w:t>
      </w:r>
      <w:proofErr w:type="spellEnd"/>
      <w:r w:rsidRPr="00A61227">
        <w:rPr>
          <w:lang w:val="en-GB"/>
        </w:rPr>
        <w:t xml:space="preserve"> </w:t>
      </w:r>
      <w:proofErr w:type="spellStart"/>
      <w:r w:rsidRPr="00A61227">
        <w:rPr>
          <w:lang w:val="en-GB"/>
        </w:rPr>
        <w:t>изпълняват</w:t>
      </w:r>
      <w:proofErr w:type="spellEnd"/>
      <w:r w:rsidRPr="00A61227">
        <w:rPr>
          <w:lang w:val="en-GB"/>
        </w:rPr>
        <w:t xml:space="preserve"> </w:t>
      </w:r>
      <w:proofErr w:type="spellStart"/>
      <w:r w:rsidRPr="00A61227">
        <w:rPr>
          <w:lang w:val="en-GB"/>
        </w:rPr>
        <w:t>своите</w:t>
      </w:r>
      <w:proofErr w:type="spellEnd"/>
      <w:r w:rsidRPr="00A61227">
        <w:rPr>
          <w:lang w:val="en-GB"/>
        </w:rPr>
        <w:t xml:space="preserve"> </w:t>
      </w:r>
      <w:proofErr w:type="spellStart"/>
      <w:r w:rsidRPr="00A61227">
        <w:rPr>
          <w:lang w:val="en-GB"/>
        </w:rPr>
        <w:t>задължения</w:t>
      </w:r>
      <w:proofErr w:type="spellEnd"/>
      <w:r w:rsidRPr="00A61227">
        <w:rPr>
          <w:lang w:val="en-GB"/>
        </w:rPr>
        <w:t xml:space="preserve"> </w:t>
      </w:r>
      <w:proofErr w:type="spellStart"/>
      <w:r w:rsidRPr="00A61227">
        <w:rPr>
          <w:lang w:val="en-GB"/>
        </w:rPr>
        <w:t>добросъвестно</w:t>
      </w:r>
      <w:proofErr w:type="spellEnd"/>
      <w:r w:rsidRPr="00A61227">
        <w:rPr>
          <w:lang w:val="en-GB"/>
        </w:rPr>
        <w:t xml:space="preserve"> и </w:t>
      </w:r>
      <w:proofErr w:type="spellStart"/>
      <w:r w:rsidRPr="00A61227">
        <w:rPr>
          <w:lang w:val="en-GB"/>
        </w:rPr>
        <w:t>да</w:t>
      </w:r>
      <w:proofErr w:type="spellEnd"/>
      <w:r w:rsidRPr="00A61227">
        <w:rPr>
          <w:lang w:val="en-GB"/>
        </w:rPr>
        <w:t xml:space="preserve"> </w:t>
      </w:r>
      <w:proofErr w:type="spellStart"/>
      <w:r w:rsidRPr="00A61227">
        <w:rPr>
          <w:lang w:val="en-GB"/>
        </w:rPr>
        <w:t>спазват</w:t>
      </w:r>
      <w:proofErr w:type="spellEnd"/>
      <w:r w:rsidRPr="00A61227">
        <w:rPr>
          <w:lang w:val="en-GB"/>
        </w:rPr>
        <w:t xml:space="preserve"> </w:t>
      </w:r>
      <w:proofErr w:type="spellStart"/>
      <w:r w:rsidRPr="00A61227">
        <w:rPr>
          <w:lang w:val="en-GB"/>
        </w:rPr>
        <w:t>клаузите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трудовия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w:t>
      </w:r>
      <w:proofErr w:type="spellStart"/>
      <w:r w:rsidRPr="00A61227">
        <w:rPr>
          <w:lang w:val="en-GB"/>
        </w:rPr>
        <w:t>както</w:t>
      </w:r>
      <w:proofErr w:type="spellEnd"/>
      <w:r w:rsidRPr="00A61227">
        <w:rPr>
          <w:lang w:val="en-GB"/>
        </w:rPr>
        <w:t xml:space="preserve"> и </w:t>
      </w:r>
      <w:proofErr w:type="spellStart"/>
      <w:r w:rsidRPr="00A61227">
        <w:rPr>
          <w:lang w:val="en-GB"/>
        </w:rPr>
        <w:t>нормативните</w:t>
      </w:r>
      <w:proofErr w:type="spellEnd"/>
      <w:r w:rsidRPr="00A61227">
        <w:rPr>
          <w:lang w:val="en-GB"/>
        </w:rPr>
        <w:t xml:space="preserve"> </w:t>
      </w:r>
      <w:proofErr w:type="spellStart"/>
      <w:r w:rsidRPr="00A61227">
        <w:rPr>
          <w:lang w:val="en-GB"/>
        </w:rPr>
        <w:t>изисквания</w:t>
      </w:r>
      <w:proofErr w:type="spellEnd"/>
      <w:r w:rsidRPr="00A61227">
        <w:rPr>
          <w:lang w:val="en-GB"/>
        </w:rPr>
        <w:t xml:space="preserve">. </w:t>
      </w:r>
      <w:proofErr w:type="spellStart"/>
      <w:r w:rsidRPr="00A61227">
        <w:rPr>
          <w:lang w:val="en-GB"/>
        </w:rPr>
        <w:t>Това</w:t>
      </w:r>
      <w:proofErr w:type="spellEnd"/>
      <w:r w:rsidRPr="00A61227">
        <w:rPr>
          <w:lang w:val="en-GB"/>
        </w:rPr>
        <w:t xml:space="preserve"> </w:t>
      </w:r>
      <w:proofErr w:type="spellStart"/>
      <w:r w:rsidRPr="00A61227">
        <w:rPr>
          <w:lang w:val="en-GB"/>
        </w:rPr>
        <w:t>гарантира</w:t>
      </w:r>
      <w:proofErr w:type="spellEnd"/>
      <w:r w:rsidRPr="00A61227">
        <w:rPr>
          <w:lang w:val="en-GB"/>
        </w:rPr>
        <w:t xml:space="preserve"> </w:t>
      </w:r>
      <w:proofErr w:type="spellStart"/>
      <w:r w:rsidRPr="00A61227">
        <w:rPr>
          <w:lang w:val="en-GB"/>
        </w:rPr>
        <w:t>стабилност</w:t>
      </w:r>
      <w:proofErr w:type="spellEnd"/>
      <w:r w:rsidRPr="00A61227">
        <w:rPr>
          <w:lang w:val="en-GB"/>
        </w:rPr>
        <w:t xml:space="preserve"> и </w:t>
      </w:r>
      <w:proofErr w:type="spellStart"/>
      <w:r w:rsidRPr="00A61227">
        <w:rPr>
          <w:lang w:val="en-GB"/>
        </w:rPr>
        <w:t>предвидимост</w:t>
      </w:r>
      <w:proofErr w:type="spellEnd"/>
      <w:r w:rsidRPr="00A61227">
        <w:rPr>
          <w:lang w:val="en-GB"/>
        </w:rPr>
        <w:t xml:space="preserve"> в </w:t>
      </w:r>
      <w:proofErr w:type="spellStart"/>
      <w:r w:rsidRPr="00A61227">
        <w:rPr>
          <w:lang w:val="en-GB"/>
        </w:rPr>
        <w:t>трудовите</w:t>
      </w:r>
      <w:proofErr w:type="spellEnd"/>
      <w:r w:rsidRPr="00A61227">
        <w:rPr>
          <w:lang w:val="en-GB"/>
        </w:rPr>
        <w:t xml:space="preserve"> </w:t>
      </w:r>
      <w:proofErr w:type="spellStart"/>
      <w:r w:rsidRPr="00A61227">
        <w:rPr>
          <w:lang w:val="en-GB"/>
        </w:rPr>
        <w:t>отношения</w:t>
      </w:r>
      <w:proofErr w:type="spellEnd"/>
      <w:r w:rsidRPr="00A61227">
        <w:rPr>
          <w:lang w:val="en-GB"/>
        </w:rPr>
        <w:t xml:space="preserve">, </w:t>
      </w:r>
      <w:proofErr w:type="spellStart"/>
      <w:r w:rsidRPr="00A61227">
        <w:rPr>
          <w:lang w:val="en-GB"/>
        </w:rPr>
        <w:t>като</w:t>
      </w:r>
      <w:proofErr w:type="spellEnd"/>
      <w:r w:rsidRPr="00A61227">
        <w:rPr>
          <w:lang w:val="en-GB"/>
        </w:rPr>
        <w:t xml:space="preserve"> </w:t>
      </w:r>
      <w:proofErr w:type="spellStart"/>
      <w:r w:rsidRPr="00A61227">
        <w:rPr>
          <w:lang w:val="en-GB"/>
        </w:rPr>
        <w:t>същевременно</w:t>
      </w:r>
      <w:proofErr w:type="spellEnd"/>
      <w:r w:rsidRPr="00A61227">
        <w:rPr>
          <w:lang w:val="en-GB"/>
        </w:rPr>
        <w:t xml:space="preserve"> </w:t>
      </w:r>
      <w:proofErr w:type="spellStart"/>
      <w:r w:rsidRPr="00A61227">
        <w:rPr>
          <w:lang w:val="en-GB"/>
        </w:rPr>
        <w:t>предоставя</w:t>
      </w:r>
      <w:proofErr w:type="spellEnd"/>
      <w:r w:rsidRPr="00A61227">
        <w:rPr>
          <w:lang w:val="en-GB"/>
        </w:rPr>
        <w:t xml:space="preserve"> </w:t>
      </w:r>
      <w:proofErr w:type="spellStart"/>
      <w:r w:rsidRPr="00A61227">
        <w:rPr>
          <w:lang w:val="en-GB"/>
        </w:rPr>
        <w:t>възможност</w:t>
      </w:r>
      <w:proofErr w:type="spellEnd"/>
      <w:r w:rsidRPr="00A61227">
        <w:rPr>
          <w:lang w:val="en-GB"/>
        </w:rPr>
        <w:t xml:space="preserve"> </w:t>
      </w:r>
      <w:proofErr w:type="spellStart"/>
      <w:r w:rsidRPr="00A61227">
        <w:rPr>
          <w:lang w:val="en-GB"/>
        </w:rPr>
        <w:t>за</w:t>
      </w:r>
      <w:proofErr w:type="spellEnd"/>
      <w:r w:rsidRPr="00A61227">
        <w:rPr>
          <w:lang w:val="en-GB"/>
        </w:rPr>
        <w:t xml:space="preserve"> </w:t>
      </w:r>
      <w:proofErr w:type="spellStart"/>
      <w:r w:rsidRPr="00A61227">
        <w:rPr>
          <w:lang w:val="en-GB"/>
        </w:rPr>
        <w:t>индивидуално</w:t>
      </w:r>
      <w:proofErr w:type="spellEnd"/>
      <w:r w:rsidRPr="00A61227">
        <w:rPr>
          <w:lang w:val="en-GB"/>
        </w:rPr>
        <w:t xml:space="preserve"> </w:t>
      </w:r>
      <w:proofErr w:type="spellStart"/>
      <w:r w:rsidRPr="00A61227">
        <w:rPr>
          <w:lang w:val="en-GB"/>
        </w:rPr>
        <w:t>договаряне</w:t>
      </w:r>
      <w:proofErr w:type="spellEnd"/>
      <w:r w:rsidRPr="00A61227">
        <w:rPr>
          <w:lang w:val="en-GB"/>
        </w:rPr>
        <w:t xml:space="preserve"> в </w:t>
      </w:r>
      <w:proofErr w:type="spellStart"/>
      <w:r w:rsidRPr="00A61227">
        <w:rPr>
          <w:lang w:val="en-GB"/>
        </w:rPr>
        <w:t>рамките</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установените</w:t>
      </w:r>
      <w:proofErr w:type="spellEnd"/>
      <w:r w:rsidRPr="00A61227">
        <w:rPr>
          <w:lang w:val="en-GB"/>
        </w:rPr>
        <w:t xml:space="preserve"> </w:t>
      </w:r>
      <w:proofErr w:type="spellStart"/>
      <w:r w:rsidRPr="00A61227">
        <w:rPr>
          <w:lang w:val="en-GB"/>
        </w:rPr>
        <w:t>от</w:t>
      </w:r>
      <w:proofErr w:type="spellEnd"/>
      <w:r w:rsidRPr="00A61227">
        <w:rPr>
          <w:lang w:val="en-GB"/>
        </w:rPr>
        <w:t xml:space="preserve"> </w:t>
      </w:r>
      <w:proofErr w:type="spellStart"/>
      <w:r w:rsidRPr="00A61227">
        <w:rPr>
          <w:lang w:val="en-GB"/>
        </w:rPr>
        <w:t>закона</w:t>
      </w:r>
      <w:proofErr w:type="spellEnd"/>
      <w:r w:rsidRPr="00A61227">
        <w:rPr>
          <w:lang w:val="en-GB"/>
        </w:rPr>
        <w:t xml:space="preserve"> </w:t>
      </w:r>
      <w:proofErr w:type="spellStart"/>
      <w:r w:rsidRPr="00A61227">
        <w:rPr>
          <w:lang w:val="en-GB"/>
        </w:rPr>
        <w:t>граници</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този</w:t>
      </w:r>
      <w:proofErr w:type="spellEnd"/>
      <w:r w:rsidRPr="00A61227">
        <w:rPr>
          <w:lang w:val="en-GB"/>
        </w:rPr>
        <w:t xml:space="preserve"> </w:t>
      </w:r>
      <w:proofErr w:type="spellStart"/>
      <w:r w:rsidRPr="00A61227">
        <w:rPr>
          <w:lang w:val="en-GB"/>
        </w:rPr>
        <w:t>начин</w:t>
      </w:r>
      <w:proofErr w:type="spellEnd"/>
      <w:r w:rsidRPr="00A61227">
        <w:rPr>
          <w:lang w:val="en-GB"/>
        </w:rPr>
        <w:t xml:space="preserve"> </w:t>
      </w:r>
      <w:proofErr w:type="spellStart"/>
      <w:r w:rsidRPr="00A61227">
        <w:rPr>
          <w:lang w:val="en-GB"/>
        </w:rPr>
        <w:t>страните</w:t>
      </w:r>
      <w:proofErr w:type="spellEnd"/>
      <w:r w:rsidRPr="00A61227">
        <w:rPr>
          <w:lang w:val="en-GB"/>
        </w:rPr>
        <w:t xml:space="preserve"> </w:t>
      </w:r>
      <w:proofErr w:type="spellStart"/>
      <w:r w:rsidRPr="00A61227">
        <w:rPr>
          <w:lang w:val="en-GB"/>
        </w:rPr>
        <w:t>по</w:t>
      </w:r>
      <w:proofErr w:type="spellEnd"/>
      <w:r w:rsidRPr="00A61227">
        <w:rPr>
          <w:lang w:val="en-GB"/>
        </w:rPr>
        <w:t xml:space="preserve"> </w:t>
      </w:r>
      <w:proofErr w:type="spellStart"/>
      <w:r w:rsidRPr="00A61227">
        <w:rPr>
          <w:lang w:val="en-GB"/>
        </w:rPr>
        <w:t>трудовия</w:t>
      </w:r>
      <w:proofErr w:type="spellEnd"/>
      <w:r w:rsidRPr="00A61227">
        <w:rPr>
          <w:lang w:val="en-GB"/>
        </w:rPr>
        <w:t xml:space="preserve"> </w:t>
      </w:r>
      <w:proofErr w:type="spellStart"/>
      <w:r w:rsidRPr="00A61227">
        <w:rPr>
          <w:lang w:val="en-GB"/>
        </w:rPr>
        <w:t>договор</w:t>
      </w:r>
      <w:proofErr w:type="spellEnd"/>
      <w:r w:rsidRPr="00A61227">
        <w:rPr>
          <w:lang w:val="en-GB"/>
        </w:rPr>
        <w:t xml:space="preserve"> </w:t>
      </w:r>
      <w:proofErr w:type="spellStart"/>
      <w:r w:rsidRPr="00A61227">
        <w:rPr>
          <w:lang w:val="en-GB"/>
        </w:rPr>
        <w:t>не</w:t>
      </w:r>
      <w:proofErr w:type="spellEnd"/>
      <w:r w:rsidRPr="00A61227">
        <w:rPr>
          <w:lang w:val="en-GB"/>
        </w:rPr>
        <w:t xml:space="preserve"> </w:t>
      </w:r>
      <w:proofErr w:type="spellStart"/>
      <w:r w:rsidRPr="00A61227">
        <w:rPr>
          <w:lang w:val="en-GB"/>
        </w:rPr>
        <w:t>само</w:t>
      </w:r>
      <w:proofErr w:type="spellEnd"/>
      <w:r w:rsidRPr="00A61227">
        <w:rPr>
          <w:lang w:val="en-GB"/>
        </w:rPr>
        <w:t xml:space="preserve"> </w:t>
      </w:r>
      <w:proofErr w:type="spellStart"/>
      <w:r w:rsidRPr="00A61227">
        <w:rPr>
          <w:lang w:val="en-GB"/>
        </w:rPr>
        <w:t>влизат</w:t>
      </w:r>
      <w:proofErr w:type="spellEnd"/>
      <w:r w:rsidRPr="00A61227">
        <w:rPr>
          <w:lang w:val="en-GB"/>
        </w:rPr>
        <w:t xml:space="preserve"> в </w:t>
      </w:r>
      <w:proofErr w:type="spellStart"/>
      <w:r w:rsidRPr="00A61227">
        <w:rPr>
          <w:lang w:val="en-GB"/>
        </w:rPr>
        <w:t>правни</w:t>
      </w:r>
      <w:proofErr w:type="spellEnd"/>
      <w:r w:rsidRPr="00A61227">
        <w:rPr>
          <w:lang w:val="en-GB"/>
        </w:rPr>
        <w:t xml:space="preserve"> </w:t>
      </w:r>
      <w:proofErr w:type="spellStart"/>
      <w:r w:rsidRPr="00A61227">
        <w:rPr>
          <w:lang w:val="en-GB"/>
        </w:rPr>
        <w:t>взаимоотношения</w:t>
      </w:r>
      <w:proofErr w:type="spellEnd"/>
      <w:r w:rsidRPr="00A61227">
        <w:rPr>
          <w:lang w:val="en-GB"/>
        </w:rPr>
        <w:t xml:space="preserve">, </w:t>
      </w:r>
      <w:proofErr w:type="spellStart"/>
      <w:r w:rsidRPr="00A61227">
        <w:rPr>
          <w:lang w:val="en-GB"/>
        </w:rPr>
        <w:t>но</w:t>
      </w:r>
      <w:proofErr w:type="spellEnd"/>
      <w:r w:rsidRPr="00A61227">
        <w:rPr>
          <w:lang w:val="en-GB"/>
        </w:rPr>
        <w:t xml:space="preserve"> и </w:t>
      </w:r>
      <w:proofErr w:type="spellStart"/>
      <w:r w:rsidRPr="00A61227">
        <w:rPr>
          <w:lang w:val="en-GB"/>
        </w:rPr>
        <w:t>изграждат</w:t>
      </w:r>
      <w:proofErr w:type="spellEnd"/>
      <w:r w:rsidRPr="00A61227">
        <w:rPr>
          <w:lang w:val="en-GB"/>
        </w:rPr>
        <w:t xml:space="preserve"> </w:t>
      </w:r>
      <w:proofErr w:type="spellStart"/>
      <w:r w:rsidRPr="00A61227">
        <w:rPr>
          <w:lang w:val="en-GB"/>
        </w:rPr>
        <w:t>основата</w:t>
      </w:r>
      <w:proofErr w:type="spellEnd"/>
      <w:r w:rsidRPr="00A61227">
        <w:rPr>
          <w:lang w:val="en-GB"/>
        </w:rPr>
        <w:t xml:space="preserve"> </w:t>
      </w:r>
      <w:proofErr w:type="spellStart"/>
      <w:r w:rsidRPr="00A61227">
        <w:rPr>
          <w:lang w:val="en-GB"/>
        </w:rPr>
        <w:t>на</w:t>
      </w:r>
      <w:proofErr w:type="spellEnd"/>
      <w:r w:rsidRPr="00A61227">
        <w:rPr>
          <w:lang w:val="en-GB"/>
        </w:rPr>
        <w:t xml:space="preserve"> </w:t>
      </w:r>
      <w:proofErr w:type="spellStart"/>
      <w:r w:rsidRPr="00A61227">
        <w:rPr>
          <w:lang w:val="en-GB"/>
        </w:rPr>
        <w:t>ефективните</w:t>
      </w:r>
      <w:proofErr w:type="spellEnd"/>
      <w:r w:rsidRPr="00A61227">
        <w:rPr>
          <w:lang w:val="en-GB"/>
        </w:rPr>
        <w:t xml:space="preserve"> </w:t>
      </w:r>
      <w:proofErr w:type="spellStart"/>
      <w:r w:rsidRPr="00A61227">
        <w:rPr>
          <w:lang w:val="en-GB"/>
        </w:rPr>
        <w:t>трудови</w:t>
      </w:r>
      <w:proofErr w:type="spellEnd"/>
      <w:r w:rsidRPr="00A61227">
        <w:rPr>
          <w:lang w:val="en-GB"/>
        </w:rPr>
        <w:t xml:space="preserve"> </w:t>
      </w:r>
      <w:proofErr w:type="spellStart"/>
      <w:r w:rsidRPr="00A61227">
        <w:rPr>
          <w:lang w:val="en-GB"/>
        </w:rPr>
        <w:t>отношения</w:t>
      </w:r>
      <w:proofErr w:type="spellEnd"/>
      <w:r w:rsidRPr="00A61227">
        <w:rPr>
          <w:lang w:val="en-GB"/>
        </w:rPr>
        <w:t xml:space="preserve"> в </w:t>
      </w:r>
      <w:proofErr w:type="spellStart"/>
      <w:r w:rsidRPr="00A61227">
        <w:rPr>
          <w:lang w:val="en-GB"/>
        </w:rPr>
        <w:t>икономическата</w:t>
      </w:r>
      <w:proofErr w:type="spellEnd"/>
      <w:r w:rsidRPr="00A61227">
        <w:rPr>
          <w:lang w:val="en-GB"/>
        </w:rPr>
        <w:t xml:space="preserve"> и </w:t>
      </w:r>
      <w:proofErr w:type="spellStart"/>
      <w:r w:rsidRPr="00A61227">
        <w:rPr>
          <w:lang w:val="en-GB"/>
        </w:rPr>
        <w:t>социалната</w:t>
      </w:r>
      <w:proofErr w:type="spellEnd"/>
      <w:r w:rsidRPr="00A61227">
        <w:rPr>
          <w:lang w:val="en-GB"/>
        </w:rPr>
        <w:t xml:space="preserve"> </w:t>
      </w:r>
      <w:proofErr w:type="spellStart"/>
      <w:r w:rsidRPr="00A61227">
        <w:rPr>
          <w:lang w:val="en-GB"/>
        </w:rPr>
        <w:t>среда</w:t>
      </w:r>
      <w:proofErr w:type="spellEnd"/>
    </w:p>
    <w:p w14:paraId="3BC4BEC8" w14:textId="77777777" w:rsidR="002351B0" w:rsidRPr="002351B0" w:rsidRDefault="002351B0" w:rsidP="002351B0">
      <w:pPr>
        <w:spacing w:line="360" w:lineRule="auto"/>
        <w:ind w:firstLine="709"/>
        <w:jc w:val="both"/>
        <w:rPr>
          <w:lang w:val="en-GB"/>
        </w:rPr>
      </w:pPr>
      <w:proofErr w:type="spellStart"/>
      <w:r w:rsidRPr="002351B0">
        <w:rPr>
          <w:lang w:val="en-GB"/>
        </w:rPr>
        <w:t>Предметът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е </w:t>
      </w:r>
      <w:proofErr w:type="spellStart"/>
      <w:r w:rsidRPr="002351B0">
        <w:rPr>
          <w:lang w:val="en-GB"/>
        </w:rPr>
        <w:t>предоставянето</w:t>
      </w:r>
      <w:proofErr w:type="spellEnd"/>
      <w:r w:rsidRPr="002351B0">
        <w:rPr>
          <w:lang w:val="en-GB"/>
        </w:rPr>
        <w:t xml:space="preserve"> и </w:t>
      </w:r>
      <w:proofErr w:type="spellStart"/>
      <w:r w:rsidRPr="002351B0">
        <w:rPr>
          <w:lang w:val="en-GB"/>
        </w:rPr>
        <w:t>използването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работната</w:t>
      </w:r>
      <w:proofErr w:type="spellEnd"/>
      <w:r w:rsidRPr="002351B0">
        <w:rPr>
          <w:lang w:val="en-GB"/>
        </w:rPr>
        <w:t xml:space="preserve"> </w:t>
      </w:r>
      <w:proofErr w:type="spellStart"/>
      <w:r w:rsidRPr="002351B0">
        <w:rPr>
          <w:lang w:val="en-GB"/>
        </w:rPr>
        <w:t>сила</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представлява</w:t>
      </w:r>
      <w:proofErr w:type="spellEnd"/>
      <w:r w:rsidRPr="002351B0">
        <w:rPr>
          <w:lang w:val="en-GB"/>
        </w:rPr>
        <w:t xml:space="preserve"> </w:t>
      </w:r>
      <w:proofErr w:type="spellStart"/>
      <w:r w:rsidRPr="002351B0">
        <w:rPr>
          <w:lang w:val="en-GB"/>
        </w:rPr>
        <w:t>същността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индивидуалното</w:t>
      </w:r>
      <w:proofErr w:type="spellEnd"/>
      <w:r w:rsidRPr="002351B0">
        <w:rPr>
          <w:lang w:val="en-GB"/>
        </w:rPr>
        <w:t xml:space="preserve"> </w:t>
      </w:r>
      <w:proofErr w:type="spellStart"/>
      <w:r w:rsidRPr="002351B0">
        <w:rPr>
          <w:lang w:val="en-GB"/>
        </w:rPr>
        <w:t>трудово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В </w:t>
      </w:r>
      <w:proofErr w:type="spellStart"/>
      <w:r w:rsidRPr="002351B0">
        <w:rPr>
          <w:lang w:val="en-GB"/>
        </w:rPr>
        <w:t>рамките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lastRenderedPageBreak/>
        <w:t>това</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служителят</w:t>
      </w:r>
      <w:proofErr w:type="spellEnd"/>
      <w:r w:rsidRPr="002351B0">
        <w:rPr>
          <w:lang w:val="en-GB"/>
        </w:rPr>
        <w:t xml:space="preserve"> </w:t>
      </w:r>
      <w:proofErr w:type="spellStart"/>
      <w:r w:rsidRPr="002351B0">
        <w:rPr>
          <w:lang w:val="en-GB"/>
        </w:rPr>
        <w:t>предоставя</w:t>
      </w:r>
      <w:proofErr w:type="spellEnd"/>
      <w:r w:rsidRPr="002351B0">
        <w:rPr>
          <w:lang w:val="en-GB"/>
        </w:rPr>
        <w:t xml:space="preserve"> </w:t>
      </w:r>
      <w:proofErr w:type="spellStart"/>
      <w:r w:rsidRPr="002351B0">
        <w:rPr>
          <w:lang w:val="en-GB"/>
        </w:rPr>
        <w:t>своята</w:t>
      </w:r>
      <w:proofErr w:type="spellEnd"/>
      <w:r w:rsidRPr="002351B0">
        <w:rPr>
          <w:lang w:val="en-GB"/>
        </w:rPr>
        <w:t xml:space="preserve"> </w:t>
      </w:r>
      <w:proofErr w:type="spellStart"/>
      <w:r w:rsidRPr="002351B0">
        <w:rPr>
          <w:lang w:val="en-GB"/>
        </w:rPr>
        <w:t>работна</w:t>
      </w:r>
      <w:proofErr w:type="spellEnd"/>
      <w:r w:rsidRPr="002351B0">
        <w:rPr>
          <w:lang w:val="en-GB"/>
        </w:rPr>
        <w:t xml:space="preserve"> </w:t>
      </w:r>
      <w:proofErr w:type="spellStart"/>
      <w:r w:rsidRPr="002351B0">
        <w:rPr>
          <w:lang w:val="en-GB"/>
        </w:rPr>
        <w:t>сила</w:t>
      </w:r>
      <w:proofErr w:type="spellEnd"/>
      <w:r w:rsidRPr="002351B0">
        <w:rPr>
          <w:lang w:val="en-GB"/>
        </w:rPr>
        <w:t xml:space="preserve">, а </w:t>
      </w:r>
      <w:proofErr w:type="spellStart"/>
      <w:r w:rsidRPr="002351B0">
        <w:rPr>
          <w:lang w:val="en-GB"/>
        </w:rPr>
        <w:t>работодателят</w:t>
      </w:r>
      <w:proofErr w:type="spellEnd"/>
      <w:r w:rsidRPr="002351B0">
        <w:rPr>
          <w:lang w:val="en-GB"/>
        </w:rPr>
        <w:t xml:space="preserve"> я </w:t>
      </w:r>
      <w:proofErr w:type="spellStart"/>
      <w:r w:rsidRPr="002351B0">
        <w:rPr>
          <w:lang w:val="en-GB"/>
        </w:rPr>
        <w:t>използва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постигане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целите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предприятието</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организацията</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взаимоотношение</w:t>
      </w:r>
      <w:proofErr w:type="spellEnd"/>
      <w:r w:rsidRPr="002351B0">
        <w:rPr>
          <w:lang w:val="en-GB"/>
        </w:rPr>
        <w:t xml:space="preserve"> </w:t>
      </w:r>
      <w:proofErr w:type="spellStart"/>
      <w:r w:rsidRPr="002351B0">
        <w:rPr>
          <w:lang w:val="en-GB"/>
        </w:rPr>
        <w:t>предполага</w:t>
      </w:r>
      <w:proofErr w:type="spellEnd"/>
      <w:r w:rsidRPr="002351B0">
        <w:rPr>
          <w:lang w:val="en-GB"/>
        </w:rPr>
        <w:t xml:space="preserve"> </w:t>
      </w:r>
      <w:proofErr w:type="spellStart"/>
      <w:r w:rsidRPr="002351B0">
        <w:rPr>
          <w:lang w:val="en-GB"/>
        </w:rPr>
        <w:t>взаимни</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и </w:t>
      </w:r>
      <w:proofErr w:type="spellStart"/>
      <w:r w:rsidRPr="002351B0">
        <w:rPr>
          <w:lang w:val="en-GB"/>
        </w:rPr>
        <w:t>права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двете</w:t>
      </w:r>
      <w:proofErr w:type="spellEnd"/>
      <w:r w:rsidRPr="002351B0">
        <w:rPr>
          <w:lang w:val="en-GB"/>
        </w:rPr>
        <w:t xml:space="preserve"> </w:t>
      </w:r>
      <w:proofErr w:type="spellStart"/>
      <w:r w:rsidRPr="002351B0">
        <w:rPr>
          <w:lang w:val="en-GB"/>
        </w:rPr>
        <w:t>страни</w:t>
      </w:r>
      <w:proofErr w:type="spellEnd"/>
      <w:r w:rsidRPr="002351B0">
        <w:rPr>
          <w:lang w:val="en-GB"/>
        </w:rPr>
        <w:t>.</w:t>
      </w:r>
    </w:p>
    <w:p w14:paraId="05D7C252" w14:textId="77777777" w:rsidR="002351B0" w:rsidRPr="002351B0" w:rsidRDefault="002351B0" w:rsidP="002351B0">
      <w:pPr>
        <w:spacing w:line="360" w:lineRule="auto"/>
        <w:ind w:firstLine="709"/>
        <w:jc w:val="both"/>
        <w:rPr>
          <w:lang w:val="en-GB"/>
        </w:rPr>
      </w:pPr>
      <w:proofErr w:type="spellStart"/>
      <w:r w:rsidRPr="002351B0">
        <w:rPr>
          <w:lang w:val="en-GB"/>
        </w:rPr>
        <w:t>Работникът</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служителят</w:t>
      </w:r>
      <w:proofErr w:type="spellEnd"/>
      <w:r w:rsidRPr="002351B0">
        <w:rPr>
          <w:lang w:val="en-GB"/>
        </w:rPr>
        <w:t xml:space="preserve"> е </w:t>
      </w:r>
      <w:proofErr w:type="spellStart"/>
      <w:r w:rsidRPr="002351B0">
        <w:rPr>
          <w:lang w:val="en-GB"/>
        </w:rPr>
        <w:t>длъжен</w:t>
      </w:r>
      <w:proofErr w:type="spellEnd"/>
      <w:r w:rsidRPr="002351B0">
        <w:rPr>
          <w:lang w:val="en-GB"/>
        </w:rPr>
        <w:t xml:space="preserve"> </w:t>
      </w:r>
      <w:proofErr w:type="spellStart"/>
      <w:r w:rsidRPr="002351B0">
        <w:rPr>
          <w:lang w:val="en-GB"/>
        </w:rPr>
        <w:t>първи</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изпълни</w:t>
      </w:r>
      <w:proofErr w:type="spellEnd"/>
      <w:r w:rsidRPr="002351B0">
        <w:rPr>
          <w:lang w:val="en-GB"/>
        </w:rPr>
        <w:t xml:space="preserve"> </w:t>
      </w:r>
      <w:proofErr w:type="spellStart"/>
      <w:r w:rsidRPr="002351B0">
        <w:rPr>
          <w:lang w:val="en-GB"/>
        </w:rPr>
        <w:t>своето</w:t>
      </w:r>
      <w:proofErr w:type="spellEnd"/>
      <w:r w:rsidRPr="002351B0">
        <w:rPr>
          <w:lang w:val="en-GB"/>
        </w:rPr>
        <w:t xml:space="preserve"> </w:t>
      </w:r>
      <w:proofErr w:type="spellStart"/>
      <w:r w:rsidRPr="002351B0">
        <w:rPr>
          <w:lang w:val="en-GB"/>
        </w:rPr>
        <w:t>задължение</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състои</w:t>
      </w:r>
      <w:proofErr w:type="spellEnd"/>
      <w:r w:rsidRPr="002351B0">
        <w:rPr>
          <w:lang w:val="en-GB"/>
        </w:rPr>
        <w:t xml:space="preserve"> в </w:t>
      </w:r>
      <w:proofErr w:type="spellStart"/>
      <w:r w:rsidRPr="002351B0">
        <w:rPr>
          <w:lang w:val="en-GB"/>
        </w:rPr>
        <w:t>извършването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трудова</w:t>
      </w:r>
      <w:proofErr w:type="spellEnd"/>
      <w:r w:rsidRPr="002351B0">
        <w:rPr>
          <w:lang w:val="en-GB"/>
        </w:rPr>
        <w:t xml:space="preserve"> </w:t>
      </w:r>
      <w:proofErr w:type="spellStart"/>
      <w:r w:rsidRPr="002351B0">
        <w:rPr>
          <w:lang w:val="en-GB"/>
        </w:rPr>
        <w:t>дейност</w:t>
      </w:r>
      <w:proofErr w:type="spellEnd"/>
      <w:r w:rsidRPr="002351B0">
        <w:rPr>
          <w:lang w:val="en-GB"/>
        </w:rPr>
        <w:t xml:space="preserve">, </w:t>
      </w:r>
      <w:proofErr w:type="spellStart"/>
      <w:r w:rsidRPr="002351B0">
        <w:rPr>
          <w:lang w:val="en-GB"/>
        </w:rPr>
        <w:t>съобразно</w:t>
      </w:r>
      <w:proofErr w:type="spellEnd"/>
      <w:r w:rsidRPr="002351B0">
        <w:rPr>
          <w:lang w:val="en-GB"/>
        </w:rPr>
        <w:t xml:space="preserve"> </w:t>
      </w:r>
      <w:proofErr w:type="spellStart"/>
      <w:r w:rsidRPr="002351B0">
        <w:rPr>
          <w:lang w:val="en-GB"/>
        </w:rPr>
        <w:t>уговорените</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в </w:t>
      </w:r>
      <w:proofErr w:type="spellStart"/>
      <w:r w:rsidRPr="002351B0">
        <w:rPr>
          <w:lang w:val="en-GB"/>
        </w:rPr>
        <w:t>договора</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произтича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естеството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трудовото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предоставянето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работната</w:t>
      </w:r>
      <w:proofErr w:type="spellEnd"/>
      <w:r w:rsidRPr="002351B0">
        <w:rPr>
          <w:lang w:val="en-GB"/>
        </w:rPr>
        <w:t xml:space="preserve"> </w:t>
      </w:r>
      <w:proofErr w:type="spellStart"/>
      <w:r w:rsidRPr="002351B0">
        <w:rPr>
          <w:lang w:val="en-GB"/>
        </w:rPr>
        <w:t>сила</w:t>
      </w:r>
      <w:proofErr w:type="spellEnd"/>
      <w:r w:rsidRPr="002351B0">
        <w:rPr>
          <w:lang w:val="en-GB"/>
        </w:rPr>
        <w:t xml:space="preserve"> е </w:t>
      </w:r>
      <w:proofErr w:type="spellStart"/>
      <w:r w:rsidRPr="002351B0">
        <w:rPr>
          <w:lang w:val="en-GB"/>
        </w:rPr>
        <w:t>предпоставка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възникването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задължението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изплати</w:t>
      </w:r>
      <w:proofErr w:type="spellEnd"/>
      <w:r w:rsidRPr="002351B0">
        <w:rPr>
          <w:lang w:val="en-GB"/>
        </w:rPr>
        <w:t xml:space="preserve"> </w:t>
      </w:r>
      <w:proofErr w:type="spellStart"/>
      <w:r w:rsidRPr="002351B0">
        <w:rPr>
          <w:lang w:val="en-GB"/>
        </w:rPr>
        <w:t>възнаграждение</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трябва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започне</w:t>
      </w:r>
      <w:proofErr w:type="spellEnd"/>
      <w:r w:rsidRPr="002351B0">
        <w:rPr>
          <w:lang w:val="en-GB"/>
        </w:rPr>
        <w:t xml:space="preserve"> </w:t>
      </w:r>
      <w:proofErr w:type="spellStart"/>
      <w:r w:rsidRPr="002351B0">
        <w:rPr>
          <w:lang w:val="en-GB"/>
        </w:rPr>
        <w:t>изпълнението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своите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w:t>
      </w:r>
      <w:proofErr w:type="spellStart"/>
      <w:r w:rsidRPr="002351B0">
        <w:rPr>
          <w:lang w:val="en-GB"/>
        </w:rPr>
        <w:t>съгласно</w:t>
      </w:r>
      <w:proofErr w:type="spellEnd"/>
      <w:r w:rsidRPr="002351B0">
        <w:rPr>
          <w:lang w:val="en-GB"/>
        </w:rPr>
        <w:t xml:space="preserve"> </w:t>
      </w:r>
      <w:proofErr w:type="spellStart"/>
      <w:r w:rsidRPr="002351B0">
        <w:rPr>
          <w:lang w:val="en-GB"/>
        </w:rPr>
        <w:t>договореното</w:t>
      </w:r>
      <w:proofErr w:type="spellEnd"/>
      <w:r w:rsidRPr="002351B0">
        <w:rPr>
          <w:lang w:val="en-GB"/>
        </w:rPr>
        <w:t xml:space="preserve"> </w:t>
      </w:r>
      <w:proofErr w:type="spellStart"/>
      <w:r w:rsidRPr="002351B0">
        <w:rPr>
          <w:lang w:val="en-GB"/>
        </w:rPr>
        <w:t>време</w:t>
      </w:r>
      <w:proofErr w:type="spellEnd"/>
      <w:r w:rsidRPr="002351B0">
        <w:rPr>
          <w:lang w:val="en-GB"/>
        </w:rPr>
        <w:t xml:space="preserve"> и </w:t>
      </w:r>
      <w:proofErr w:type="spellStart"/>
      <w:r w:rsidRPr="002351B0">
        <w:rPr>
          <w:lang w:val="en-GB"/>
        </w:rPr>
        <w:t>място</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спазва</w:t>
      </w:r>
      <w:proofErr w:type="spellEnd"/>
      <w:r w:rsidRPr="002351B0">
        <w:rPr>
          <w:lang w:val="en-GB"/>
        </w:rPr>
        <w:t xml:space="preserve"> </w:t>
      </w:r>
      <w:proofErr w:type="spellStart"/>
      <w:r w:rsidRPr="002351B0">
        <w:rPr>
          <w:lang w:val="en-GB"/>
        </w:rPr>
        <w:t>установените</w:t>
      </w:r>
      <w:proofErr w:type="spellEnd"/>
      <w:r w:rsidRPr="002351B0">
        <w:rPr>
          <w:lang w:val="en-GB"/>
        </w:rPr>
        <w:t xml:space="preserve"> </w:t>
      </w:r>
      <w:proofErr w:type="spellStart"/>
      <w:r w:rsidRPr="002351B0">
        <w:rPr>
          <w:lang w:val="en-GB"/>
        </w:rPr>
        <w:t>правила</w:t>
      </w:r>
      <w:proofErr w:type="spellEnd"/>
      <w:r w:rsidRPr="002351B0">
        <w:rPr>
          <w:lang w:val="en-GB"/>
        </w:rPr>
        <w:t xml:space="preserve"> и </w:t>
      </w:r>
      <w:proofErr w:type="spellStart"/>
      <w:r w:rsidRPr="002351B0">
        <w:rPr>
          <w:lang w:val="en-GB"/>
        </w:rPr>
        <w:t>указания</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w:t>
      </w:r>
    </w:p>
    <w:p w14:paraId="41467817" w14:textId="77777777" w:rsidR="002351B0" w:rsidRPr="002351B0" w:rsidRDefault="002351B0" w:rsidP="002351B0">
      <w:pPr>
        <w:spacing w:line="360" w:lineRule="auto"/>
        <w:ind w:firstLine="709"/>
        <w:jc w:val="both"/>
        <w:rPr>
          <w:lang w:val="en-GB"/>
        </w:rPr>
      </w:pPr>
      <w:proofErr w:type="spellStart"/>
      <w:r w:rsidRPr="002351B0">
        <w:rPr>
          <w:lang w:val="en-GB"/>
        </w:rPr>
        <w:t>Същевременно</w:t>
      </w:r>
      <w:proofErr w:type="spellEnd"/>
      <w:r w:rsidRPr="002351B0">
        <w:rPr>
          <w:lang w:val="en-GB"/>
        </w:rPr>
        <w:t xml:space="preserve"> </w:t>
      </w:r>
      <w:proofErr w:type="spellStart"/>
      <w:r w:rsidRPr="002351B0">
        <w:rPr>
          <w:lang w:val="en-GB"/>
        </w:rPr>
        <w:t>работодателят</w:t>
      </w:r>
      <w:proofErr w:type="spellEnd"/>
      <w:r w:rsidRPr="002351B0">
        <w:rPr>
          <w:lang w:val="en-GB"/>
        </w:rPr>
        <w:t xml:space="preserve"> </w:t>
      </w:r>
      <w:proofErr w:type="spellStart"/>
      <w:r w:rsidRPr="002351B0">
        <w:rPr>
          <w:lang w:val="en-GB"/>
        </w:rPr>
        <w:t>има</w:t>
      </w:r>
      <w:proofErr w:type="spellEnd"/>
      <w:r w:rsidRPr="002351B0">
        <w:rPr>
          <w:lang w:val="en-GB"/>
        </w:rPr>
        <w:t xml:space="preserve"> </w:t>
      </w:r>
      <w:proofErr w:type="spellStart"/>
      <w:r w:rsidRPr="002351B0">
        <w:rPr>
          <w:lang w:val="en-GB"/>
        </w:rPr>
        <w:t>задължението</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създаде</w:t>
      </w:r>
      <w:proofErr w:type="spellEnd"/>
      <w:r w:rsidRPr="002351B0">
        <w:rPr>
          <w:lang w:val="en-GB"/>
        </w:rPr>
        <w:t xml:space="preserve"> </w:t>
      </w:r>
      <w:proofErr w:type="spellStart"/>
      <w:r w:rsidRPr="002351B0">
        <w:rPr>
          <w:lang w:val="en-GB"/>
        </w:rPr>
        <w:t>необходимите</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изпълнение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страна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включва</w:t>
      </w:r>
      <w:proofErr w:type="spellEnd"/>
      <w:r w:rsidRPr="002351B0">
        <w:rPr>
          <w:lang w:val="en-GB"/>
        </w:rPr>
        <w:t xml:space="preserve"> </w:t>
      </w:r>
      <w:proofErr w:type="spellStart"/>
      <w:r w:rsidRPr="002351B0">
        <w:rPr>
          <w:lang w:val="en-GB"/>
        </w:rPr>
        <w:t>предоставянето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работно</w:t>
      </w:r>
      <w:proofErr w:type="spellEnd"/>
      <w:r w:rsidRPr="002351B0">
        <w:rPr>
          <w:lang w:val="en-GB"/>
        </w:rPr>
        <w:t xml:space="preserve"> </w:t>
      </w:r>
      <w:proofErr w:type="spellStart"/>
      <w:r w:rsidRPr="002351B0">
        <w:rPr>
          <w:lang w:val="en-GB"/>
        </w:rPr>
        <w:t>място</w:t>
      </w:r>
      <w:proofErr w:type="spellEnd"/>
      <w:r w:rsidRPr="002351B0">
        <w:rPr>
          <w:lang w:val="en-GB"/>
        </w:rPr>
        <w:t xml:space="preserve">, </w:t>
      </w:r>
      <w:proofErr w:type="spellStart"/>
      <w:r w:rsidRPr="002351B0">
        <w:rPr>
          <w:lang w:val="en-GB"/>
        </w:rPr>
        <w:t>определено</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извършване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уговорената</w:t>
      </w:r>
      <w:proofErr w:type="spellEnd"/>
      <w:r w:rsidRPr="002351B0">
        <w:rPr>
          <w:lang w:val="en-GB"/>
        </w:rPr>
        <w:t xml:space="preserve"> </w:t>
      </w:r>
      <w:proofErr w:type="spellStart"/>
      <w:r w:rsidRPr="002351B0">
        <w:rPr>
          <w:lang w:val="en-GB"/>
        </w:rPr>
        <w:t>дейност</w:t>
      </w:r>
      <w:proofErr w:type="spellEnd"/>
      <w:r w:rsidRPr="002351B0">
        <w:rPr>
          <w:lang w:val="en-GB"/>
        </w:rPr>
        <w:t xml:space="preserve">, </w:t>
      </w:r>
      <w:proofErr w:type="spellStart"/>
      <w:r w:rsidRPr="002351B0">
        <w:rPr>
          <w:lang w:val="en-GB"/>
        </w:rPr>
        <w:t>както</w:t>
      </w:r>
      <w:proofErr w:type="spellEnd"/>
      <w:r w:rsidRPr="002351B0">
        <w:rPr>
          <w:lang w:val="en-GB"/>
        </w:rPr>
        <w:t xml:space="preserve"> и </w:t>
      </w:r>
      <w:proofErr w:type="spellStart"/>
      <w:r w:rsidRPr="002351B0">
        <w:rPr>
          <w:lang w:val="en-GB"/>
        </w:rPr>
        <w:t>осигуряването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необходимите</w:t>
      </w:r>
      <w:proofErr w:type="spellEnd"/>
      <w:r w:rsidRPr="002351B0">
        <w:rPr>
          <w:lang w:val="en-GB"/>
        </w:rPr>
        <w:t xml:space="preserve"> </w:t>
      </w:r>
      <w:proofErr w:type="spellStart"/>
      <w:r w:rsidRPr="002351B0">
        <w:rPr>
          <w:lang w:val="en-GB"/>
        </w:rPr>
        <w:t>материали</w:t>
      </w:r>
      <w:proofErr w:type="spellEnd"/>
      <w:r w:rsidRPr="002351B0">
        <w:rPr>
          <w:lang w:val="en-GB"/>
        </w:rPr>
        <w:t xml:space="preserve">, </w:t>
      </w:r>
      <w:proofErr w:type="spellStart"/>
      <w:r w:rsidRPr="002351B0">
        <w:rPr>
          <w:lang w:val="en-GB"/>
        </w:rPr>
        <w:t>инструменти</w:t>
      </w:r>
      <w:proofErr w:type="spellEnd"/>
      <w:r w:rsidRPr="002351B0">
        <w:rPr>
          <w:lang w:val="en-GB"/>
        </w:rPr>
        <w:t xml:space="preserve"> и </w:t>
      </w:r>
      <w:proofErr w:type="spellStart"/>
      <w:r w:rsidRPr="002351B0">
        <w:rPr>
          <w:lang w:val="en-GB"/>
        </w:rPr>
        <w:t>суровини</w:t>
      </w:r>
      <w:proofErr w:type="spellEnd"/>
      <w:r w:rsidRPr="002351B0">
        <w:rPr>
          <w:lang w:val="en-GB"/>
        </w:rPr>
        <w:t xml:space="preserve">. </w:t>
      </w:r>
      <w:proofErr w:type="spellStart"/>
      <w:r w:rsidRPr="002351B0">
        <w:rPr>
          <w:lang w:val="en-GB"/>
        </w:rPr>
        <w:t>Работодателят</w:t>
      </w:r>
      <w:proofErr w:type="spellEnd"/>
      <w:r w:rsidRPr="002351B0">
        <w:rPr>
          <w:lang w:val="en-GB"/>
        </w:rPr>
        <w:t xml:space="preserve"> </w:t>
      </w:r>
      <w:proofErr w:type="spellStart"/>
      <w:r w:rsidRPr="002351B0">
        <w:rPr>
          <w:lang w:val="en-GB"/>
        </w:rPr>
        <w:t>трябва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w:t>
      </w:r>
      <w:proofErr w:type="spellEnd"/>
      <w:r w:rsidRPr="002351B0">
        <w:rPr>
          <w:lang w:val="en-GB"/>
        </w:rPr>
        <w:t xml:space="preserve"> </w:t>
      </w:r>
      <w:proofErr w:type="spellStart"/>
      <w:r w:rsidRPr="002351B0">
        <w:rPr>
          <w:lang w:val="en-GB"/>
        </w:rPr>
        <w:t>отговарят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изискванията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безопасност</w:t>
      </w:r>
      <w:proofErr w:type="spellEnd"/>
      <w:r w:rsidRPr="002351B0">
        <w:rPr>
          <w:lang w:val="en-GB"/>
        </w:rPr>
        <w:t xml:space="preserve"> и </w:t>
      </w:r>
      <w:proofErr w:type="spellStart"/>
      <w:r w:rsidRPr="002351B0">
        <w:rPr>
          <w:lang w:val="en-GB"/>
        </w:rPr>
        <w:t>здраве</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работа</w:t>
      </w:r>
      <w:proofErr w:type="spellEnd"/>
      <w:r w:rsidRPr="002351B0">
        <w:rPr>
          <w:lang w:val="en-GB"/>
        </w:rPr>
        <w:t xml:space="preserve">, </w:t>
      </w:r>
      <w:proofErr w:type="spellStart"/>
      <w:r w:rsidRPr="002351B0">
        <w:rPr>
          <w:lang w:val="en-GB"/>
        </w:rPr>
        <w:t>както</w:t>
      </w:r>
      <w:proofErr w:type="spellEnd"/>
      <w:r w:rsidRPr="002351B0">
        <w:rPr>
          <w:lang w:val="en-GB"/>
        </w:rPr>
        <w:t xml:space="preserve"> и </w:t>
      </w:r>
      <w:proofErr w:type="spellStart"/>
      <w:r w:rsidRPr="002351B0">
        <w:rPr>
          <w:lang w:val="en-GB"/>
        </w:rPr>
        <w:t>че</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има</w:t>
      </w:r>
      <w:proofErr w:type="spellEnd"/>
      <w:r w:rsidRPr="002351B0">
        <w:rPr>
          <w:lang w:val="en-GB"/>
        </w:rPr>
        <w:t xml:space="preserve"> </w:t>
      </w:r>
      <w:proofErr w:type="spellStart"/>
      <w:r w:rsidRPr="002351B0">
        <w:rPr>
          <w:lang w:val="en-GB"/>
        </w:rPr>
        <w:t>възможност</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изпълнява</w:t>
      </w:r>
      <w:proofErr w:type="spellEnd"/>
      <w:r w:rsidRPr="002351B0">
        <w:rPr>
          <w:lang w:val="en-GB"/>
        </w:rPr>
        <w:t xml:space="preserve"> </w:t>
      </w:r>
      <w:proofErr w:type="spellStart"/>
      <w:r w:rsidRPr="002351B0">
        <w:rPr>
          <w:lang w:val="en-GB"/>
        </w:rPr>
        <w:t>задълженията</w:t>
      </w:r>
      <w:proofErr w:type="spellEnd"/>
      <w:r w:rsidRPr="002351B0">
        <w:rPr>
          <w:lang w:val="en-GB"/>
        </w:rPr>
        <w:t xml:space="preserve"> </w:t>
      </w:r>
      <w:proofErr w:type="spellStart"/>
      <w:r w:rsidRPr="002351B0">
        <w:rPr>
          <w:lang w:val="en-GB"/>
        </w:rPr>
        <w:t>си</w:t>
      </w:r>
      <w:proofErr w:type="spellEnd"/>
      <w:r w:rsidRPr="002351B0">
        <w:rPr>
          <w:lang w:val="en-GB"/>
        </w:rPr>
        <w:t xml:space="preserve"> в </w:t>
      </w:r>
      <w:proofErr w:type="spellStart"/>
      <w:r w:rsidRPr="002351B0">
        <w:rPr>
          <w:lang w:val="en-GB"/>
        </w:rPr>
        <w:t>съответствие</w:t>
      </w:r>
      <w:proofErr w:type="spellEnd"/>
      <w:r w:rsidRPr="002351B0">
        <w:rPr>
          <w:lang w:val="en-GB"/>
        </w:rPr>
        <w:t xml:space="preserve"> с </w:t>
      </w:r>
      <w:proofErr w:type="spellStart"/>
      <w:r w:rsidRPr="002351B0">
        <w:rPr>
          <w:lang w:val="en-GB"/>
        </w:rPr>
        <w:t>уговореното</w:t>
      </w:r>
      <w:proofErr w:type="spellEnd"/>
      <w:r w:rsidRPr="002351B0">
        <w:rPr>
          <w:lang w:val="en-GB"/>
        </w:rPr>
        <w:t xml:space="preserve"> в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w:t>
      </w:r>
    </w:p>
    <w:p w14:paraId="4779DBF4" w14:textId="77777777" w:rsidR="002351B0" w:rsidRPr="002351B0" w:rsidRDefault="002351B0" w:rsidP="002351B0">
      <w:pPr>
        <w:spacing w:line="360" w:lineRule="auto"/>
        <w:ind w:firstLine="709"/>
        <w:jc w:val="both"/>
        <w:rPr>
          <w:lang w:val="en-GB"/>
        </w:rPr>
      </w:pPr>
      <w:proofErr w:type="spellStart"/>
      <w:r w:rsidRPr="002351B0">
        <w:rPr>
          <w:lang w:val="en-GB"/>
        </w:rPr>
        <w:t>Ако</w:t>
      </w:r>
      <w:proofErr w:type="spellEnd"/>
      <w:r w:rsidRPr="002351B0">
        <w:rPr>
          <w:lang w:val="en-GB"/>
        </w:rPr>
        <w:t xml:space="preserve"> </w:t>
      </w:r>
      <w:proofErr w:type="spellStart"/>
      <w:r w:rsidRPr="002351B0">
        <w:rPr>
          <w:lang w:val="en-GB"/>
        </w:rPr>
        <w:t>работодателят</w:t>
      </w:r>
      <w:proofErr w:type="spellEnd"/>
      <w:r w:rsidRPr="002351B0">
        <w:rPr>
          <w:lang w:val="en-GB"/>
        </w:rPr>
        <w:t xml:space="preserve"> </w:t>
      </w:r>
      <w:proofErr w:type="spellStart"/>
      <w:r w:rsidRPr="002351B0">
        <w:rPr>
          <w:lang w:val="en-GB"/>
        </w:rPr>
        <w:t>не</w:t>
      </w:r>
      <w:proofErr w:type="spellEnd"/>
      <w:r w:rsidRPr="002351B0">
        <w:rPr>
          <w:lang w:val="en-GB"/>
        </w:rPr>
        <w:t xml:space="preserve"> </w:t>
      </w:r>
      <w:proofErr w:type="spellStart"/>
      <w:r w:rsidRPr="002351B0">
        <w:rPr>
          <w:lang w:val="en-GB"/>
        </w:rPr>
        <w:t>създаде</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необходими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реалното</w:t>
      </w:r>
      <w:proofErr w:type="spellEnd"/>
      <w:r w:rsidRPr="002351B0">
        <w:rPr>
          <w:lang w:val="en-GB"/>
        </w:rPr>
        <w:t xml:space="preserve"> </w:t>
      </w:r>
      <w:proofErr w:type="spellStart"/>
      <w:r w:rsidRPr="002351B0">
        <w:rPr>
          <w:lang w:val="en-GB"/>
        </w:rPr>
        <w:t>изпълнение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работата</w:t>
      </w:r>
      <w:proofErr w:type="spellEnd"/>
      <w:r w:rsidRPr="002351B0">
        <w:rPr>
          <w:lang w:val="en-GB"/>
        </w:rPr>
        <w:t xml:space="preserve">, </w:t>
      </w:r>
      <w:proofErr w:type="spellStart"/>
      <w:r w:rsidRPr="002351B0">
        <w:rPr>
          <w:lang w:val="en-GB"/>
        </w:rPr>
        <w:t>трудовото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не</w:t>
      </w:r>
      <w:proofErr w:type="spellEnd"/>
      <w:r w:rsidRPr="002351B0">
        <w:rPr>
          <w:lang w:val="en-GB"/>
        </w:rPr>
        <w:t xml:space="preserve"> </w:t>
      </w:r>
      <w:proofErr w:type="spellStart"/>
      <w:r w:rsidRPr="002351B0">
        <w:rPr>
          <w:lang w:val="en-GB"/>
        </w:rPr>
        <w:t>може</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започне</w:t>
      </w:r>
      <w:proofErr w:type="spellEnd"/>
      <w:r w:rsidRPr="002351B0">
        <w:rPr>
          <w:lang w:val="en-GB"/>
        </w:rPr>
        <w:t xml:space="preserve">. </w:t>
      </w:r>
      <w:proofErr w:type="spellStart"/>
      <w:r w:rsidRPr="002351B0">
        <w:rPr>
          <w:lang w:val="en-GB"/>
        </w:rPr>
        <w:t>Например</w:t>
      </w:r>
      <w:proofErr w:type="spellEnd"/>
      <w:r w:rsidRPr="002351B0">
        <w:rPr>
          <w:lang w:val="en-GB"/>
        </w:rPr>
        <w:t xml:space="preserve">, </w:t>
      </w:r>
      <w:proofErr w:type="spellStart"/>
      <w:r w:rsidRPr="002351B0">
        <w:rPr>
          <w:lang w:val="en-GB"/>
        </w:rPr>
        <w:t>ако</w:t>
      </w:r>
      <w:proofErr w:type="spellEnd"/>
      <w:r w:rsidRPr="002351B0">
        <w:rPr>
          <w:lang w:val="en-GB"/>
        </w:rPr>
        <w:t xml:space="preserve"> </w:t>
      </w:r>
      <w:proofErr w:type="spellStart"/>
      <w:r w:rsidRPr="002351B0">
        <w:rPr>
          <w:lang w:val="en-GB"/>
        </w:rPr>
        <w:t>работното</w:t>
      </w:r>
      <w:proofErr w:type="spellEnd"/>
      <w:r w:rsidRPr="002351B0">
        <w:rPr>
          <w:lang w:val="en-GB"/>
        </w:rPr>
        <w:t xml:space="preserve"> </w:t>
      </w:r>
      <w:proofErr w:type="spellStart"/>
      <w:r w:rsidRPr="002351B0">
        <w:rPr>
          <w:lang w:val="en-GB"/>
        </w:rPr>
        <w:t>място</w:t>
      </w:r>
      <w:proofErr w:type="spellEnd"/>
      <w:r w:rsidRPr="002351B0">
        <w:rPr>
          <w:lang w:val="en-GB"/>
        </w:rPr>
        <w:t xml:space="preserve"> </w:t>
      </w:r>
      <w:proofErr w:type="spellStart"/>
      <w:r w:rsidRPr="002351B0">
        <w:rPr>
          <w:lang w:val="en-GB"/>
        </w:rPr>
        <w:t>не</w:t>
      </w:r>
      <w:proofErr w:type="spellEnd"/>
      <w:r w:rsidRPr="002351B0">
        <w:rPr>
          <w:lang w:val="en-GB"/>
        </w:rPr>
        <w:t xml:space="preserve"> е </w:t>
      </w:r>
      <w:proofErr w:type="spellStart"/>
      <w:r w:rsidRPr="002351B0">
        <w:rPr>
          <w:lang w:val="en-GB"/>
        </w:rPr>
        <w:t>подготвено</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липсват</w:t>
      </w:r>
      <w:proofErr w:type="spellEnd"/>
      <w:r w:rsidRPr="002351B0">
        <w:rPr>
          <w:lang w:val="en-GB"/>
        </w:rPr>
        <w:t xml:space="preserve"> </w:t>
      </w:r>
      <w:proofErr w:type="spellStart"/>
      <w:r w:rsidRPr="002351B0">
        <w:rPr>
          <w:lang w:val="en-GB"/>
        </w:rPr>
        <w:t>необходимите</w:t>
      </w:r>
      <w:proofErr w:type="spellEnd"/>
      <w:r w:rsidRPr="002351B0">
        <w:rPr>
          <w:lang w:val="en-GB"/>
        </w:rPr>
        <w:t xml:space="preserve"> </w:t>
      </w:r>
      <w:proofErr w:type="spellStart"/>
      <w:r w:rsidRPr="002351B0">
        <w:rPr>
          <w:lang w:val="en-GB"/>
        </w:rPr>
        <w:t>ресурси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изпълнение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трудовата</w:t>
      </w:r>
      <w:proofErr w:type="spellEnd"/>
      <w:r w:rsidRPr="002351B0">
        <w:rPr>
          <w:lang w:val="en-GB"/>
        </w:rPr>
        <w:t xml:space="preserve"> </w:t>
      </w:r>
      <w:proofErr w:type="spellStart"/>
      <w:r w:rsidRPr="002351B0">
        <w:rPr>
          <w:lang w:val="en-GB"/>
        </w:rPr>
        <w:t>дейност</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няма</w:t>
      </w:r>
      <w:proofErr w:type="spellEnd"/>
      <w:r w:rsidRPr="002351B0">
        <w:rPr>
          <w:lang w:val="en-GB"/>
        </w:rPr>
        <w:t xml:space="preserve"> </w:t>
      </w:r>
      <w:proofErr w:type="spellStart"/>
      <w:r w:rsidRPr="002351B0">
        <w:rPr>
          <w:lang w:val="en-GB"/>
        </w:rPr>
        <w:t>как</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започне</w:t>
      </w:r>
      <w:proofErr w:type="spellEnd"/>
      <w:r w:rsidRPr="002351B0">
        <w:rPr>
          <w:lang w:val="en-GB"/>
        </w:rPr>
        <w:t xml:space="preserve"> </w:t>
      </w:r>
      <w:proofErr w:type="spellStart"/>
      <w:r w:rsidRPr="002351B0">
        <w:rPr>
          <w:lang w:val="en-GB"/>
        </w:rPr>
        <w:t>изпълнението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своите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В </w:t>
      </w:r>
      <w:proofErr w:type="spellStart"/>
      <w:r w:rsidRPr="002351B0">
        <w:rPr>
          <w:lang w:val="en-GB"/>
        </w:rPr>
        <w:t>такива</w:t>
      </w:r>
      <w:proofErr w:type="spellEnd"/>
      <w:r w:rsidRPr="002351B0">
        <w:rPr>
          <w:lang w:val="en-GB"/>
        </w:rPr>
        <w:t xml:space="preserve"> </w:t>
      </w:r>
      <w:proofErr w:type="spellStart"/>
      <w:r w:rsidRPr="002351B0">
        <w:rPr>
          <w:lang w:val="en-GB"/>
        </w:rPr>
        <w:t>случаи</w:t>
      </w:r>
      <w:proofErr w:type="spellEnd"/>
      <w:r w:rsidRPr="002351B0">
        <w:rPr>
          <w:lang w:val="en-GB"/>
        </w:rPr>
        <w:t xml:space="preserve"> </w:t>
      </w:r>
      <w:proofErr w:type="spellStart"/>
      <w:r w:rsidRPr="002351B0">
        <w:rPr>
          <w:lang w:val="en-GB"/>
        </w:rPr>
        <w:t>отговорността</w:t>
      </w:r>
      <w:proofErr w:type="spellEnd"/>
      <w:r w:rsidRPr="002351B0">
        <w:rPr>
          <w:lang w:val="en-GB"/>
        </w:rPr>
        <w:t xml:space="preserve"> е </w:t>
      </w:r>
      <w:proofErr w:type="spellStart"/>
      <w:r w:rsidRPr="002351B0">
        <w:rPr>
          <w:lang w:val="en-GB"/>
        </w:rPr>
        <w:t>изцяло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w:t>
      </w:r>
      <w:proofErr w:type="spellStart"/>
      <w:r w:rsidRPr="002351B0">
        <w:rPr>
          <w:lang w:val="en-GB"/>
        </w:rPr>
        <w:t>който</w:t>
      </w:r>
      <w:proofErr w:type="spellEnd"/>
      <w:r w:rsidRPr="002351B0">
        <w:rPr>
          <w:lang w:val="en-GB"/>
        </w:rPr>
        <w:t xml:space="preserve"> </w:t>
      </w:r>
      <w:proofErr w:type="spellStart"/>
      <w:r w:rsidRPr="002351B0">
        <w:rPr>
          <w:lang w:val="en-GB"/>
        </w:rPr>
        <w:t>трябва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отстрани</w:t>
      </w:r>
      <w:proofErr w:type="spellEnd"/>
      <w:r w:rsidRPr="002351B0">
        <w:rPr>
          <w:lang w:val="en-GB"/>
        </w:rPr>
        <w:t xml:space="preserve"> </w:t>
      </w:r>
      <w:proofErr w:type="spellStart"/>
      <w:r w:rsidRPr="002351B0">
        <w:rPr>
          <w:lang w:val="en-GB"/>
        </w:rPr>
        <w:t>пречките</w:t>
      </w:r>
      <w:proofErr w:type="spellEnd"/>
      <w:r w:rsidRPr="002351B0">
        <w:rPr>
          <w:lang w:val="en-GB"/>
        </w:rPr>
        <w:t xml:space="preserve"> и </w:t>
      </w:r>
      <w:proofErr w:type="spellStart"/>
      <w:r w:rsidRPr="002351B0">
        <w:rPr>
          <w:lang w:val="en-GB"/>
        </w:rPr>
        <w:t>да</w:t>
      </w:r>
      <w:proofErr w:type="spellEnd"/>
      <w:r w:rsidRPr="002351B0">
        <w:rPr>
          <w:lang w:val="en-GB"/>
        </w:rPr>
        <w:t xml:space="preserve"> </w:t>
      </w:r>
      <w:proofErr w:type="spellStart"/>
      <w:r w:rsidRPr="002351B0">
        <w:rPr>
          <w:lang w:val="en-GB"/>
        </w:rPr>
        <w:t>осигури</w:t>
      </w:r>
      <w:proofErr w:type="spellEnd"/>
      <w:r w:rsidRPr="002351B0">
        <w:rPr>
          <w:lang w:val="en-GB"/>
        </w:rPr>
        <w:t xml:space="preserve"> </w:t>
      </w:r>
      <w:proofErr w:type="spellStart"/>
      <w:r w:rsidRPr="002351B0">
        <w:rPr>
          <w:lang w:val="en-GB"/>
        </w:rPr>
        <w:t>необходимите</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работа</w:t>
      </w:r>
      <w:proofErr w:type="spellEnd"/>
      <w:r w:rsidRPr="002351B0">
        <w:rPr>
          <w:lang w:val="en-GB"/>
        </w:rPr>
        <w:t>.</w:t>
      </w:r>
    </w:p>
    <w:p w14:paraId="28F7F210" w14:textId="2B41BC5E" w:rsidR="002351B0" w:rsidRPr="002351B0" w:rsidRDefault="002351B0" w:rsidP="002351B0">
      <w:pPr>
        <w:spacing w:line="360" w:lineRule="auto"/>
        <w:ind w:firstLine="709"/>
        <w:jc w:val="both"/>
      </w:pPr>
      <w:proofErr w:type="spellStart"/>
      <w:r w:rsidRPr="002351B0">
        <w:rPr>
          <w:lang w:val="en-GB"/>
        </w:rPr>
        <w:t>Това</w:t>
      </w:r>
      <w:proofErr w:type="spellEnd"/>
      <w:r w:rsidRPr="002351B0">
        <w:rPr>
          <w:lang w:val="en-GB"/>
        </w:rPr>
        <w:t xml:space="preserve"> </w:t>
      </w:r>
      <w:proofErr w:type="spellStart"/>
      <w:r w:rsidRPr="002351B0">
        <w:rPr>
          <w:lang w:val="en-GB"/>
        </w:rPr>
        <w:t>взаимодействие</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задълженията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и </w:t>
      </w:r>
      <w:proofErr w:type="spellStart"/>
      <w:r w:rsidRPr="002351B0">
        <w:rPr>
          <w:lang w:val="en-GB"/>
        </w:rPr>
        <w:t>работодателя</w:t>
      </w:r>
      <w:proofErr w:type="spellEnd"/>
      <w:r w:rsidRPr="002351B0">
        <w:rPr>
          <w:lang w:val="en-GB"/>
        </w:rPr>
        <w:t xml:space="preserve"> </w:t>
      </w:r>
      <w:proofErr w:type="spellStart"/>
      <w:r w:rsidRPr="002351B0">
        <w:rPr>
          <w:lang w:val="en-GB"/>
        </w:rPr>
        <w:t>подчертава</w:t>
      </w:r>
      <w:proofErr w:type="spellEnd"/>
      <w:r w:rsidRPr="002351B0">
        <w:rPr>
          <w:lang w:val="en-GB"/>
        </w:rPr>
        <w:t xml:space="preserve"> </w:t>
      </w:r>
      <w:proofErr w:type="spellStart"/>
      <w:r w:rsidRPr="002351B0">
        <w:rPr>
          <w:lang w:val="en-GB"/>
        </w:rPr>
        <w:t>същността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двустранно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основано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взаимно</w:t>
      </w:r>
      <w:proofErr w:type="spellEnd"/>
      <w:r w:rsidRPr="002351B0">
        <w:rPr>
          <w:lang w:val="en-GB"/>
        </w:rPr>
        <w:t xml:space="preserve"> </w:t>
      </w:r>
      <w:proofErr w:type="spellStart"/>
      <w:r w:rsidRPr="002351B0">
        <w:rPr>
          <w:lang w:val="en-GB"/>
        </w:rPr>
        <w:t>доверие</w:t>
      </w:r>
      <w:proofErr w:type="spellEnd"/>
      <w:r w:rsidRPr="002351B0">
        <w:rPr>
          <w:lang w:val="en-GB"/>
        </w:rPr>
        <w:t xml:space="preserve"> и </w:t>
      </w:r>
      <w:proofErr w:type="spellStart"/>
      <w:r w:rsidRPr="002351B0">
        <w:rPr>
          <w:lang w:val="en-GB"/>
        </w:rPr>
        <w:t>сътрудничество</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изпълнява</w:t>
      </w:r>
      <w:proofErr w:type="spellEnd"/>
      <w:r w:rsidRPr="002351B0">
        <w:rPr>
          <w:lang w:val="en-GB"/>
        </w:rPr>
        <w:t xml:space="preserve"> </w:t>
      </w:r>
      <w:proofErr w:type="spellStart"/>
      <w:r w:rsidRPr="002351B0">
        <w:rPr>
          <w:lang w:val="en-GB"/>
        </w:rPr>
        <w:t>своите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с </w:t>
      </w:r>
      <w:proofErr w:type="spellStart"/>
      <w:r w:rsidRPr="002351B0">
        <w:rPr>
          <w:lang w:val="en-GB"/>
        </w:rPr>
        <w:t>оглед</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осигурените</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а </w:t>
      </w:r>
      <w:proofErr w:type="spellStart"/>
      <w:r w:rsidRPr="002351B0">
        <w:rPr>
          <w:lang w:val="en-GB"/>
        </w:rPr>
        <w:t>работодателят</w:t>
      </w:r>
      <w:proofErr w:type="spellEnd"/>
      <w:r w:rsidRPr="002351B0">
        <w:rPr>
          <w:lang w:val="en-GB"/>
        </w:rPr>
        <w:t xml:space="preserve"> </w:t>
      </w:r>
      <w:proofErr w:type="spellStart"/>
      <w:r w:rsidRPr="002351B0">
        <w:rPr>
          <w:lang w:val="en-GB"/>
        </w:rPr>
        <w:t>има</w:t>
      </w:r>
      <w:proofErr w:type="spellEnd"/>
      <w:r w:rsidRPr="002351B0">
        <w:rPr>
          <w:lang w:val="en-GB"/>
        </w:rPr>
        <w:t xml:space="preserve"> </w:t>
      </w:r>
      <w:proofErr w:type="spellStart"/>
      <w:r w:rsidRPr="002351B0">
        <w:rPr>
          <w:lang w:val="en-GB"/>
        </w:rPr>
        <w:t>правото</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изисква</w:t>
      </w:r>
      <w:proofErr w:type="spellEnd"/>
      <w:r w:rsidRPr="002351B0">
        <w:rPr>
          <w:lang w:val="en-GB"/>
        </w:rPr>
        <w:t xml:space="preserve"> </w:t>
      </w:r>
      <w:proofErr w:type="spellStart"/>
      <w:r w:rsidRPr="002351B0">
        <w:rPr>
          <w:lang w:val="en-GB"/>
        </w:rPr>
        <w:t>изпълнение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работата</w:t>
      </w:r>
      <w:proofErr w:type="spellEnd"/>
      <w:r w:rsidRPr="002351B0">
        <w:rPr>
          <w:lang w:val="en-GB"/>
        </w:rPr>
        <w:t xml:space="preserve"> в </w:t>
      </w:r>
      <w:proofErr w:type="spellStart"/>
      <w:r w:rsidRPr="002351B0">
        <w:rPr>
          <w:lang w:val="en-GB"/>
        </w:rPr>
        <w:t>рамките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договорените</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взаимозависимост</w:t>
      </w:r>
      <w:proofErr w:type="spellEnd"/>
      <w:r w:rsidRPr="002351B0">
        <w:rPr>
          <w:lang w:val="en-GB"/>
        </w:rPr>
        <w:t xml:space="preserve"> е </w:t>
      </w:r>
      <w:proofErr w:type="spellStart"/>
      <w:r w:rsidRPr="002351B0">
        <w:rPr>
          <w:lang w:val="en-GB"/>
        </w:rPr>
        <w:t>основен</w:t>
      </w:r>
      <w:proofErr w:type="spellEnd"/>
      <w:r w:rsidRPr="002351B0">
        <w:rPr>
          <w:lang w:val="en-GB"/>
        </w:rPr>
        <w:t xml:space="preserve"> </w:t>
      </w:r>
      <w:proofErr w:type="spellStart"/>
      <w:r w:rsidRPr="002351B0">
        <w:rPr>
          <w:lang w:val="en-GB"/>
        </w:rPr>
        <w:t>принцип</w:t>
      </w:r>
      <w:proofErr w:type="spellEnd"/>
      <w:r w:rsidRPr="002351B0">
        <w:rPr>
          <w:lang w:val="en-GB"/>
        </w:rPr>
        <w:t xml:space="preserve">, </w:t>
      </w:r>
      <w:proofErr w:type="spellStart"/>
      <w:r w:rsidRPr="002351B0">
        <w:rPr>
          <w:lang w:val="en-GB"/>
        </w:rPr>
        <w:t>който</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ефективността</w:t>
      </w:r>
      <w:proofErr w:type="spellEnd"/>
      <w:r w:rsidRPr="002351B0">
        <w:rPr>
          <w:lang w:val="en-GB"/>
        </w:rPr>
        <w:t xml:space="preserve"> и </w:t>
      </w:r>
      <w:proofErr w:type="spellStart"/>
      <w:r w:rsidRPr="002351B0">
        <w:rPr>
          <w:lang w:val="en-GB"/>
        </w:rPr>
        <w:t>справедливостта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отношения</w:t>
      </w:r>
      <w:proofErr w:type="spellEnd"/>
      <w:r w:rsidRPr="00A349A2">
        <w:t>.</w:t>
      </w:r>
    </w:p>
    <w:p w14:paraId="0F0A958C" w14:textId="77777777" w:rsidR="002351B0" w:rsidRPr="002351B0" w:rsidRDefault="002351B0" w:rsidP="002351B0">
      <w:pPr>
        <w:spacing w:line="360" w:lineRule="auto"/>
        <w:ind w:firstLine="709"/>
        <w:jc w:val="both"/>
        <w:rPr>
          <w:lang w:val="en-GB"/>
        </w:rPr>
      </w:pPr>
      <w:proofErr w:type="spellStart"/>
      <w:r w:rsidRPr="002351B0">
        <w:rPr>
          <w:lang w:val="en-GB"/>
        </w:rPr>
        <w:t>Сключването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е </w:t>
      </w:r>
      <w:proofErr w:type="spellStart"/>
      <w:r w:rsidRPr="002351B0">
        <w:rPr>
          <w:lang w:val="en-GB"/>
        </w:rPr>
        <w:t>регламентирано</w:t>
      </w:r>
      <w:proofErr w:type="spellEnd"/>
      <w:r w:rsidRPr="002351B0">
        <w:rPr>
          <w:lang w:val="en-GB"/>
        </w:rPr>
        <w:t xml:space="preserve"> в </w:t>
      </w:r>
      <w:proofErr w:type="spellStart"/>
      <w:r w:rsidRPr="002351B0">
        <w:rPr>
          <w:lang w:val="en-GB"/>
        </w:rPr>
        <w:t>член</w:t>
      </w:r>
      <w:proofErr w:type="spellEnd"/>
      <w:r w:rsidRPr="002351B0">
        <w:rPr>
          <w:lang w:val="en-GB"/>
        </w:rPr>
        <w:t xml:space="preserve"> 61 </w:t>
      </w:r>
      <w:proofErr w:type="spellStart"/>
      <w:r w:rsidRPr="002351B0">
        <w:rPr>
          <w:lang w:val="en-GB"/>
        </w:rPr>
        <w:t>от</w:t>
      </w:r>
      <w:proofErr w:type="spellEnd"/>
      <w:r w:rsidRPr="002351B0">
        <w:rPr>
          <w:lang w:val="en-GB"/>
        </w:rPr>
        <w:t xml:space="preserve"> </w:t>
      </w:r>
      <w:proofErr w:type="spellStart"/>
      <w:r w:rsidRPr="002351B0">
        <w:rPr>
          <w:lang w:val="en-GB"/>
        </w:rPr>
        <w:t>Кодекса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нормата</w:t>
      </w:r>
      <w:proofErr w:type="spellEnd"/>
      <w:r w:rsidRPr="002351B0">
        <w:rPr>
          <w:lang w:val="en-GB"/>
        </w:rPr>
        <w:t xml:space="preserve"> </w:t>
      </w:r>
      <w:proofErr w:type="spellStart"/>
      <w:r w:rsidRPr="002351B0">
        <w:rPr>
          <w:lang w:val="en-GB"/>
        </w:rPr>
        <w:t>подробно</w:t>
      </w:r>
      <w:proofErr w:type="spellEnd"/>
      <w:r w:rsidRPr="002351B0">
        <w:rPr>
          <w:lang w:val="en-GB"/>
        </w:rPr>
        <w:t xml:space="preserve"> </w:t>
      </w:r>
      <w:proofErr w:type="spellStart"/>
      <w:r w:rsidRPr="002351B0">
        <w:rPr>
          <w:lang w:val="en-GB"/>
        </w:rPr>
        <w:t>урежда</w:t>
      </w:r>
      <w:proofErr w:type="spellEnd"/>
      <w:r w:rsidRPr="002351B0">
        <w:rPr>
          <w:lang w:val="en-GB"/>
        </w:rPr>
        <w:t xml:space="preserve"> </w:t>
      </w:r>
      <w:proofErr w:type="spellStart"/>
      <w:r w:rsidRPr="002351B0">
        <w:rPr>
          <w:lang w:val="en-GB"/>
        </w:rPr>
        <w:t>момента</w:t>
      </w:r>
      <w:proofErr w:type="spellEnd"/>
      <w:r w:rsidRPr="002351B0">
        <w:rPr>
          <w:lang w:val="en-GB"/>
        </w:rPr>
        <w:t xml:space="preserve"> и </w:t>
      </w:r>
      <w:proofErr w:type="spellStart"/>
      <w:r w:rsidRPr="002351B0">
        <w:rPr>
          <w:lang w:val="en-GB"/>
        </w:rPr>
        <w:t>условията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възникване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трудовото</w:t>
      </w:r>
      <w:proofErr w:type="spellEnd"/>
      <w:r w:rsidRPr="002351B0">
        <w:rPr>
          <w:lang w:val="en-GB"/>
        </w:rPr>
        <w:t xml:space="preserve"> </w:t>
      </w:r>
      <w:proofErr w:type="spellStart"/>
      <w:r w:rsidRPr="002351B0">
        <w:rPr>
          <w:lang w:val="en-GB"/>
        </w:rPr>
        <w:lastRenderedPageBreak/>
        <w:t>правоотношение</w:t>
      </w:r>
      <w:proofErr w:type="spellEnd"/>
      <w:r w:rsidRPr="002351B0">
        <w:rPr>
          <w:lang w:val="en-GB"/>
        </w:rPr>
        <w:t xml:space="preserve">. </w:t>
      </w:r>
      <w:proofErr w:type="spellStart"/>
      <w:r w:rsidRPr="002351B0">
        <w:rPr>
          <w:lang w:val="en-GB"/>
        </w:rPr>
        <w:t>Според</w:t>
      </w:r>
      <w:proofErr w:type="spellEnd"/>
      <w:r w:rsidRPr="002351B0">
        <w:rPr>
          <w:lang w:val="en-GB"/>
        </w:rPr>
        <w:t xml:space="preserve"> </w:t>
      </w:r>
      <w:proofErr w:type="spellStart"/>
      <w:r w:rsidRPr="002351B0">
        <w:rPr>
          <w:lang w:val="en-GB"/>
        </w:rPr>
        <w:t>ал</w:t>
      </w:r>
      <w:proofErr w:type="spellEnd"/>
      <w:r w:rsidRPr="002351B0">
        <w:rPr>
          <w:lang w:val="en-GB"/>
        </w:rPr>
        <w:t xml:space="preserve">. 1 </w:t>
      </w:r>
      <w:proofErr w:type="spellStart"/>
      <w:r w:rsidRPr="002351B0">
        <w:rPr>
          <w:lang w:val="en-GB"/>
        </w:rPr>
        <w:t>на</w:t>
      </w:r>
      <w:proofErr w:type="spellEnd"/>
      <w:r w:rsidRPr="002351B0">
        <w:rPr>
          <w:lang w:val="en-GB"/>
        </w:rPr>
        <w:t xml:space="preserve"> </w:t>
      </w:r>
      <w:proofErr w:type="spellStart"/>
      <w:r w:rsidRPr="002351B0">
        <w:rPr>
          <w:lang w:val="en-GB"/>
        </w:rPr>
        <w:t>този</w:t>
      </w:r>
      <w:proofErr w:type="spellEnd"/>
      <w:r w:rsidRPr="002351B0">
        <w:rPr>
          <w:lang w:val="en-GB"/>
        </w:rPr>
        <w:t xml:space="preserve"> </w:t>
      </w:r>
      <w:proofErr w:type="spellStart"/>
      <w:r w:rsidRPr="002351B0">
        <w:rPr>
          <w:lang w:val="en-GB"/>
        </w:rPr>
        <w:t>член</w:t>
      </w:r>
      <w:proofErr w:type="spellEnd"/>
      <w:r w:rsidRPr="002351B0">
        <w:rPr>
          <w:lang w:val="en-GB"/>
        </w:rPr>
        <w:t xml:space="preserve">, </w:t>
      </w:r>
      <w:proofErr w:type="spellStart"/>
      <w:r w:rsidRPr="002351B0">
        <w:rPr>
          <w:lang w:val="en-GB"/>
        </w:rPr>
        <w:t>трудовият</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задължително</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сключва</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служителя</w:t>
      </w:r>
      <w:proofErr w:type="spellEnd"/>
      <w:r w:rsidRPr="002351B0">
        <w:rPr>
          <w:lang w:val="en-GB"/>
        </w:rPr>
        <w:t xml:space="preserve"> и </w:t>
      </w:r>
      <w:proofErr w:type="spellStart"/>
      <w:r w:rsidRPr="002351B0">
        <w:rPr>
          <w:lang w:val="en-GB"/>
        </w:rPr>
        <w:t>работодателя</w:t>
      </w:r>
      <w:proofErr w:type="spellEnd"/>
      <w:r w:rsidRPr="002351B0">
        <w:rPr>
          <w:lang w:val="en-GB"/>
        </w:rPr>
        <w:t xml:space="preserve"> </w:t>
      </w:r>
      <w:proofErr w:type="spellStart"/>
      <w:r w:rsidRPr="002351B0">
        <w:rPr>
          <w:lang w:val="en-GB"/>
        </w:rPr>
        <w:t>преди</w:t>
      </w:r>
      <w:proofErr w:type="spellEnd"/>
      <w:r w:rsidRPr="002351B0">
        <w:rPr>
          <w:lang w:val="en-GB"/>
        </w:rPr>
        <w:t xml:space="preserve"> </w:t>
      </w:r>
      <w:proofErr w:type="spellStart"/>
      <w:r w:rsidRPr="002351B0">
        <w:rPr>
          <w:lang w:val="en-GB"/>
        </w:rPr>
        <w:t>постъпването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работа</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изискване</w:t>
      </w:r>
      <w:proofErr w:type="spellEnd"/>
      <w:r w:rsidRPr="002351B0">
        <w:rPr>
          <w:lang w:val="en-GB"/>
        </w:rPr>
        <w:t xml:space="preserve"> </w:t>
      </w:r>
      <w:proofErr w:type="spellStart"/>
      <w:r w:rsidRPr="002351B0">
        <w:rPr>
          <w:lang w:val="en-GB"/>
        </w:rPr>
        <w:t>има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цел</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осигури</w:t>
      </w:r>
      <w:proofErr w:type="spellEnd"/>
      <w:r w:rsidRPr="002351B0">
        <w:rPr>
          <w:lang w:val="en-GB"/>
        </w:rPr>
        <w:t xml:space="preserve"> </w:t>
      </w:r>
      <w:proofErr w:type="spellStart"/>
      <w:r w:rsidRPr="002351B0">
        <w:rPr>
          <w:lang w:val="en-GB"/>
        </w:rPr>
        <w:t>правна</w:t>
      </w:r>
      <w:proofErr w:type="spellEnd"/>
      <w:r w:rsidRPr="002351B0">
        <w:rPr>
          <w:lang w:val="en-GB"/>
        </w:rPr>
        <w:t xml:space="preserve"> </w:t>
      </w:r>
      <w:proofErr w:type="spellStart"/>
      <w:r w:rsidRPr="002351B0">
        <w:rPr>
          <w:lang w:val="en-GB"/>
        </w:rPr>
        <w:t>сигурност</w:t>
      </w:r>
      <w:proofErr w:type="spellEnd"/>
      <w:r w:rsidRPr="002351B0">
        <w:rPr>
          <w:lang w:val="en-GB"/>
        </w:rPr>
        <w:t xml:space="preserve"> и </w:t>
      </w:r>
      <w:proofErr w:type="spellStart"/>
      <w:r w:rsidRPr="002351B0">
        <w:rPr>
          <w:lang w:val="en-GB"/>
        </w:rPr>
        <w:t>яснота</w:t>
      </w:r>
      <w:proofErr w:type="spellEnd"/>
      <w:r w:rsidRPr="002351B0">
        <w:rPr>
          <w:lang w:val="en-GB"/>
        </w:rPr>
        <w:t xml:space="preserve"> </w:t>
      </w:r>
      <w:proofErr w:type="spellStart"/>
      <w:r w:rsidRPr="002351B0">
        <w:rPr>
          <w:lang w:val="en-GB"/>
        </w:rPr>
        <w:t>относно</w:t>
      </w:r>
      <w:proofErr w:type="spellEnd"/>
      <w:r w:rsidRPr="002351B0">
        <w:rPr>
          <w:lang w:val="en-GB"/>
        </w:rPr>
        <w:t xml:space="preserve"> </w:t>
      </w:r>
      <w:proofErr w:type="spellStart"/>
      <w:r w:rsidRPr="002351B0">
        <w:rPr>
          <w:lang w:val="en-GB"/>
        </w:rPr>
        <w:t>задълженията</w:t>
      </w:r>
      <w:proofErr w:type="spellEnd"/>
      <w:r w:rsidRPr="002351B0">
        <w:rPr>
          <w:lang w:val="en-GB"/>
        </w:rPr>
        <w:t xml:space="preserve"> и </w:t>
      </w:r>
      <w:proofErr w:type="spellStart"/>
      <w:r w:rsidRPr="002351B0">
        <w:rPr>
          <w:lang w:val="en-GB"/>
        </w:rPr>
        <w:t>правата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двете</w:t>
      </w:r>
      <w:proofErr w:type="spellEnd"/>
      <w:r w:rsidRPr="002351B0">
        <w:rPr>
          <w:lang w:val="en-GB"/>
        </w:rPr>
        <w:t xml:space="preserve"> </w:t>
      </w:r>
      <w:proofErr w:type="spellStart"/>
      <w:r w:rsidRPr="002351B0">
        <w:rPr>
          <w:lang w:val="en-GB"/>
        </w:rPr>
        <w:t>страни</w:t>
      </w:r>
      <w:proofErr w:type="spellEnd"/>
      <w:r w:rsidRPr="002351B0">
        <w:rPr>
          <w:lang w:val="en-GB"/>
        </w:rPr>
        <w:t xml:space="preserve">, </w:t>
      </w:r>
      <w:proofErr w:type="spellStart"/>
      <w:r w:rsidRPr="002351B0">
        <w:rPr>
          <w:lang w:val="en-GB"/>
        </w:rPr>
        <w:t>преди</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започне</w:t>
      </w:r>
      <w:proofErr w:type="spellEnd"/>
      <w:r w:rsidRPr="002351B0">
        <w:rPr>
          <w:lang w:val="en-GB"/>
        </w:rPr>
        <w:t xml:space="preserve"> </w:t>
      </w:r>
      <w:proofErr w:type="spellStart"/>
      <w:r w:rsidRPr="002351B0">
        <w:rPr>
          <w:lang w:val="en-GB"/>
        </w:rPr>
        <w:t>изпълнението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този</w:t>
      </w:r>
      <w:proofErr w:type="spellEnd"/>
      <w:r w:rsidRPr="002351B0">
        <w:rPr>
          <w:lang w:val="en-GB"/>
        </w:rPr>
        <w:t xml:space="preserve"> </w:t>
      </w:r>
      <w:proofErr w:type="spellStart"/>
      <w:r w:rsidRPr="002351B0">
        <w:rPr>
          <w:lang w:val="en-GB"/>
        </w:rPr>
        <w:t>начин</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изрично</w:t>
      </w:r>
      <w:proofErr w:type="spellEnd"/>
      <w:r w:rsidRPr="002351B0">
        <w:rPr>
          <w:lang w:val="en-GB"/>
        </w:rPr>
        <w:t xml:space="preserve"> </w:t>
      </w:r>
      <w:proofErr w:type="spellStart"/>
      <w:r w:rsidRPr="002351B0">
        <w:rPr>
          <w:lang w:val="en-GB"/>
        </w:rPr>
        <w:t>договорени</w:t>
      </w:r>
      <w:proofErr w:type="spellEnd"/>
      <w:r w:rsidRPr="002351B0">
        <w:rPr>
          <w:lang w:val="en-GB"/>
        </w:rPr>
        <w:t xml:space="preserve"> и </w:t>
      </w:r>
      <w:proofErr w:type="spellStart"/>
      <w:r w:rsidRPr="002351B0">
        <w:rPr>
          <w:lang w:val="en-GB"/>
        </w:rPr>
        <w:t>че</w:t>
      </w:r>
      <w:proofErr w:type="spellEnd"/>
      <w:r w:rsidRPr="002351B0">
        <w:rPr>
          <w:lang w:val="en-GB"/>
        </w:rPr>
        <w:t xml:space="preserve"> </w:t>
      </w:r>
      <w:proofErr w:type="spellStart"/>
      <w:r w:rsidRPr="002351B0">
        <w:rPr>
          <w:lang w:val="en-GB"/>
        </w:rPr>
        <w:t>работникът</w:t>
      </w:r>
      <w:proofErr w:type="spellEnd"/>
      <w:r w:rsidRPr="002351B0">
        <w:rPr>
          <w:lang w:val="en-GB"/>
        </w:rPr>
        <w:t xml:space="preserve"> </w:t>
      </w:r>
      <w:proofErr w:type="spellStart"/>
      <w:r w:rsidRPr="002351B0">
        <w:rPr>
          <w:lang w:val="en-GB"/>
        </w:rPr>
        <w:t>ще</w:t>
      </w:r>
      <w:proofErr w:type="spellEnd"/>
      <w:r w:rsidRPr="002351B0">
        <w:rPr>
          <w:lang w:val="en-GB"/>
        </w:rPr>
        <w:t xml:space="preserve"> </w:t>
      </w:r>
      <w:proofErr w:type="spellStart"/>
      <w:r w:rsidRPr="002351B0">
        <w:rPr>
          <w:lang w:val="en-GB"/>
        </w:rPr>
        <w:t>започне</w:t>
      </w:r>
      <w:proofErr w:type="spellEnd"/>
      <w:r w:rsidRPr="002351B0">
        <w:rPr>
          <w:lang w:val="en-GB"/>
        </w:rPr>
        <w:t xml:space="preserve"> </w:t>
      </w:r>
      <w:proofErr w:type="spellStart"/>
      <w:r w:rsidRPr="002351B0">
        <w:rPr>
          <w:lang w:val="en-GB"/>
        </w:rPr>
        <w:t>работа</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ясно</w:t>
      </w:r>
      <w:proofErr w:type="spellEnd"/>
      <w:r w:rsidRPr="002351B0">
        <w:rPr>
          <w:lang w:val="en-GB"/>
        </w:rPr>
        <w:t xml:space="preserve"> </w:t>
      </w:r>
      <w:proofErr w:type="spellStart"/>
      <w:r w:rsidRPr="002351B0">
        <w:rPr>
          <w:lang w:val="en-GB"/>
        </w:rPr>
        <w:t>определени</w:t>
      </w:r>
      <w:proofErr w:type="spellEnd"/>
      <w:r w:rsidRPr="002351B0">
        <w:rPr>
          <w:lang w:val="en-GB"/>
        </w:rPr>
        <w:t xml:space="preserve"> </w:t>
      </w:r>
      <w:proofErr w:type="spellStart"/>
      <w:r w:rsidRPr="002351B0">
        <w:rPr>
          <w:lang w:val="en-GB"/>
        </w:rPr>
        <w:t>правила</w:t>
      </w:r>
      <w:proofErr w:type="spellEnd"/>
      <w:r w:rsidRPr="002351B0">
        <w:rPr>
          <w:lang w:val="en-GB"/>
        </w:rPr>
        <w:t xml:space="preserve"> и </w:t>
      </w:r>
      <w:proofErr w:type="spellStart"/>
      <w:r w:rsidRPr="002351B0">
        <w:rPr>
          <w:lang w:val="en-GB"/>
        </w:rPr>
        <w:t>условия</w:t>
      </w:r>
      <w:proofErr w:type="spellEnd"/>
      <w:r w:rsidRPr="002351B0">
        <w:rPr>
          <w:lang w:val="en-GB"/>
        </w:rPr>
        <w:t>.</w:t>
      </w:r>
    </w:p>
    <w:p w14:paraId="2417C286" w14:textId="77777777" w:rsidR="002351B0" w:rsidRPr="002351B0" w:rsidRDefault="002351B0" w:rsidP="002351B0">
      <w:pPr>
        <w:spacing w:line="360" w:lineRule="auto"/>
        <w:ind w:firstLine="709"/>
        <w:jc w:val="both"/>
        <w:rPr>
          <w:lang w:val="en-GB"/>
        </w:rPr>
      </w:pPr>
      <w:proofErr w:type="spellStart"/>
      <w:r w:rsidRPr="002351B0">
        <w:rPr>
          <w:lang w:val="en-GB"/>
        </w:rPr>
        <w:t>Съгласно</w:t>
      </w:r>
      <w:proofErr w:type="spellEnd"/>
      <w:r w:rsidRPr="002351B0">
        <w:rPr>
          <w:lang w:val="en-GB"/>
        </w:rPr>
        <w:t xml:space="preserve"> </w:t>
      </w:r>
      <w:proofErr w:type="spellStart"/>
      <w:r w:rsidRPr="002351B0">
        <w:rPr>
          <w:lang w:val="en-GB"/>
        </w:rPr>
        <w:t>ал</w:t>
      </w:r>
      <w:proofErr w:type="spellEnd"/>
      <w:r w:rsidRPr="002351B0">
        <w:rPr>
          <w:lang w:val="en-GB"/>
        </w:rPr>
        <w:t xml:space="preserve">. 2 </w:t>
      </w:r>
      <w:proofErr w:type="spellStart"/>
      <w:r w:rsidRPr="002351B0">
        <w:rPr>
          <w:lang w:val="en-GB"/>
        </w:rPr>
        <w:t>на</w:t>
      </w:r>
      <w:proofErr w:type="spellEnd"/>
      <w:r w:rsidRPr="002351B0">
        <w:rPr>
          <w:lang w:val="en-GB"/>
        </w:rPr>
        <w:t xml:space="preserve"> </w:t>
      </w:r>
      <w:proofErr w:type="spellStart"/>
      <w:r w:rsidRPr="002351B0">
        <w:rPr>
          <w:lang w:val="en-GB"/>
        </w:rPr>
        <w:t>член</w:t>
      </w:r>
      <w:proofErr w:type="spellEnd"/>
      <w:r w:rsidRPr="002351B0">
        <w:rPr>
          <w:lang w:val="en-GB"/>
        </w:rPr>
        <w:t xml:space="preserve"> 61, </w:t>
      </w:r>
      <w:proofErr w:type="spellStart"/>
      <w:r w:rsidRPr="002351B0">
        <w:rPr>
          <w:lang w:val="en-GB"/>
        </w:rPr>
        <w:t>за</w:t>
      </w:r>
      <w:proofErr w:type="spellEnd"/>
      <w:r w:rsidRPr="002351B0">
        <w:rPr>
          <w:lang w:val="en-GB"/>
        </w:rPr>
        <w:t xml:space="preserve"> </w:t>
      </w:r>
      <w:proofErr w:type="spellStart"/>
      <w:r w:rsidRPr="002351B0">
        <w:rPr>
          <w:lang w:val="en-GB"/>
        </w:rPr>
        <w:t>определени</w:t>
      </w:r>
      <w:proofErr w:type="spellEnd"/>
      <w:r w:rsidRPr="002351B0">
        <w:rPr>
          <w:lang w:val="en-GB"/>
        </w:rPr>
        <w:t xml:space="preserve"> </w:t>
      </w:r>
      <w:proofErr w:type="spellStart"/>
      <w:r w:rsidRPr="002351B0">
        <w:rPr>
          <w:lang w:val="en-GB"/>
        </w:rPr>
        <w:t>длъжности</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регламентирани</w:t>
      </w:r>
      <w:proofErr w:type="spellEnd"/>
      <w:r w:rsidRPr="002351B0">
        <w:rPr>
          <w:lang w:val="en-GB"/>
        </w:rPr>
        <w:t xml:space="preserve"> в </w:t>
      </w:r>
      <w:proofErr w:type="spellStart"/>
      <w:r w:rsidRPr="002351B0">
        <w:rPr>
          <w:lang w:val="en-GB"/>
        </w:rPr>
        <w:t>закон</w:t>
      </w:r>
      <w:proofErr w:type="spellEnd"/>
      <w:r w:rsidRPr="002351B0">
        <w:rPr>
          <w:lang w:val="en-GB"/>
        </w:rPr>
        <w:t xml:space="preserve"> </w:t>
      </w:r>
      <w:proofErr w:type="spellStart"/>
      <w:r w:rsidRPr="002351B0">
        <w:rPr>
          <w:lang w:val="en-GB"/>
        </w:rPr>
        <w:t>или</w:t>
      </w:r>
      <w:proofErr w:type="spellEnd"/>
      <w:r w:rsidRPr="002351B0">
        <w:rPr>
          <w:lang w:val="en-GB"/>
        </w:rPr>
        <w:t xml:space="preserve"> в </w:t>
      </w:r>
      <w:proofErr w:type="spellStart"/>
      <w:r w:rsidRPr="002351B0">
        <w:rPr>
          <w:lang w:val="en-GB"/>
        </w:rPr>
        <w:t>акт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Министерския</w:t>
      </w:r>
      <w:proofErr w:type="spellEnd"/>
      <w:r w:rsidRPr="002351B0">
        <w:rPr>
          <w:lang w:val="en-GB"/>
        </w:rPr>
        <w:t xml:space="preserve"> </w:t>
      </w:r>
      <w:proofErr w:type="spellStart"/>
      <w:r w:rsidRPr="002351B0">
        <w:rPr>
          <w:lang w:val="en-GB"/>
        </w:rPr>
        <w:t>съвет</w:t>
      </w:r>
      <w:proofErr w:type="spellEnd"/>
      <w:r w:rsidRPr="002351B0">
        <w:rPr>
          <w:lang w:val="en-GB"/>
        </w:rPr>
        <w:t xml:space="preserve">, </w:t>
      </w:r>
      <w:proofErr w:type="spellStart"/>
      <w:r w:rsidRPr="002351B0">
        <w:rPr>
          <w:lang w:val="en-GB"/>
        </w:rPr>
        <w:t>трудовият</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не</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сключва</w:t>
      </w:r>
      <w:proofErr w:type="spellEnd"/>
      <w:r w:rsidRPr="002351B0">
        <w:rPr>
          <w:lang w:val="en-GB"/>
        </w:rPr>
        <w:t xml:space="preserve"> </w:t>
      </w:r>
      <w:proofErr w:type="spellStart"/>
      <w:r w:rsidRPr="002351B0">
        <w:rPr>
          <w:lang w:val="en-GB"/>
        </w:rPr>
        <w:t>директно</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а </w:t>
      </w:r>
      <w:proofErr w:type="spellStart"/>
      <w:r w:rsidRPr="002351B0">
        <w:rPr>
          <w:lang w:val="en-GB"/>
        </w:rPr>
        <w:t>от</w:t>
      </w:r>
      <w:proofErr w:type="spellEnd"/>
      <w:r w:rsidRPr="002351B0">
        <w:rPr>
          <w:lang w:val="en-GB"/>
        </w:rPr>
        <w:t xml:space="preserve"> </w:t>
      </w:r>
      <w:proofErr w:type="spellStart"/>
      <w:r w:rsidRPr="002351B0">
        <w:rPr>
          <w:lang w:val="en-GB"/>
        </w:rPr>
        <w:t>по-горестоящ</w:t>
      </w:r>
      <w:proofErr w:type="spellEnd"/>
      <w:r w:rsidRPr="002351B0">
        <w:rPr>
          <w:lang w:val="en-GB"/>
        </w:rPr>
        <w:t xml:space="preserve"> </w:t>
      </w:r>
      <w:proofErr w:type="spellStart"/>
      <w:r w:rsidRPr="002351B0">
        <w:rPr>
          <w:lang w:val="en-GB"/>
        </w:rPr>
        <w:t>орган</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разпоредба</w:t>
      </w:r>
      <w:proofErr w:type="spellEnd"/>
      <w:r w:rsidRPr="002351B0">
        <w:rPr>
          <w:lang w:val="en-GB"/>
        </w:rPr>
        <w:t xml:space="preserve"> е </w:t>
      </w:r>
      <w:proofErr w:type="spellStart"/>
      <w:r w:rsidRPr="002351B0">
        <w:rPr>
          <w:lang w:val="en-GB"/>
        </w:rPr>
        <w:t>насочена</w:t>
      </w:r>
      <w:proofErr w:type="spellEnd"/>
      <w:r w:rsidRPr="002351B0">
        <w:rPr>
          <w:lang w:val="en-GB"/>
        </w:rPr>
        <w:t xml:space="preserve"> </w:t>
      </w:r>
      <w:proofErr w:type="spellStart"/>
      <w:r w:rsidRPr="002351B0">
        <w:rPr>
          <w:lang w:val="en-GB"/>
        </w:rPr>
        <w:t>към</w:t>
      </w:r>
      <w:proofErr w:type="spellEnd"/>
      <w:r w:rsidRPr="002351B0">
        <w:rPr>
          <w:lang w:val="en-GB"/>
        </w:rPr>
        <w:t xml:space="preserve"> </w:t>
      </w:r>
      <w:proofErr w:type="spellStart"/>
      <w:r w:rsidRPr="002351B0">
        <w:rPr>
          <w:lang w:val="en-GB"/>
        </w:rPr>
        <w:t>специфични</w:t>
      </w:r>
      <w:proofErr w:type="spellEnd"/>
      <w:r w:rsidRPr="002351B0">
        <w:rPr>
          <w:lang w:val="en-GB"/>
        </w:rPr>
        <w:t xml:space="preserve"> </w:t>
      </w:r>
      <w:proofErr w:type="spellStart"/>
      <w:r w:rsidRPr="002351B0">
        <w:rPr>
          <w:lang w:val="en-GB"/>
        </w:rPr>
        <w:t>случаи</w:t>
      </w:r>
      <w:proofErr w:type="spellEnd"/>
      <w:r w:rsidRPr="002351B0">
        <w:rPr>
          <w:lang w:val="en-GB"/>
        </w:rPr>
        <w:t xml:space="preserve">, в </w:t>
      </w:r>
      <w:proofErr w:type="spellStart"/>
      <w:r w:rsidRPr="002351B0">
        <w:rPr>
          <w:lang w:val="en-GB"/>
        </w:rPr>
        <w:t>които</w:t>
      </w:r>
      <w:proofErr w:type="spellEnd"/>
      <w:r w:rsidRPr="002351B0">
        <w:rPr>
          <w:lang w:val="en-GB"/>
        </w:rPr>
        <w:t xml:space="preserve"> </w:t>
      </w:r>
      <w:proofErr w:type="spellStart"/>
      <w:r w:rsidRPr="002351B0">
        <w:rPr>
          <w:lang w:val="en-GB"/>
        </w:rPr>
        <w:t>длъжността</w:t>
      </w:r>
      <w:proofErr w:type="spellEnd"/>
      <w:r w:rsidRPr="002351B0">
        <w:rPr>
          <w:lang w:val="en-GB"/>
        </w:rPr>
        <w:t xml:space="preserve"> </w:t>
      </w:r>
      <w:proofErr w:type="spellStart"/>
      <w:r w:rsidRPr="002351B0">
        <w:rPr>
          <w:lang w:val="en-GB"/>
        </w:rPr>
        <w:t>има</w:t>
      </w:r>
      <w:proofErr w:type="spellEnd"/>
      <w:r w:rsidRPr="002351B0">
        <w:rPr>
          <w:lang w:val="en-GB"/>
        </w:rPr>
        <w:t xml:space="preserve"> </w:t>
      </w:r>
      <w:proofErr w:type="spellStart"/>
      <w:r w:rsidRPr="002351B0">
        <w:rPr>
          <w:lang w:val="en-GB"/>
        </w:rPr>
        <w:t>стратегическо</w:t>
      </w:r>
      <w:proofErr w:type="spellEnd"/>
      <w:r w:rsidRPr="002351B0">
        <w:rPr>
          <w:lang w:val="en-GB"/>
        </w:rPr>
        <w:t xml:space="preserve"> </w:t>
      </w:r>
      <w:proofErr w:type="spellStart"/>
      <w:r w:rsidRPr="002351B0">
        <w:rPr>
          <w:lang w:val="en-GB"/>
        </w:rPr>
        <w:t>значение</w:t>
      </w:r>
      <w:proofErr w:type="spellEnd"/>
      <w:r w:rsidRPr="002351B0">
        <w:rPr>
          <w:lang w:val="en-GB"/>
        </w:rPr>
        <w:t xml:space="preserve"> </w:t>
      </w:r>
      <w:proofErr w:type="spellStart"/>
      <w:r w:rsidRPr="002351B0">
        <w:rPr>
          <w:lang w:val="en-GB"/>
        </w:rPr>
        <w:t>или</w:t>
      </w:r>
      <w:proofErr w:type="spellEnd"/>
      <w:r w:rsidRPr="002351B0">
        <w:rPr>
          <w:lang w:val="en-GB"/>
        </w:rPr>
        <w:t xml:space="preserve"> е </w:t>
      </w:r>
      <w:proofErr w:type="spellStart"/>
      <w:r w:rsidRPr="002351B0">
        <w:rPr>
          <w:lang w:val="en-GB"/>
        </w:rPr>
        <w:t>свързана</w:t>
      </w:r>
      <w:proofErr w:type="spellEnd"/>
      <w:r w:rsidRPr="002351B0">
        <w:rPr>
          <w:lang w:val="en-GB"/>
        </w:rPr>
        <w:t xml:space="preserve"> с </w:t>
      </w:r>
      <w:proofErr w:type="spellStart"/>
      <w:r w:rsidRPr="002351B0">
        <w:rPr>
          <w:lang w:val="en-GB"/>
        </w:rPr>
        <w:t>особен</w:t>
      </w:r>
      <w:proofErr w:type="spellEnd"/>
      <w:r w:rsidRPr="002351B0">
        <w:rPr>
          <w:lang w:val="en-GB"/>
        </w:rPr>
        <w:t xml:space="preserve"> </w:t>
      </w:r>
      <w:proofErr w:type="spellStart"/>
      <w:r w:rsidRPr="002351B0">
        <w:rPr>
          <w:lang w:val="en-GB"/>
        </w:rPr>
        <w:t>режим</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управление</w:t>
      </w:r>
      <w:proofErr w:type="spellEnd"/>
      <w:r w:rsidRPr="002351B0">
        <w:rPr>
          <w:lang w:val="en-GB"/>
        </w:rPr>
        <w:t xml:space="preserve">. </w:t>
      </w:r>
      <w:proofErr w:type="spellStart"/>
      <w:r w:rsidRPr="002351B0">
        <w:rPr>
          <w:lang w:val="en-GB"/>
        </w:rPr>
        <w:t>Например</w:t>
      </w:r>
      <w:proofErr w:type="spellEnd"/>
      <w:r w:rsidRPr="002351B0">
        <w:rPr>
          <w:lang w:val="en-GB"/>
        </w:rPr>
        <w:t xml:space="preserve">, в </w:t>
      </w:r>
      <w:proofErr w:type="spellStart"/>
      <w:r w:rsidRPr="002351B0">
        <w:rPr>
          <w:lang w:val="en-GB"/>
        </w:rPr>
        <w:t>държавната</w:t>
      </w:r>
      <w:proofErr w:type="spellEnd"/>
      <w:r w:rsidRPr="002351B0">
        <w:rPr>
          <w:lang w:val="en-GB"/>
        </w:rPr>
        <w:t xml:space="preserve"> </w:t>
      </w:r>
      <w:proofErr w:type="spellStart"/>
      <w:r w:rsidRPr="002351B0">
        <w:rPr>
          <w:lang w:val="en-GB"/>
        </w:rPr>
        <w:t>администрация</w:t>
      </w:r>
      <w:proofErr w:type="spellEnd"/>
      <w:r w:rsidRPr="002351B0">
        <w:rPr>
          <w:lang w:val="en-GB"/>
        </w:rPr>
        <w:t xml:space="preserve"> </w:t>
      </w:r>
      <w:proofErr w:type="spellStart"/>
      <w:r w:rsidRPr="002351B0">
        <w:rPr>
          <w:lang w:val="en-GB"/>
        </w:rPr>
        <w:t>или</w:t>
      </w:r>
      <w:proofErr w:type="spellEnd"/>
      <w:r w:rsidRPr="002351B0">
        <w:rPr>
          <w:lang w:val="en-GB"/>
        </w:rPr>
        <w:t xml:space="preserve"> в </w:t>
      </w:r>
      <w:proofErr w:type="spellStart"/>
      <w:r w:rsidRPr="002351B0">
        <w:rPr>
          <w:lang w:val="en-GB"/>
        </w:rPr>
        <w:t>структури</w:t>
      </w:r>
      <w:proofErr w:type="spellEnd"/>
      <w:r w:rsidRPr="002351B0">
        <w:rPr>
          <w:lang w:val="en-GB"/>
        </w:rPr>
        <w:t xml:space="preserve"> </w:t>
      </w:r>
      <w:proofErr w:type="spellStart"/>
      <w:r w:rsidRPr="002351B0">
        <w:rPr>
          <w:lang w:val="en-GB"/>
        </w:rPr>
        <w:t>със</w:t>
      </w:r>
      <w:proofErr w:type="spellEnd"/>
      <w:r w:rsidRPr="002351B0">
        <w:rPr>
          <w:lang w:val="en-GB"/>
        </w:rPr>
        <w:t xml:space="preserve"> </w:t>
      </w:r>
      <w:proofErr w:type="spellStart"/>
      <w:r w:rsidRPr="002351B0">
        <w:rPr>
          <w:lang w:val="en-GB"/>
        </w:rPr>
        <w:t>специален</w:t>
      </w:r>
      <w:proofErr w:type="spellEnd"/>
      <w:r w:rsidRPr="002351B0">
        <w:rPr>
          <w:lang w:val="en-GB"/>
        </w:rPr>
        <w:t xml:space="preserve"> </w:t>
      </w:r>
      <w:proofErr w:type="spellStart"/>
      <w:r w:rsidRPr="002351B0">
        <w:rPr>
          <w:lang w:val="en-GB"/>
        </w:rPr>
        <w:t>статут</w:t>
      </w:r>
      <w:proofErr w:type="spellEnd"/>
      <w:r w:rsidRPr="002351B0">
        <w:rPr>
          <w:lang w:val="en-GB"/>
        </w:rPr>
        <w:t xml:space="preserve"> </w:t>
      </w:r>
      <w:proofErr w:type="spellStart"/>
      <w:r w:rsidRPr="002351B0">
        <w:rPr>
          <w:lang w:val="en-GB"/>
        </w:rPr>
        <w:t>може</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изисква</w:t>
      </w:r>
      <w:proofErr w:type="spellEnd"/>
      <w:r w:rsidRPr="002351B0">
        <w:rPr>
          <w:lang w:val="en-GB"/>
        </w:rPr>
        <w:t xml:space="preserve"> </w:t>
      </w:r>
      <w:proofErr w:type="spellStart"/>
      <w:r w:rsidRPr="002351B0">
        <w:rPr>
          <w:lang w:val="en-GB"/>
        </w:rPr>
        <w:t>договорът</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одобрен</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подписан</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ръководен</w:t>
      </w:r>
      <w:proofErr w:type="spellEnd"/>
      <w:r w:rsidRPr="002351B0">
        <w:rPr>
          <w:lang w:val="en-GB"/>
        </w:rPr>
        <w:t xml:space="preserve"> </w:t>
      </w:r>
      <w:proofErr w:type="spellStart"/>
      <w:r w:rsidRPr="002351B0">
        <w:rPr>
          <w:lang w:val="en-GB"/>
        </w:rPr>
        <w:t>орган</w:t>
      </w:r>
      <w:proofErr w:type="spellEnd"/>
      <w:r w:rsidRPr="002351B0">
        <w:rPr>
          <w:lang w:val="en-GB"/>
        </w:rPr>
        <w:t xml:space="preserve">, </w:t>
      </w:r>
      <w:proofErr w:type="spellStart"/>
      <w:r w:rsidRPr="002351B0">
        <w:rPr>
          <w:lang w:val="en-GB"/>
        </w:rPr>
        <w:t>който</w:t>
      </w:r>
      <w:proofErr w:type="spellEnd"/>
      <w:r w:rsidRPr="002351B0">
        <w:rPr>
          <w:lang w:val="en-GB"/>
        </w:rPr>
        <w:t xml:space="preserve"> </w:t>
      </w:r>
      <w:proofErr w:type="spellStart"/>
      <w:r w:rsidRPr="002351B0">
        <w:rPr>
          <w:lang w:val="en-GB"/>
        </w:rPr>
        <w:t>стои</w:t>
      </w:r>
      <w:proofErr w:type="spellEnd"/>
      <w:r w:rsidRPr="002351B0">
        <w:rPr>
          <w:lang w:val="en-GB"/>
        </w:rPr>
        <w:t xml:space="preserve"> </w:t>
      </w:r>
      <w:proofErr w:type="spellStart"/>
      <w:r w:rsidRPr="002351B0">
        <w:rPr>
          <w:lang w:val="en-GB"/>
        </w:rPr>
        <w:t>над</w:t>
      </w:r>
      <w:proofErr w:type="spellEnd"/>
      <w:r w:rsidRPr="002351B0">
        <w:rPr>
          <w:lang w:val="en-GB"/>
        </w:rPr>
        <w:t xml:space="preserve"> </w:t>
      </w:r>
      <w:proofErr w:type="spellStart"/>
      <w:r w:rsidRPr="002351B0">
        <w:rPr>
          <w:lang w:val="en-GB"/>
        </w:rPr>
        <w:t>прекия</w:t>
      </w:r>
      <w:proofErr w:type="spellEnd"/>
      <w:r w:rsidRPr="002351B0">
        <w:rPr>
          <w:lang w:val="en-GB"/>
        </w:rPr>
        <w:t xml:space="preserve"> </w:t>
      </w:r>
      <w:proofErr w:type="spellStart"/>
      <w:r w:rsidRPr="002351B0">
        <w:rPr>
          <w:lang w:val="en-GB"/>
        </w:rPr>
        <w:t>работодател</w:t>
      </w:r>
      <w:proofErr w:type="spellEnd"/>
      <w:r w:rsidRPr="002351B0">
        <w:rPr>
          <w:lang w:val="en-GB"/>
        </w:rPr>
        <w:t xml:space="preserve">. В </w:t>
      </w:r>
      <w:proofErr w:type="spellStart"/>
      <w:r w:rsidRPr="002351B0">
        <w:rPr>
          <w:lang w:val="en-GB"/>
        </w:rPr>
        <w:t>тези</w:t>
      </w:r>
      <w:proofErr w:type="spellEnd"/>
      <w:r w:rsidRPr="002351B0">
        <w:rPr>
          <w:lang w:val="en-GB"/>
        </w:rPr>
        <w:t xml:space="preserve"> </w:t>
      </w:r>
      <w:proofErr w:type="spellStart"/>
      <w:r w:rsidRPr="002351B0">
        <w:rPr>
          <w:lang w:val="en-GB"/>
        </w:rPr>
        <w:t>случаи</w:t>
      </w:r>
      <w:proofErr w:type="spellEnd"/>
      <w:r w:rsidRPr="002351B0">
        <w:rPr>
          <w:lang w:val="en-GB"/>
        </w:rPr>
        <w:t xml:space="preserve">, </w:t>
      </w:r>
      <w:proofErr w:type="spellStart"/>
      <w:r w:rsidRPr="002351B0">
        <w:rPr>
          <w:lang w:val="en-GB"/>
        </w:rPr>
        <w:t>въпреки</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договорът</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сключва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по-горестоящ</w:t>
      </w:r>
      <w:proofErr w:type="spellEnd"/>
      <w:r w:rsidRPr="002351B0">
        <w:rPr>
          <w:lang w:val="en-GB"/>
        </w:rPr>
        <w:t xml:space="preserve"> </w:t>
      </w:r>
      <w:proofErr w:type="spellStart"/>
      <w:r w:rsidRPr="002351B0">
        <w:rPr>
          <w:lang w:val="en-GB"/>
        </w:rPr>
        <w:t>орган</w:t>
      </w:r>
      <w:proofErr w:type="spellEnd"/>
      <w:r w:rsidRPr="002351B0">
        <w:rPr>
          <w:lang w:val="en-GB"/>
        </w:rPr>
        <w:t xml:space="preserve">, </w:t>
      </w:r>
      <w:proofErr w:type="spellStart"/>
      <w:r w:rsidRPr="002351B0">
        <w:rPr>
          <w:lang w:val="en-GB"/>
        </w:rPr>
        <w:t>трудовото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възниква</w:t>
      </w:r>
      <w:proofErr w:type="spellEnd"/>
      <w:r w:rsidRPr="002351B0">
        <w:rPr>
          <w:lang w:val="en-GB"/>
        </w:rPr>
        <w:t xml:space="preserve"> с </w:t>
      </w:r>
      <w:proofErr w:type="spellStart"/>
      <w:r w:rsidRPr="002351B0">
        <w:rPr>
          <w:lang w:val="en-GB"/>
        </w:rPr>
        <w:t>предприятието</w:t>
      </w:r>
      <w:proofErr w:type="spellEnd"/>
      <w:r w:rsidRPr="002351B0">
        <w:rPr>
          <w:lang w:val="en-GB"/>
        </w:rPr>
        <w:t xml:space="preserve">, в </w:t>
      </w:r>
      <w:proofErr w:type="spellStart"/>
      <w:r w:rsidRPr="002351B0">
        <w:rPr>
          <w:lang w:val="en-GB"/>
        </w:rPr>
        <w:t>което</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намира</w:t>
      </w:r>
      <w:proofErr w:type="spellEnd"/>
      <w:r w:rsidRPr="002351B0">
        <w:rPr>
          <w:lang w:val="en-GB"/>
        </w:rPr>
        <w:t xml:space="preserve"> </w:t>
      </w:r>
      <w:proofErr w:type="spellStart"/>
      <w:r w:rsidRPr="002351B0">
        <w:rPr>
          <w:lang w:val="en-GB"/>
        </w:rPr>
        <w:t>съответната</w:t>
      </w:r>
      <w:proofErr w:type="spellEnd"/>
      <w:r w:rsidRPr="002351B0">
        <w:rPr>
          <w:lang w:val="en-GB"/>
        </w:rPr>
        <w:t xml:space="preserve"> </w:t>
      </w:r>
      <w:proofErr w:type="spellStart"/>
      <w:r w:rsidRPr="002351B0">
        <w:rPr>
          <w:lang w:val="en-GB"/>
        </w:rPr>
        <w:t>длъжност</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отговаря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изпълнението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и </w:t>
      </w:r>
      <w:proofErr w:type="spellStart"/>
      <w:r w:rsidRPr="002351B0">
        <w:rPr>
          <w:lang w:val="en-GB"/>
        </w:rPr>
        <w:t>за</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w:t>
      </w:r>
      <w:proofErr w:type="spellEnd"/>
      <w:r w:rsidRPr="002351B0">
        <w:rPr>
          <w:lang w:val="en-GB"/>
        </w:rPr>
        <w:t>.</w:t>
      </w:r>
    </w:p>
    <w:p w14:paraId="3E8E5E07" w14:textId="77777777" w:rsidR="002351B0" w:rsidRPr="002351B0" w:rsidRDefault="002351B0" w:rsidP="002351B0">
      <w:pPr>
        <w:spacing w:line="360" w:lineRule="auto"/>
        <w:ind w:firstLine="709"/>
        <w:jc w:val="both"/>
        <w:rPr>
          <w:lang w:val="en-GB"/>
        </w:rPr>
      </w:pPr>
      <w:proofErr w:type="spellStart"/>
      <w:r w:rsidRPr="002351B0">
        <w:rPr>
          <w:lang w:val="en-GB"/>
        </w:rPr>
        <w:t>Ал</w:t>
      </w:r>
      <w:proofErr w:type="spellEnd"/>
      <w:r w:rsidRPr="002351B0">
        <w:rPr>
          <w:lang w:val="en-GB"/>
        </w:rPr>
        <w:t xml:space="preserve">. 3 </w:t>
      </w:r>
      <w:proofErr w:type="spellStart"/>
      <w:r w:rsidRPr="002351B0">
        <w:rPr>
          <w:lang w:val="en-GB"/>
        </w:rPr>
        <w:t>на</w:t>
      </w:r>
      <w:proofErr w:type="spellEnd"/>
      <w:r w:rsidRPr="002351B0">
        <w:rPr>
          <w:lang w:val="en-GB"/>
        </w:rPr>
        <w:t xml:space="preserve"> </w:t>
      </w:r>
      <w:proofErr w:type="spellStart"/>
      <w:r w:rsidRPr="002351B0">
        <w:rPr>
          <w:lang w:val="en-GB"/>
        </w:rPr>
        <w:t>член</w:t>
      </w:r>
      <w:proofErr w:type="spellEnd"/>
      <w:r w:rsidRPr="002351B0">
        <w:rPr>
          <w:lang w:val="en-GB"/>
        </w:rPr>
        <w:t xml:space="preserve"> 61 </w:t>
      </w:r>
      <w:proofErr w:type="spellStart"/>
      <w:r w:rsidRPr="002351B0">
        <w:rPr>
          <w:lang w:val="en-GB"/>
        </w:rPr>
        <w:t>допуска</w:t>
      </w:r>
      <w:proofErr w:type="spellEnd"/>
      <w:r w:rsidRPr="002351B0">
        <w:rPr>
          <w:lang w:val="en-GB"/>
        </w:rPr>
        <w:t xml:space="preserve"> и </w:t>
      </w:r>
      <w:proofErr w:type="spellStart"/>
      <w:r w:rsidRPr="002351B0">
        <w:rPr>
          <w:lang w:val="en-GB"/>
        </w:rPr>
        <w:t>възможността</w:t>
      </w:r>
      <w:proofErr w:type="spellEnd"/>
      <w:r w:rsidRPr="002351B0">
        <w:rPr>
          <w:lang w:val="en-GB"/>
        </w:rPr>
        <w:t xml:space="preserve"> </w:t>
      </w:r>
      <w:proofErr w:type="spellStart"/>
      <w:r w:rsidRPr="002351B0">
        <w:rPr>
          <w:lang w:val="en-GB"/>
        </w:rPr>
        <w:t>трудов</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сключен</w:t>
      </w:r>
      <w:proofErr w:type="spellEnd"/>
      <w:r w:rsidRPr="002351B0">
        <w:rPr>
          <w:lang w:val="en-GB"/>
        </w:rPr>
        <w:t xml:space="preserve"> с </w:t>
      </w:r>
      <w:proofErr w:type="spellStart"/>
      <w:r w:rsidRPr="002351B0">
        <w:rPr>
          <w:lang w:val="en-GB"/>
        </w:rPr>
        <w:t>група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лица</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представлява</w:t>
      </w:r>
      <w:proofErr w:type="spellEnd"/>
      <w:r w:rsidRPr="002351B0">
        <w:rPr>
          <w:lang w:val="en-GB"/>
        </w:rPr>
        <w:t xml:space="preserve"> </w:t>
      </w:r>
      <w:proofErr w:type="spellStart"/>
      <w:r w:rsidRPr="002351B0">
        <w:rPr>
          <w:lang w:val="en-GB"/>
        </w:rPr>
        <w:t>особена</w:t>
      </w:r>
      <w:proofErr w:type="spellEnd"/>
      <w:r w:rsidRPr="002351B0">
        <w:rPr>
          <w:lang w:val="en-GB"/>
        </w:rPr>
        <w:t xml:space="preserve"> </w:t>
      </w:r>
      <w:proofErr w:type="spellStart"/>
      <w:r w:rsidRPr="002351B0">
        <w:rPr>
          <w:lang w:val="en-GB"/>
        </w:rPr>
        <w:t>форма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колективно</w:t>
      </w:r>
      <w:proofErr w:type="spellEnd"/>
      <w:r w:rsidRPr="002351B0">
        <w:rPr>
          <w:lang w:val="en-GB"/>
        </w:rPr>
        <w:t xml:space="preserve"> </w:t>
      </w:r>
      <w:proofErr w:type="spellStart"/>
      <w:r w:rsidRPr="002351B0">
        <w:rPr>
          <w:lang w:val="en-GB"/>
        </w:rPr>
        <w:t>договаряне</w:t>
      </w:r>
      <w:proofErr w:type="spellEnd"/>
      <w:r w:rsidRPr="002351B0">
        <w:rPr>
          <w:lang w:val="en-GB"/>
        </w:rPr>
        <w:t xml:space="preserve">. В </w:t>
      </w:r>
      <w:proofErr w:type="spellStart"/>
      <w:r w:rsidRPr="002351B0">
        <w:rPr>
          <w:lang w:val="en-GB"/>
        </w:rPr>
        <w:t>този</w:t>
      </w:r>
      <w:proofErr w:type="spellEnd"/>
      <w:r w:rsidRPr="002351B0">
        <w:rPr>
          <w:lang w:val="en-GB"/>
        </w:rPr>
        <w:t xml:space="preserve"> </w:t>
      </w:r>
      <w:proofErr w:type="spellStart"/>
      <w:r w:rsidRPr="002351B0">
        <w:rPr>
          <w:lang w:val="en-GB"/>
        </w:rPr>
        <w:t>случай</w:t>
      </w:r>
      <w:proofErr w:type="spellEnd"/>
      <w:r w:rsidRPr="002351B0">
        <w:rPr>
          <w:lang w:val="en-GB"/>
        </w:rPr>
        <w:t xml:space="preserve"> </w:t>
      </w:r>
      <w:proofErr w:type="spellStart"/>
      <w:r w:rsidRPr="002351B0">
        <w:rPr>
          <w:lang w:val="en-GB"/>
        </w:rPr>
        <w:t>договорът</w:t>
      </w:r>
      <w:proofErr w:type="spellEnd"/>
      <w:r w:rsidRPr="002351B0">
        <w:rPr>
          <w:lang w:val="en-GB"/>
        </w:rPr>
        <w:t xml:space="preserve"> </w:t>
      </w:r>
      <w:proofErr w:type="spellStart"/>
      <w:r w:rsidRPr="002351B0">
        <w:rPr>
          <w:lang w:val="en-GB"/>
        </w:rPr>
        <w:t>може</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подписан</w:t>
      </w:r>
      <w:proofErr w:type="spellEnd"/>
      <w:r w:rsidRPr="002351B0">
        <w:rPr>
          <w:lang w:val="en-GB"/>
        </w:rPr>
        <w:t xml:space="preserve"> </w:t>
      </w:r>
      <w:proofErr w:type="spellStart"/>
      <w:r w:rsidRPr="002351B0">
        <w:rPr>
          <w:lang w:val="en-GB"/>
        </w:rPr>
        <w:t>непосредствено</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всяко</w:t>
      </w:r>
      <w:proofErr w:type="spellEnd"/>
      <w:r w:rsidRPr="002351B0">
        <w:rPr>
          <w:lang w:val="en-GB"/>
        </w:rPr>
        <w:t xml:space="preserve"> </w:t>
      </w:r>
      <w:proofErr w:type="spellStart"/>
      <w:r w:rsidRPr="002351B0">
        <w:rPr>
          <w:lang w:val="en-GB"/>
        </w:rPr>
        <w:t>лице</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групата</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чрез</w:t>
      </w:r>
      <w:proofErr w:type="spellEnd"/>
      <w:r w:rsidRPr="002351B0">
        <w:rPr>
          <w:lang w:val="en-GB"/>
        </w:rPr>
        <w:t xml:space="preserve"> </w:t>
      </w:r>
      <w:proofErr w:type="spellStart"/>
      <w:r w:rsidRPr="002351B0">
        <w:rPr>
          <w:lang w:val="en-GB"/>
        </w:rPr>
        <w:t>представител</w:t>
      </w:r>
      <w:proofErr w:type="spellEnd"/>
      <w:r w:rsidRPr="002351B0">
        <w:rPr>
          <w:lang w:val="en-GB"/>
        </w:rPr>
        <w:t xml:space="preserve">, </w:t>
      </w:r>
      <w:proofErr w:type="spellStart"/>
      <w:r w:rsidRPr="002351B0">
        <w:rPr>
          <w:lang w:val="en-GB"/>
        </w:rPr>
        <w:t>упълномощен</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действа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името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всички</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разпоредба</w:t>
      </w:r>
      <w:proofErr w:type="spellEnd"/>
      <w:r w:rsidRPr="002351B0">
        <w:rPr>
          <w:lang w:val="en-GB"/>
        </w:rPr>
        <w:t xml:space="preserve"> е </w:t>
      </w:r>
      <w:proofErr w:type="spellStart"/>
      <w:r w:rsidRPr="002351B0">
        <w:rPr>
          <w:lang w:val="en-GB"/>
        </w:rPr>
        <w:t>особено</w:t>
      </w:r>
      <w:proofErr w:type="spellEnd"/>
      <w:r w:rsidRPr="002351B0">
        <w:rPr>
          <w:lang w:val="en-GB"/>
        </w:rPr>
        <w:t xml:space="preserve"> </w:t>
      </w:r>
      <w:proofErr w:type="spellStart"/>
      <w:r w:rsidRPr="002351B0">
        <w:rPr>
          <w:lang w:val="en-GB"/>
        </w:rPr>
        <w:t>полезна</w:t>
      </w:r>
      <w:proofErr w:type="spellEnd"/>
      <w:r w:rsidRPr="002351B0">
        <w:rPr>
          <w:lang w:val="en-GB"/>
        </w:rPr>
        <w:t xml:space="preserve"> в </w:t>
      </w:r>
      <w:proofErr w:type="spellStart"/>
      <w:r w:rsidRPr="002351B0">
        <w:rPr>
          <w:lang w:val="en-GB"/>
        </w:rPr>
        <w:t>случаи</w:t>
      </w:r>
      <w:proofErr w:type="spellEnd"/>
      <w:r w:rsidRPr="002351B0">
        <w:rPr>
          <w:lang w:val="en-GB"/>
        </w:rPr>
        <w:t xml:space="preserve">, </w:t>
      </w:r>
      <w:proofErr w:type="spellStart"/>
      <w:r w:rsidRPr="002351B0">
        <w:rPr>
          <w:lang w:val="en-GB"/>
        </w:rPr>
        <w:t>когато</w:t>
      </w:r>
      <w:proofErr w:type="spellEnd"/>
      <w:r w:rsidRPr="002351B0">
        <w:rPr>
          <w:lang w:val="en-GB"/>
        </w:rPr>
        <w:t xml:space="preserve"> </w:t>
      </w:r>
      <w:proofErr w:type="spellStart"/>
      <w:r w:rsidRPr="002351B0">
        <w:rPr>
          <w:lang w:val="en-GB"/>
        </w:rPr>
        <w:t>група</w:t>
      </w:r>
      <w:proofErr w:type="spellEnd"/>
      <w:r w:rsidRPr="002351B0">
        <w:rPr>
          <w:lang w:val="en-GB"/>
        </w:rPr>
        <w:t xml:space="preserve"> </w:t>
      </w:r>
      <w:proofErr w:type="spellStart"/>
      <w:r w:rsidRPr="002351B0">
        <w:rPr>
          <w:lang w:val="en-GB"/>
        </w:rPr>
        <w:t>работници</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договарят</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едни</w:t>
      </w:r>
      <w:proofErr w:type="spellEnd"/>
      <w:r w:rsidRPr="002351B0">
        <w:rPr>
          <w:lang w:val="en-GB"/>
        </w:rPr>
        <w:t xml:space="preserve"> и </w:t>
      </w:r>
      <w:proofErr w:type="spellStart"/>
      <w:r w:rsidRPr="002351B0">
        <w:rPr>
          <w:lang w:val="en-GB"/>
        </w:rPr>
        <w:t>същи</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w:t>
      </w:r>
      <w:proofErr w:type="spellEnd"/>
      <w:r w:rsidRPr="002351B0">
        <w:rPr>
          <w:lang w:val="en-GB"/>
        </w:rPr>
        <w:t xml:space="preserve">, </w:t>
      </w:r>
      <w:proofErr w:type="spellStart"/>
      <w:r w:rsidRPr="002351B0">
        <w:rPr>
          <w:lang w:val="en-GB"/>
        </w:rPr>
        <w:t>например</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временна</w:t>
      </w:r>
      <w:proofErr w:type="spellEnd"/>
      <w:r w:rsidRPr="002351B0">
        <w:rPr>
          <w:lang w:val="en-GB"/>
        </w:rPr>
        <w:t xml:space="preserve"> </w:t>
      </w:r>
      <w:proofErr w:type="spellStart"/>
      <w:r w:rsidRPr="002351B0">
        <w:rPr>
          <w:lang w:val="en-GB"/>
        </w:rPr>
        <w:t>заетост</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специфични</w:t>
      </w:r>
      <w:proofErr w:type="spellEnd"/>
      <w:r w:rsidRPr="002351B0">
        <w:rPr>
          <w:lang w:val="en-GB"/>
        </w:rPr>
        <w:t xml:space="preserve"> </w:t>
      </w:r>
      <w:proofErr w:type="spellStart"/>
      <w:r w:rsidRPr="002351B0">
        <w:rPr>
          <w:lang w:val="en-GB"/>
        </w:rPr>
        <w:t>проекти</w:t>
      </w:r>
      <w:proofErr w:type="spellEnd"/>
      <w:r w:rsidRPr="002351B0">
        <w:rPr>
          <w:lang w:val="en-GB"/>
        </w:rPr>
        <w:t xml:space="preserve">. </w:t>
      </w:r>
      <w:proofErr w:type="spellStart"/>
      <w:r w:rsidRPr="002351B0">
        <w:rPr>
          <w:lang w:val="en-GB"/>
        </w:rPr>
        <w:t>Въпреки</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договорът</w:t>
      </w:r>
      <w:proofErr w:type="spellEnd"/>
      <w:r w:rsidRPr="002351B0">
        <w:rPr>
          <w:lang w:val="en-GB"/>
        </w:rPr>
        <w:t xml:space="preserve"> е </w:t>
      </w:r>
      <w:proofErr w:type="spellStart"/>
      <w:r w:rsidRPr="002351B0">
        <w:rPr>
          <w:lang w:val="en-GB"/>
        </w:rPr>
        <w:t>сключен</w:t>
      </w:r>
      <w:proofErr w:type="spellEnd"/>
      <w:r w:rsidRPr="002351B0">
        <w:rPr>
          <w:lang w:val="en-GB"/>
        </w:rPr>
        <w:t xml:space="preserve"> с </w:t>
      </w:r>
      <w:proofErr w:type="spellStart"/>
      <w:r w:rsidRPr="002351B0">
        <w:rPr>
          <w:lang w:val="en-GB"/>
        </w:rPr>
        <w:t>групата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и </w:t>
      </w:r>
      <w:proofErr w:type="spellStart"/>
      <w:r w:rsidRPr="002351B0">
        <w:rPr>
          <w:lang w:val="en-GB"/>
        </w:rPr>
        <w:t>за</w:t>
      </w:r>
      <w:proofErr w:type="spellEnd"/>
      <w:r w:rsidRPr="002351B0">
        <w:rPr>
          <w:lang w:val="en-GB"/>
        </w:rPr>
        <w:t xml:space="preserve"> </w:t>
      </w:r>
      <w:proofErr w:type="spellStart"/>
      <w:r w:rsidRPr="002351B0">
        <w:rPr>
          <w:lang w:val="en-GB"/>
        </w:rPr>
        <w:t>всяко</w:t>
      </w:r>
      <w:proofErr w:type="spellEnd"/>
      <w:r w:rsidRPr="002351B0">
        <w:rPr>
          <w:lang w:val="en-GB"/>
        </w:rPr>
        <w:t xml:space="preserve"> </w:t>
      </w:r>
      <w:proofErr w:type="spellStart"/>
      <w:r w:rsidRPr="002351B0">
        <w:rPr>
          <w:lang w:val="en-GB"/>
        </w:rPr>
        <w:t>лице</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групата</w:t>
      </w:r>
      <w:proofErr w:type="spellEnd"/>
      <w:r w:rsidRPr="002351B0">
        <w:rPr>
          <w:lang w:val="en-GB"/>
        </w:rPr>
        <w:t xml:space="preserve"> </w:t>
      </w:r>
      <w:proofErr w:type="spellStart"/>
      <w:r w:rsidRPr="002351B0">
        <w:rPr>
          <w:lang w:val="en-GB"/>
        </w:rPr>
        <w:t>възникват</w:t>
      </w:r>
      <w:proofErr w:type="spellEnd"/>
      <w:r w:rsidRPr="002351B0">
        <w:rPr>
          <w:lang w:val="en-GB"/>
        </w:rPr>
        <w:t xml:space="preserve"> </w:t>
      </w:r>
      <w:proofErr w:type="spellStart"/>
      <w:r w:rsidRPr="002351B0">
        <w:rPr>
          <w:lang w:val="en-GB"/>
        </w:rPr>
        <w:t>индивидуални</w:t>
      </w:r>
      <w:proofErr w:type="spellEnd"/>
      <w:r w:rsidRPr="002351B0">
        <w:rPr>
          <w:lang w:val="en-GB"/>
        </w:rPr>
        <w:t xml:space="preserve"> </w:t>
      </w:r>
      <w:proofErr w:type="spellStart"/>
      <w:r w:rsidRPr="002351B0">
        <w:rPr>
          <w:lang w:val="en-GB"/>
        </w:rPr>
        <w:t>права</w:t>
      </w:r>
      <w:proofErr w:type="spellEnd"/>
      <w:r w:rsidRPr="002351B0">
        <w:rPr>
          <w:lang w:val="en-GB"/>
        </w:rPr>
        <w:t xml:space="preserve"> и </w:t>
      </w:r>
      <w:proofErr w:type="spellStart"/>
      <w:r w:rsidRPr="002351B0">
        <w:rPr>
          <w:lang w:val="en-GB"/>
        </w:rPr>
        <w:t>задължения</w:t>
      </w:r>
      <w:proofErr w:type="spellEnd"/>
      <w:r w:rsidRPr="002351B0">
        <w:rPr>
          <w:lang w:val="en-GB"/>
        </w:rPr>
        <w:t xml:space="preserve">, </w:t>
      </w:r>
      <w:proofErr w:type="spellStart"/>
      <w:r w:rsidRPr="002351B0">
        <w:rPr>
          <w:lang w:val="en-GB"/>
        </w:rPr>
        <w:t>сякаш</w:t>
      </w:r>
      <w:proofErr w:type="spellEnd"/>
      <w:r w:rsidRPr="002351B0">
        <w:rPr>
          <w:lang w:val="en-GB"/>
        </w:rPr>
        <w:t xml:space="preserve"> </w:t>
      </w:r>
      <w:proofErr w:type="spellStart"/>
      <w:r w:rsidRPr="002351B0">
        <w:rPr>
          <w:lang w:val="en-GB"/>
        </w:rPr>
        <w:t>договорът</w:t>
      </w:r>
      <w:proofErr w:type="spellEnd"/>
      <w:r w:rsidRPr="002351B0">
        <w:rPr>
          <w:lang w:val="en-GB"/>
        </w:rPr>
        <w:t xml:space="preserve"> е </w:t>
      </w:r>
      <w:proofErr w:type="spellStart"/>
      <w:r w:rsidRPr="002351B0">
        <w:rPr>
          <w:lang w:val="en-GB"/>
        </w:rPr>
        <w:t>бил</w:t>
      </w:r>
      <w:proofErr w:type="spellEnd"/>
      <w:r w:rsidRPr="002351B0">
        <w:rPr>
          <w:lang w:val="en-GB"/>
        </w:rPr>
        <w:t xml:space="preserve"> </w:t>
      </w:r>
      <w:proofErr w:type="spellStart"/>
      <w:r w:rsidRPr="002351B0">
        <w:rPr>
          <w:lang w:val="en-GB"/>
        </w:rPr>
        <w:t>сключен</w:t>
      </w:r>
      <w:proofErr w:type="spellEnd"/>
      <w:r w:rsidRPr="002351B0">
        <w:rPr>
          <w:lang w:val="en-GB"/>
        </w:rPr>
        <w:t xml:space="preserve"> с </w:t>
      </w:r>
      <w:proofErr w:type="spellStart"/>
      <w:r w:rsidRPr="002351B0">
        <w:rPr>
          <w:lang w:val="en-GB"/>
        </w:rPr>
        <w:t>всяко</w:t>
      </w:r>
      <w:proofErr w:type="spellEnd"/>
      <w:r w:rsidRPr="002351B0">
        <w:rPr>
          <w:lang w:val="en-GB"/>
        </w:rPr>
        <w:t xml:space="preserve"> </w:t>
      </w:r>
      <w:proofErr w:type="spellStart"/>
      <w:r w:rsidRPr="002351B0">
        <w:rPr>
          <w:lang w:val="en-GB"/>
        </w:rPr>
        <w:t>едно</w:t>
      </w:r>
      <w:proofErr w:type="spellEnd"/>
      <w:r w:rsidRPr="002351B0">
        <w:rPr>
          <w:lang w:val="en-GB"/>
        </w:rPr>
        <w:t xml:space="preserve"> </w:t>
      </w:r>
      <w:proofErr w:type="spellStart"/>
      <w:r w:rsidRPr="002351B0">
        <w:rPr>
          <w:lang w:val="en-GB"/>
        </w:rPr>
        <w:t>лице</w:t>
      </w:r>
      <w:proofErr w:type="spellEnd"/>
      <w:r w:rsidRPr="002351B0">
        <w:rPr>
          <w:lang w:val="en-GB"/>
        </w:rPr>
        <w:t xml:space="preserve"> </w:t>
      </w:r>
      <w:proofErr w:type="spellStart"/>
      <w:r w:rsidRPr="002351B0">
        <w:rPr>
          <w:lang w:val="en-GB"/>
        </w:rPr>
        <w:t>поотделно</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означава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работодателят</w:t>
      </w:r>
      <w:proofErr w:type="spellEnd"/>
      <w:r w:rsidRPr="002351B0">
        <w:rPr>
          <w:lang w:val="en-GB"/>
        </w:rPr>
        <w:t xml:space="preserve"> е </w:t>
      </w:r>
      <w:proofErr w:type="spellStart"/>
      <w:r w:rsidRPr="002351B0">
        <w:rPr>
          <w:lang w:val="en-GB"/>
        </w:rPr>
        <w:t>длъжен</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спазва</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w:t>
      </w:r>
      <w:proofErr w:type="spellStart"/>
      <w:r w:rsidRPr="002351B0">
        <w:rPr>
          <w:lang w:val="en-GB"/>
        </w:rPr>
        <w:t>договорени</w:t>
      </w:r>
      <w:proofErr w:type="spellEnd"/>
      <w:r w:rsidRPr="002351B0">
        <w:rPr>
          <w:lang w:val="en-GB"/>
        </w:rPr>
        <w:t xml:space="preserve"> с </w:t>
      </w:r>
      <w:proofErr w:type="spellStart"/>
      <w:r w:rsidRPr="002351B0">
        <w:rPr>
          <w:lang w:val="en-GB"/>
        </w:rPr>
        <w:t>групата</w:t>
      </w:r>
      <w:proofErr w:type="spellEnd"/>
      <w:r w:rsidRPr="002351B0">
        <w:rPr>
          <w:lang w:val="en-GB"/>
        </w:rPr>
        <w:t xml:space="preserve">, </w:t>
      </w:r>
      <w:proofErr w:type="spellStart"/>
      <w:r w:rsidRPr="002351B0">
        <w:rPr>
          <w:lang w:val="en-GB"/>
        </w:rPr>
        <w:t>спрямо</w:t>
      </w:r>
      <w:proofErr w:type="spellEnd"/>
      <w:r w:rsidRPr="002351B0">
        <w:rPr>
          <w:lang w:val="en-GB"/>
        </w:rPr>
        <w:t xml:space="preserve"> </w:t>
      </w:r>
      <w:proofErr w:type="spellStart"/>
      <w:r w:rsidRPr="002351B0">
        <w:rPr>
          <w:lang w:val="en-GB"/>
        </w:rPr>
        <w:t>всеки</w:t>
      </w:r>
      <w:proofErr w:type="spellEnd"/>
      <w:r w:rsidRPr="002351B0">
        <w:rPr>
          <w:lang w:val="en-GB"/>
        </w:rPr>
        <w:t xml:space="preserve"> </w:t>
      </w:r>
      <w:proofErr w:type="spellStart"/>
      <w:r w:rsidRPr="002351B0">
        <w:rPr>
          <w:lang w:val="en-GB"/>
        </w:rPr>
        <w:t>работник</w:t>
      </w:r>
      <w:proofErr w:type="spellEnd"/>
      <w:r w:rsidRPr="002351B0">
        <w:rPr>
          <w:lang w:val="en-GB"/>
        </w:rPr>
        <w:t xml:space="preserve"> </w:t>
      </w:r>
      <w:proofErr w:type="spellStart"/>
      <w:r w:rsidRPr="002351B0">
        <w:rPr>
          <w:lang w:val="en-GB"/>
        </w:rPr>
        <w:t>индивидуално</w:t>
      </w:r>
      <w:proofErr w:type="spellEnd"/>
      <w:r w:rsidRPr="002351B0">
        <w:rPr>
          <w:lang w:val="en-GB"/>
        </w:rPr>
        <w:t>.</w:t>
      </w:r>
    </w:p>
    <w:p w14:paraId="76BA1A17" w14:textId="2880BB96" w:rsidR="002351B0" w:rsidRPr="00A349A2" w:rsidRDefault="002351B0" w:rsidP="002351B0">
      <w:pPr>
        <w:spacing w:line="360" w:lineRule="auto"/>
        <w:ind w:firstLine="709"/>
        <w:jc w:val="both"/>
      </w:pPr>
      <w:proofErr w:type="spellStart"/>
      <w:r w:rsidRPr="002351B0">
        <w:rPr>
          <w:lang w:val="en-GB"/>
        </w:rPr>
        <w:t>Разпоредбите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член</w:t>
      </w:r>
      <w:proofErr w:type="spellEnd"/>
      <w:r w:rsidRPr="002351B0">
        <w:rPr>
          <w:lang w:val="en-GB"/>
        </w:rPr>
        <w:t xml:space="preserve"> 61 </w:t>
      </w:r>
      <w:proofErr w:type="spellStart"/>
      <w:r w:rsidRPr="002351B0">
        <w:rPr>
          <w:lang w:val="en-GB"/>
        </w:rPr>
        <w:t>подчертават</w:t>
      </w:r>
      <w:proofErr w:type="spellEnd"/>
      <w:r w:rsidRPr="002351B0">
        <w:rPr>
          <w:lang w:val="en-GB"/>
        </w:rPr>
        <w:t xml:space="preserve"> </w:t>
      </w:r>
      <w:proofErr w:type="spellStart"/>
      <w:r w:rsidRPr="002351B0">
        <w:rPr>
          <w:lang w:val="en-GB"/>
        </w:rPr>
        <w:t>значението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предварителното</w:t>
      </w:r>
      <w:proofErr w:type="spellEnd"/>
      <w:r w:rsidRPr="002351B0">
        <w:rPr>
          <w:lang w:val="en-GB"/>
        </w:rPr>
        <w:t xml:space="preserve"> </w:t>
      </w:r>
      <w:proofErr w:type="spellStart"/>
      <w:r w:rsidRPr="002351B0">
        <w:rPr>
          <w:lang w:val="en-GB"/>
        </w:rPr>
        <w:t>договаряне</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w:t>
      </w:r>
      <w:proofErr w:type="spellStart"/>
      <w:r w:rsidRPr="002351B0">
        <w:rPr>
          <w:lang w:val="en-GB"/>
        </w:rPr>
        <w:t>яснотата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условията</w:t>
      </w:r>
      <w:proofErr w:type="spellEnd"/>
      <w:r w:rsidRPr="002351B0">
        <w:rPr>
          <w:lang w:val="en-GB"/>
        </w:rPr>
        <w:t xml:space="preserve"> и </w:t>
      </w:r>
      <w:proofErr w:type="spellStart"/>
      <w:r w:rsidRPr="002351B0">
        <w:rPr>
          <w:lang w:val="en-GB"/>
        </w:rPr>
        <w:t>защитата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правата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w:t>
      </w:r>
      <w:proofErr w:type="spellStart"/>
      <w:r w:rsidRPr="002351B0">
        <w:rPr>
          <w:lang w:val="en-GB"/>
        </w:rPr>
        <w:t>още</w:t>
      </w:r>
      <w:proofErr w:type="spellEnd"/>
      <w:r w:rsidRPr="002351B0">
        <w:rPr>
          <w:lang w:val="en-GB"/>
        </w:rPr>
        <w:t xml:space="preserve"> </w:t>
      </w:r>
      <w:proofErr w:type="spellStart"/>
      <w:r w:rsidRPr="002351B0">
        <w:rPr>
          <w:lang w:val="en-GB"/>
        </w:rPr>
        <w:t>преди</w:t>
      </w:r>
      <w:proofErr w:type="spellEnd"/>
      <w:r w:rsidRPr="002351B0">
        <w:rPr>
          <w:lang w:val="en-GB"/>
        </w:rPr>
        <w:t xml:space="preserve"> </w:t>
      </w:r>
      <w:proofErr w:type="spellStart"/>
      <w:r w:rsidRPr="002351B0">
        <w:rPr>
          <w:lang w:val="en-GB"/>
        </w:rPr>
        <w:t>започването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трудовата</w:t>
      </w:r>
      <w:proofErr w:type="spellEnd"/>
      <w:r w:rsidRPr="002351B0">
        <w:rPr>
          <w:lang w:val="en-GB"/>
        </w:rPr>
        <w:t xml:space="preserve"> </w:t>
      </w:r>
      <w:proofErr w:type="spellStart"/>
      <w:r w:rsidRPr="002351B0">
        <w:rPr>
          <w:lang w:val="en-GB"/>
        </w:rPr>
        <w:t>дейност</w:t>
      </w:r>
      <w:proofErr w:type="spellEnd"/>
      <w:r w:rsidRPr="002351B0">
        <w:rPr>
          <w:lang w:val="en-GB"/>
        </w:rPr>
        <w:t xml:space="preserve">. </w:t>
      </w:r>
      <w:proofErr w:type="spellStart"/>
      <w:r w:rsidRPr="002351B0">
        <w:rPr>
          <w:lang w:val="en-GB"/>
        </w:rPr>
        <w:t>Те</w:t>
      </w:r>
      <w:proofErr w:type="spellEnd"/>
      <w:r w:rsidRPr="002351B0">
        <w:rPr>
          <w:lang w:val="en-GB"/>
        </w:rPr>
        <w:t xml:space="preserve"> </w:t>
      </w:r>
      <w:proofErr w:type="spellStart"/>
      <w:r w:rsidRPr="002351B0">
        <w:rPr>
          <w:lang w:val="en-GB"/>
        </w:rPr>
        <w:t>гарантират</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всяко</w:t>
      </w:r>
      <w:proofErr w:type="spellEnd"/>
      <w:r w:rsidRPr="002351B0">
        <w:rPr>
          <w:lang w:val="en-GB"/>
        </w:rPr>
        <w:t xml:space="preserve"> </w:t>
      </w:r>
      <w:proofErr w:type="spellStart"/>
      <w:r w:rsidRPr="002351B0">
        <w:rPr>
          <w:lang w:val="en-GB"/>
        </w:rPr>
        <w:t>трудово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ще</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съобразено</w:t>
      </w:r>
      <w:proofErr w:type="spellEnd"/>
      <w:r w:rsidRPr="002351B0">
        <w:rPr>
          <w:lang w:val="en-GB"/>
        </w:rPr>
        <w:t xml:space="preserve"> </w:t>
      </w:r>
      <w:proofErr w:type="spellStart"/>
      <w:r w:rsidRPr="002351B0">
        <w:rPr>
          <w:lang w:val="en-GB"/>
        </w:rPr>
        <w:t>със</w:t>
      </w:r>
      <w:proofErr w:type="spellEnd"/>
      <w:r w:rsidRPr="002351B0">
        <w:rPr>
          <w:lang w:val="en-GB"/>
        </w:rPr>
        <w:t xml:space="preserve"> </w:t>
      </w:r>
      <w:proofErr w:type="spellStart"/>
      <w:r w:rsidRPr="002351B0">
        <w:rPr>
          <w:lang w:val="en-GB"/>
        </w:rPr>
        <w:t>законовите</w:t>
      </w:r>
      <w:proofErr w:type="spellEnd"/>
      <w:r w:rsidRPr="002351B0">
        <w:rPr>
          <w:lang w:val="en-GB"/>
        </w:rPr>
        <w:t xml:space="preserve"> </w:t>
      </w:r>
      <w:proofErr w:type="spellStart"/>
      <w:r w:rsidRPr="002351B0">
        <w:rPr>
          <w:lang w:val="en-GB"/>
        </w:rPr>
        <w:t>изисквания</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същевременно</w:t>
      </w:r>
      <w:proofErr w:type="spellEnd"/>
      <w:r w:rsidRPr="002351B0">
        <w:rPr>
          <w:lang w:val="en-GB"/>
        </w:rPr>
        <w:t xml:space="preserve"> </w:t>
      </w:r>
      <w:proofErr w:type="spellStart"/>
      <w:r w:rsidRPr="002351B0">
        <w:rPr>
          <w:lang w:val="en-GB"/>
        </w:rPr>
        <w:t>предоставят</w:t>
      </w:r>
      <w:proofErr w:type="spellEnd"/>
      <w:r w:rsidRPr="002351B0">
        <w:rPr>
          <w:lang w:val="en-GB"/>
        </w:rPr>
        <w:t xml:space="preserve"> </w:t>
      </w:r>
      <w:proofErr w:type="spellStart"/>
      <w:r w:rsidRPr="002351B0">
        <w:rPr>
          <w:lang w:val="en-GB"/>
        </w:rPr>
        <w:t>гъвкавост</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специфични</w:t>
      </w:r>
      <w:proofErr w:type="spellEnd"/>
      <w:r w:rsidRPr="002351B0">
        <w:rPr>
          <w:lang w:val="en-GB"/>
        </w:rPr>
        <w:t xml:space="preserve"> </w:t>
      </w:r>
      <w:proofErr w:type="spellStart"/>
      <w:r w:rsidRPr="002351B0">
        <w:rPr>
          <w:lang w:val="en-GB"/>
        </w:rPr>
        <w:t>случаи</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сключване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договори</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отговарят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особеностите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lastRenderedPageBreak/>
        <w:t>работната</w:t>
      </w:r>
      <w:proofErr w:type="spellEnd"/>
      <w:r w:rsidRPr="002351B0">
        <w:rPr>
          <w:lang w:val="en-GB"/>
        </w:rPr>
        <w:t xml:space="preserve"> </w:t>
      </w:r>
      <w:proofErr w:type="spellStart"/>
      <w:r w:rsidRPr="002351B0">
        <w:rPr>
          <w:lang w:val="en-GB"/>
        </w:rPr>
        <w:t>ситуация</w:t>
      </w:r>
      <w:proofErr w:type="spellEnd"/>
      <w:r w:rsidRPr="00A349A2">
        <w:t>.</w:t>
      </w:r>
    </w:p>
    <w:p w14:paraId="16E41C11" w14:textId="77777777" w:rsidR="002351B0" w:rsidRPr="002351B0" w:rsidRDefault="002351B0" w:rsidP="002351B0">
      <w:pPr>
        <w:spacing w:line="360" w:lineRule="auto"/>
        <w:ind w:firstLine="709"/>
        <w:jc w:val="both"/>
        <w:rPr>
          <w:lang w:val="en-GB"/>
        </w:rPr>
      </w:pPr>
      <w:proofErr w:type="spellStart"/>
      <w:r w:rsidRPr="002351B0">
        <w:rPr>
          <w:lang w:val="en-GB"/>
        </w:rPr>
        <w:t>Формата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е </w:t>
      </w:r>
      <w:proofErr w:type="spellStart"/>
      <w:r w:rsidRPr="002351B0">
        <w:rPr>
          <w:lang w:val="en-GB"/>
        </w:rPr>
        <w:t>регламентирана</w:t>
      </w:r>
      <w:proofErr w:type="spellEnd"/>
      <w:r w:rsidRPr="002351B0">
        <w:rPr>
          <w:lang w:val="en-GB"/>
        </w:rPr>
        <w:t xml:space="preserve"> в </w:t>
      </w:r>
      <w:proofErr w:type="spellStart"/>
      <w:r w:rsidRPr="002351B0">
        <w:rPr>
          <w:lang w:val="en-GB"/>
        </w:rPr>
        <w:t>член</w:t>
      </w:r>
      <w:proofErr w:type="spellEnd"/>
      <w:r w:rsidRPr="002351B0">
        <w:rPr>
          <w:lang w:val="en-GB"/>
        </w:rPr>
        <w:t xml:space="preserve"> 62 </w:t>
      </w:r>
      <w:proofErr w:type="spellStart"/>
      <w:r w:rsidRPr="002351B0">
        <w:rPr>
          <w:lang w:val="en-GB"/>
        </w:rPr>
        <w:t>от</w:t>
      </w:r>
      <w:proofErr w:type="spellEnd"/>
      <w:r w:rsidRPr="002351B0">
        <w:rPr>
          <w:lang w:val="en-GB"/>
        </w:rPr>
        <w:t xml:space="preserve"> </w:t>
      </w:r>
      <w:proofErr w:type="spellStart"/>
      <w:r w:rsidRPr="002351B0">
        <w:rPr>
          <w:lang w:val="en-GB"/>
        </w:rPr>
        <w:t>Кодекса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основно</w:t>
      </w:r>
      <w:proofErr w:type="spellEnd"/>
      <w:r w:rsidRPr="002351B0">
        <w:rPr>
          <w:lang w:val="en-GB"/>
        </w:rPr>
        <w:t xml:space="preserve"> </w:t>
      </w:r>
      <w:proofErr w:type="spellStart"/>
      <w:r w:rsidRPr="002351B0">
        <w:rPr>
          <w:lang w:val="en-GB"/>
        </w:rPr>
        <w:t>изискване</w:t>
      </w:r>
      <w:proofErr w:type="spellEnd"/>
      <w:r w:rsidRPr="002351B0">
        <w:rPr>
          <w:lang w:val="en-GB"/>
        </w:rPr>
        <w:t xml:space="preserve"> е </w:t>
      </w:r>
      <w:proofErr w:type="spellStart"/>
      <w:r w:rsidRPr="002351B0">
        <w:rPr>
          <w:lang w:val="en-GB"/>
        </w:rPr>
        <w:t>той</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сключен</w:t>
      </w:r>
      <w:proofErr w:type="spellEnd"/>
      <w:r w:rsidRPr="002351B0">
        <w:rPr>
          <w:lang w:val="en-GB"/>
        </w:rPr>
        <w:t xml:space="preserve"> в </w:t>
      </w:r>
      <w:proofErr w:type="spellStart"/>
      <w:r w:rsidRPr="002351B0">
        <w:rPr>
          <w:lang w:val="en-GB"/>
        </w:rPr>
        <w:t>писмена</w:t>
      </w:r>
      <w:proofErr w:type="spellEnd"/>
      <w:r w:rsidRPr="002351B0">
        <w:rPr>
          <w:lang w:val="en-GB"/>
        </w:rPr>
        <w:t xml:space="preserve"> </w:t>
      </w:r>
      <w:proofErr w:type="spellStart"/>
      <w:r w:rsidRPr="002351B0">
        <w:rPr>
          <w:lang w:val="en-GB"/>
        </w:rPr>
        <w:t>форма</w:t>
      </w:r>
      <w:proofErr w:type="spellEnd"/>
      <w:r w:rsidRPr="002351B0">
        <w:rPr>
          <w:lang w:val="en-GB"/>
        </w:rPr>
        <w:t xml:space="preserve">. </w:t>
      </w:r>
      <w:proofErr w:type="spellStart"/>
      <w:r w:rsidRPr="002351B0">
        <w:rPr>
          <w:lang w:val="en-GB"/>
        </w:rPr>
        <w:t>Според</w:t>
      </w:r>
      <w:proofErr w:type="spellEnd"/>
      <w:r w:rsidRPr="002351B0">
        <w:rPr>
          <w:lang w:val="en-GB"/>
        </w:rPr>
        <w:t xml:space="preserve"> </w:t>
      </w:r>
      <w:proofErr w:type="spellStart"/>
      <w:r w:rsidRPr="002351B0">
        <w:rPr>
          <w:lang w:val="en-GB"/>
        </w:rPr>
        <w:t>ал</w:t>
      </w:r>
      <w:proofErr w:type="spellEnd"/>
      <w:r w:rsidRPr="002351B0">
        <w:rPr>
          <w:lang w:val="en-GB"/>
        </w:rPr>
        <w:t xml:space="preserve">. 1, </w:t>
      </w:r>
      <w:proofErr w:type="spellStart"/>
      <w:r w:rsidRPr="002351B0">
        <w:rPr>
          <w:lang w:val="en-GB"/>
        </w:rPr>
        <w:t>трудовият</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задължително</w:t>
      </w:r>
      <w:proofErr w:type="spellEnd"/>
      <w:r w:rsidRPr="002351B0">
        <w:rPr>
          <w:lang w:val="en-GB"/>
        </w:rPr>
        <w:t xml:space="preserve"> </w:t>
      </w:r>
      <w:proofErr w:type="spellStart"/>
      <w:r w:rsidRPr="002351B0">
        <w:rPr>
          <w:lang w:val="en-GB"/>
        </w:rPr>
        <w:t>трябва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оформен</w:t>
      </w:r>
      <w:proofErr w:type="spellEnd"/>
      <w:r w:rsidRPr="002351B0">
        <w:rPr>
          <w:lang w:val="en-GB"/>
        </w:rPr>
        <w:t xml:space="preserve"> </w:t>
      </w:r>
      <w:proofErr w:type="spellStart"/>
      <w:r w:rsidRPr="002351B0">
        <w:rPr>
          <w:lang w:val="en-GB"/>
        </w:rPr>
        <w:t>писмено</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гарантира</w:t>
      </w:r>
      <w:proofErr w:type="spellEnd"/>
      <w:r w:rsidRPr="002351B0">
        <w:rPr>
          <w:lang w:val="en-GB"/>
        </w:rPr>
        <w:t xml:space="preserve"> </w:t>
      </w:r>
      <w:proofErr w:type="spellStart"/>
      <w:r w:rsidRPr="002351B0">
        <w:rPr>
          <w:lang w:val="en-GB"/>
        </w:rPr>
        <w:t>правната</w:t>
      </w:r>
      <w:proofErr w:type="spellEnd"/>
      <w:r w:rsidRPr="002351B0">
        <w:rPr>
          <w:lang w:val="en-GB"/>
        </w:rPr>
        <w:t xml:space="preserve"> </w:t>
      </w:r>
      <w:proofErr w:type="spellStart"/>
      <w:r w:rsidRPr="002351B0">
        <w:rPr>
          <w:lang w:val="en-GB"/>
        </w:rPr>
        <w:t>сигурност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и </w:t>
      </w:r>
      <w:proofErr w:type="spellStart"/>
      <w:r w:rsidRPr="002351B0">
        <w:rPr>
          <w:lang w:val="en-GB"/>
        </w:rPr>
        <w:t>осигурява</w:t>
      </w:r>
      <w:proofErr w:type="spellEnd"/>
      <w:r w:rsidRPr="002351B0">
        <w:rPr>
          <w:lang w:val="en-GB"/>
        </w:rPr>
        <w:t xml:space="preserve"> </w:t>
      </w:r>
      <w:proofErr w:type="spellStart"/>
      <w:r w:rsidRPr="002351B0">
        <w:rPr>
          <w:lang w:val="en-GB"/>
        </w:rPr>
        <w:t>доказателство</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договорените</w:t>
      </w:r>
      <w:proofErr w:type="spellEnd"/>
      <w:r w:rsidRPr="002351B0">
        <w:rPr>
          <w:lang w:val="en-GB"/>
        </w:rPr>
        <w:t xml:space="preserve"> </w:t>
      </w:r>
      <w:proofErr w:type="spellStart"/>
      <w:r w:rsidRPr="002351B0">
        <w:rPr>
          <w:lang w:val="en-GB"/>
        </w:rPr>
        <w:t>условия</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изискване</w:t>
      </w:r>
      <w:proofErr w:type="spellEnd"/>
      <w:r w:rsidRPr="002351B0">
        <w:rPr>
          <w:lang w:val="en-GB"/>
        </w:rPr>
        <w:t xml:space="preserve"> </w:t>
      </w:r>
      <w:proofErr w:type="spellStart"/>
      <w:r w:rsidRPr="002351B0">
        <w:rPr>
          <w:lang w:val="en-GB"/>
        </w:rPr>
        <w:t>предпазва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и </w:t>
      </w:r>
      <w:proofErr w:type="spellStart"/>
      <w:r w:rsidRPr="002351B0">
        <w:rPr>
          <w:lang w:val="en-GB"/>
        </w:rPr>
        <w:t>работодателя</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евентуални</w:t>
      </w:r>
      <w:proofErr w:type="spellEnd"/>
      <w:r w:rsidRPr="002351B0">
        <w:rPr>
          <w:lang w:val="en-GB"/>
        </w:rPr>
        <w:t xml:space="preserve"> </w:t>
      </w:r>
      <w:proofErr w:type="spellStart"/>
      <w:r w:rsidRPr="002351B0">
        <w:rPr>
          <w:lang w:val="en-GB"/>
        </w:rPr>
        <w:t>спорове</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предоставя</w:t>
      </w:r>
      <w:proofErr w:type="spellEnd"/>
      <w:r w:rsidRPr="002351B0">
        <w:rPr>
          <w:lang w:val="en-GB"/>
        </w:rPr>
        <w:t xml:space="preserve"> </w:t>
      </w:r>
      <w:proofErr w:type="spellStart"/>
      <w:r w:rsidRPr="002351B0">
        <w:rPr>
          <w:lang w:val="en-GB"/>
        </w:rPr>
        <w:t>ясен</w:t>
      </w:r>
      <w:proofErr w:type="spellEnd"/>
      <w:r w:rsidRPr="002351B0">
        <w:rPr>
          <w:lang w:val="en-GB"/>
        </w:rPr>
        <w:t xml:space="preserve"> </w:t>
      </w:r>
      <w:proofErr w:type="spellStart"/>
      <w:r w:rsidRPr="002351B0">
        <w:rPr>
          <w:lang w:val="en-GB"/>
        </w:rPr>
        <w:t>документ</w:t>
      </w:r>
      <w:proofErr w:type="spellEnd"/>
      <w:r w:rsidRPr="002351B0">
        <w:rPr>
          <w:lang w:val="en-GB"/>
        </w:rPr>
        <w:t xml:space="preserve">, </w:t>
      </w:r>
      <w:proofErr w:type="spellStart"/>
      <w:r w:rsidRPr="002351B0">
        <w:rPr>
          <w:lang w:val="en-GB"/>
        </w:rPr>
        <w:t>който</w:t>
      </w:r>
      <w:proofErr w:type="spellEnd"/>
      <w:r w:rsidRPr="002351B0">
        <w:rPr>
          <w:lang w:val="en-GB"/>
        </w:rPr>
        <w:t xml:space="preserve"> </w:t>
      </w:r>
      <w:proofErr w:type="spellStart"/>
      <w:r w:rsidRPr="002351B0">
        <w:rPr>
          <w:lang w:val="en-GB"/>
        </w:rPr>
        <w:t>урежда</w:t>
      </w:r>
      <w:proofErr w:type="spellEnd"/>
      <w:r w:rsidRPr="002351B0">
        <w:rPr>
          <w:lang w:val="en-GB"/>
        </w:rPr>
        <w:t xml:space="preserve"> </w:t>
      </w:r>
      <w:proofErr w:type="spellStart"/>
      <w:r w:rsidRPr="002351B0">
        <w:rPr>
          <w:lang w:val="en-GB"/>
        </w:rPr>
        <w:t>техните</w:t>
      </w:r>
      <w:proofErr w:type="spellEnd"/>
      <w:r w:rsidRPr="002351B0">
        <w:rPr>
          <w:lang w:val="en-GB"/>
        </w:rPr>
        <w:t xml:space="preserve"> </w:t>
      </w:r>
      <w:proofErr w:type="spellStart"/>
      <w:r w:rsidRPr="002351B0">
        <w:rPr>
          <w:lang w:val="en-GB"/>
        </w:rPr>
        <w:t>права</w:t>
      </w:r>
      <w:proofErr w:type="spellEnd"/>
      <w:r w:rsidRPr="002351B0">
        <w:rPr>
          <w:lang w:val="en-GB"/>
        </w:rPr>
        <w:t xml:space="preserve"> и </w:t>
      </w:r>
      <w:proofErr w:type="spellStart"/>
      <w:r w:rsidRPr="002351B0">
        <w:rPr>
          <w:lang w:val="en-GB"/>
        </w:rPr>
        <w:t>задължения</w:t>
      </w:r>
      <w:proofErr w:type="spellEnd"/>
      <w:r w:rsidRPr="002351B0">
        <w:rPr>
          <w:lang w:val="en-GB"/>
        </w:rPr>
        <w:t xml:space="preserve">. </w:t>
      </w:r>
      <w:proofErr w:type="spellStart"/>
      <w:r w:rsidRPr="002351B0">
        <w:rPr>
          <w:lang w:val="en-GB"/>
        </w:rPr>
        <w:t>Писмената</w:t>
      </w:r>
      <w:proofErr w:type="spellEnd"/>
      <w:r w:rsidRPr="002351B0">
        <w:rPr>
          <w:lang w:val="en-GB"/>
        </w:rPr>
        <w:t xml:space="preserve"> </w:t>
      </w:r>
      <w:proofErr w:type="spellStart"/>
      <w:r w:rsidRPr="002351B0">
        <w:rPr>
          <w:lang w:val="en-GB"/>
        </w:rPr>
        <w:t>форма</w:t>
      </w:r>
      <w:proofErr w:type="spellEnd"/>
      <w:r w:rsidRPr="002351B0">
        <w:rPr>
          <w:lang w:val="en-GB"/>
        </w:rPr>
        <w:t xml:space="preserve"> е </w:t>
      </w:r>
      <w:proofErr w:type="spellStart"/>
      <w:r w:rsidRPr="002351B0">
        <w:rPr>
          <w:lang w:val="en-GB"/>
        </w:rPr>
        <w:t>не</w:t>
      </w:r>
      <w:proofErr w:type="spellEnd"/>
      <w:r w:rsidRPr="002351B0">
        <w:rPr>
          <w:lang w:val="en-GB"/>
        </w:rPr>
        <w:t xml:space="preserve"> </w:t>
      </w:r>
      <w:proofErr w:type="spellStart"/>
      <w:r w:rsidRPr="002351B0">
        <w:rPr>
          <w:lang w:val="en-GB"/>
        </w:rPr>
        <w:t>само</w:t>
      </w:r>
      <w:proofErr w:type="spellEnd"/>
      <w:r w:rsidRPr="002351B0">
        <w:rPr>
          <w:lang w:val="en-GB"/>
        </w:rPr>
        <w:t xml:space="preserve"> </w:t>
      </w:r>
      <w:proofErr w:type="spellStart"/>
      <w:r w:rsidRPr="002351B0">
        <w:rPr>
          <w:lang w:val="en-GB"/>
        </w:rPr>
        <w:t>задължителна</w:t>
      </w:r>
      <w:proofErr w:type="spellEnd"/>
      <w:r w:rsidRPr="002351B0">
        <w:rPr>
          <w:lang w:val="en-GB"/>
        </w:rPr>
        <w:t xml:space="preserve">, </w:t>
      </w:r>
      <w:proofErr w:type="spellStart"/>
      <w:r w:rsidRPr="002351B0">
        <w:rPr>
          <w:lang w:val="en-GB"/>
        </w:rPr>
        <w:t>но</w:t>
      </w:r>
      <w:proofErr w:type="spellEnd"/>
      <w:r w:rsidRPr="002351B0">
        <w:rPr>
          <w:lang w:val="en-GB"/>
        </w:rPr>
        <w:t xml:space="preserve"> и </w:t>
      </w:r>
      <w:proofErr w:type="spellStart"/>
      <w:r w:rsidRPr="002351B0">
        <w:rPr>
          <w:lang w:val="en-GB"/>
        </w:rPr>
        <w:t>предпоставка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валидността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договора</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липсата</w:t>
      </w:r>
      <w:proofErr w:type="spellEnd"/>
      <w:r w:rsidRPr="002351B0">
        <w:rPr>
          <w:lang w:val="en-GB"/>
        </w:rPr>
        <w:t xml:space="preserve"> ѝ </w:t>
      </w:r>
      <w:proofErr w:type="spellStart"/>
      <w:r w:rsidRPr="002351B0">
        <w:rPr>
          <w:lang w:val="en-GB"/>
        </w:rPr>
        <w:t>може</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доведе</w:t>
      </w:r>
      <w:proofErr w:type="spellEnd"/>
      <w:r w:rsidRPr="002351B0">
        <w:rPr>
          <w:lang w:val="en-GB"/>
        </w:rPr>
        <w:t xml:space="preserve"> </w:t>
      </w:r>
      <w:proofErr w:type="spellStart"/>
      <w:r w:rsidRPr="002351B0">
        <w:rPr>
          <w:lang w:val="en-GB"/>
        </w:rPr>
        <w:t>до</w:t>
      </w:r>
      <w:proofErr w:type="spellEnd"/>
      <w:r w:rsidRPr="002351B0">
        <w:rPr>
          <w:lang w:val="en-GB"/>
        </w:rPr>
        <w:t xml:space="preserve"> </w:t>
      </w:r>
      <w:proofErr w:type="spellStart"/>
      <w:r w:rsidRPr="002351B0">
        <w:rPr>
          <w:lang w:val="en-GB"/>
        </w:rPr>
        <w:t>санкции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работодателя</w:t>
      </w:r>
      <w:proofErr w:type="spellEnd"/>
      <w:r w:rsidRPr="002351B0">
        <w:rPr>
          <w:lang w:val="en-GB"/>
        </w:rPr>
        <w:t>.</w:t>
      </w:r>
    </w:p>
    <w:p w14:paraId="481585E0" w14:textId="77777777" w:rsidR="002351B0" w:rsidRPr="002351B0" w:rsidRDefault="002351B0" w:rsidP="002351B0">
      <w:pPr>
        <w:spacing w:line="360" w:lineRule="auto"/>
        <w:ind w:firstLine="709"/>
        <w:jc w:val="both"/>
        <w:rPr>
          <w:lang w:val="en-GB"/>
        </w:rPr>
      </w:pPr>
      <w:r w:rsidRPr="002351B0">
        <w:rPr>
          <w:lang w:val="en-GB"/>
        </w:rPr>
        <w:t xml:space="preserve">В </w:t>
      </w:r>
      <w:proofErr w:type="spellStart"/>
      <w:r w:rsidRPr="002351B0">
        <w:rPr>
          <w:lang w:val="en-GB"/>
        </w:rPr>
        <w:t>ал</w:t>
      </w:r>
      <w:proofErr w:type="spellEnd"/>
      <w:r w:rsidRPr="002351B0">
        <w:rPr>
          <w:lang w:val="en-GB"/>
        </w:rPr>
        <w:t xml:space="preserve">. 3 е </w:t>
      </w:r>
      <w:proofErr w:type="spellStart"/>
      <w:r w:rsidRPr="002351B0">
        <w:rPr>
          <w:lang w:val="en-GB"/>
        </w:rPr>
        <w:t>уреден</w:t>
      </w:r>
      <w:proofErr w:type="spellEnd"/>
      <w:r w:rsidRPr="002351B0">
        <w:rPr>
          <w:lang w:val="en-GB"/>
        </w:rPr>
        <w:t xml:space="preserve"> </w:t>
      </w:r>
      <w:proofErr w:type="spellStart"/>
      <w:r w:rsidRPr="002351B0">
        <w:rPr>
          <w:lang w:val="en-GB"/>
        </w:rPr>
        <w:t>задължението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впише</w:t>
      </w:r>
      <w:proofErr w:type="spellEnd"/>
      <w:r w:rsidRPr="002351B0">
        <w:rPr>
          <w:lang w:val="en-GB"/>
        </w:rPr>
        <w:t xml:space="preserve"> </w:t>
      </w:r>
      <w:proofErr w:type="spellStart"/>
      <w:r w:rsidRPr="002351B0">
        <w:rPr>
          <w:lang w:val="en-GB"/>
        </w:rPr>
        <w:t>данните</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сключването</w:t>
      </w:r>
      <w:proofErr w:type="spellEnd"/>
      <w:r w:rsidRPr="002351B0">
        <w:rPr>
          <w:lang w:val="en-GB"/>
        </w:rPr>
        <w:t xml:space="preserve">, </w:t>
      </w:r>
      <w:proofErr w:type="spellStart"/>
      <w:r w:rsidRPr="002351B0">
        <w:rPr>
          <w:lang w:val="en-GB"/>
        </w:rPr>
        <w:t>изменението</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прекратяването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в </w:t>
      </w:r>
      <w:proofErr w:type="spellStart"/>
      <w:r w:rsidRPr="002351B0">
        <w:rPr>
          <w:lang w:val="en-GB"/>
        </w:rPr>
        <w:t>регистъра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заетостта</w:t>
      </w:r>
      <w:proofErr w:type="spellEnd"/>
      <w:r w:rsidRPr="002351B0">
        <w:rPr>
          <w:lang w:val="en-GB"/>
        </w:rPr>
        <w:t xml:space="preserve"> в </w:t>
      </w:r>
      <w:proofErr w:type="spellStart"/>
      <w:r w:rsidRPr="002351B0">
        <w:rPr>
          <w:lang w:val="en-GB"/>
        </w:rPr>
        <w:t>определени</w:t>
      </w:r>
      <w:proofErr w:type="spellEnd"/>
      <w:r w:rsidRPr="002351B0">
        <w:rPr>
          <w:lang w:val="en-GB"/>
        </w:rPr>
        <w:t xml:space="preserve"> </w:t>
      </w:r>
      <w:proofErr w:type="spellStart"/>
      <w:r w:rsidRPr="002351B0">
        <w:rPr>
          <w:lang w:val="en-GB"/>
        </w:rPr>
        <w:t>срокове</w:t>
      </w:r>
      <w:proofErr w:type="spellEnd"/>
      <w:r w:rsidRPr="002351B0">
        <w:rPr>
          <w:lang w:val="en-GB"/>
        </w:rPr>
        <w:t xml:space="preserve">. </w:t>
      </w:r>
      <w:proofErr w:type="spellStart"/>
      <w:r w:rsidRPr="002351B0">
        <w:rPr>
          <w:lang w:val="en-GB"/>
        </w:rPr>
        <w:t>Работодателят</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упълномощено</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него</w:t>
      </w:r>
      <w:proofErr w:type="spellEnd"/>
      <w:r w:rsidRPr="002351B0">
        <w:rPr>
          <w:lang w:val="en-GB"/>
        </w:rPr>
        <w:t xml:space="preserve"> </w:t>
      </w:r>
      <w:proofErr w:type="spellStart"/>
      <w:r w:rsidRPr="002351B0">
        <w:rPr>
          <w:lang w:val="en-GB"/>
        </w:rPr>
        <w:t>лице</w:t>
      </w:r>
      <w:proofErr w:type="spellEnd"/>
      <w:r w:rsidRPr="002351B0">
        <w:rPr>
          <w:lang w:val="en-GB"/>
        </w:rPr>
        <w:t xml:space="preserve"> </w:t>
      </w:r>
      <w:proofErr w:type="spellStart"/>
      <w:r w:rsidRPr="002351B0">
        <w:rPr>
          <w:lang w:val="en-GB"/>
        </w:rPr>
        <w:t>трябва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извърши</w:t>
      </w:r>
      <w:proofErr w:type="spellEnd"/>
      <w:r w:rsidRPr="002351B0">
        <w:rPr>
          <w:lang w:val="en-GB"/>
        </w:rPr>
        <w:t xml:space="preserve"> </w:t>
      </w:r>
      <w:proofErr w:type="spellStart"/>
      <w:r w:rsidRPr="002351B0">
        <w:rPr>
          <w:lang w:val="en-GB"/>
        </w:rPr>
        <w:t>вписването</w:t>
      </w:r>
      <w:proofErr w:type="spellEnd"/>
      <w:r w:rsidRPr="002351B0">
        <w:rPr>
          <w:lang w:val="en-GB"/>
        </w:rPr>
        <w:t xml:space="preserve"> в </w:t>
      </w:r>
      <w:proofErr w:type="spellStart"/>
      <w:r w:rsidRPr="002351B0">
        <w:rPr>
          <w:lang w:val="en-GB"/>
        </w:rPr>
        <w:t>тридневен</w:t>
      </w:r>
      <w:proofErr w:type="spellEnd"/>
      <w:r w:rsidRPr="002351B0">
        <w:rPr>
          <w:lang w:val="en-GB"/>
        </w:rPr>
        <w:t xml:space="preserve"> </w:t>
      </w:r>
      <w:proofErr w:type="spellStart"/>
      <w:r w:rsidRPr="002351B0">
        <w:rPr>
          <w:lang w:val="en-GB"/>
        </w:rPr>
        <w:t>срок</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сключването</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изменението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договора</w:t>
      </w:r>
      <w:proofErr w:type="spellEnd"/>
      <w:r w:rsidRPr="002351B0">
        <w:rPr>
          <w:lang w:val="en-GB"/>
        </w:rPr>
        <w:t xml:space="preserve"> и в </w:t>
      </w:r>
      <w:proofErr w:type="spellStart"/>
      <w:r w:rsidRPr="002351B0">
        <w:rPr>
          <w:lang w:val="en-GB"/>
        </w:rPr>
        <w:t>седемдневен</w:t>
      </w:r>
      <w:proofErr w:type="spellEnd"/>
      <w:r w:rsidRPr="002351B0">
        <w:rPr>
          <w:lang w:val="en-GB"/>
        </w:rPr>
        <w:t xml:space="preserve"> </w:t>
      </w:r>
      <w:proofErr w:type="spellStart"/>
      <w:r w:rsidRPr="002351B0">
        <w:rPr>
          <w:lang w:val="en-GB"/>
        </w:rPr>
        <w:t>срок</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неговото</w:t>
      </w:r>
      <w:proofErr w:type="spellEnd"/>
      <w:r w:rsidRPr="002351B0">
        <w:rPr>
          <w:lang w:val="en-GB"/>
        </w:rPr>
        <w:t xml:space="preserve"> </w:t>
      </w:r>
      <w:proofErr w:type="spellStart"/>
      <w:r w:rsidRPr="002351B0">
        <w:rPr>
          <w:lang w:val="en-GB"/>
        </w:rPr>
        <w:t>прекратяване</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изискване</w:t>
      </w:r>
      <w:proofErr w:type="spellEnd"/>
      <w:r w:rsidRPr="002351B0">
        <w:rPr>
          <w:lang w:val="en-GB"/>
        </w:rPr>
        <w:t xml:space="preserve"> </w:t>
      </w:r>
      <w:proofErr w:type="spellStart"/>
      <w:r w:rsidRPr="002351B0">
        <w:rPr>
          <w:lang w:val="en-GB"/>
        </w:rPr>
        <w:t>осигурява</w:t>
      </w:r>
      <w:proofErr w:type="spellEnd"/>
      <w:r w:rsidRPr="002351B0">
        <w:rPr>
          <w:lang w:val="en-GB"/>
        </w:rPr>
        <w:t xml:space="preserve"> </w:t>
      </w:r>
      <w:proofErr w:type="spellStart"/>
      <w:r w:rsidRPr="002351B0">
        <w:rPr>
          <w:lang w:val="en-GB"/>
        </w:rPr>
        <w:t>прозрачност</w:t>
      </w:r>
      <w:proofErr w:type="spellEnd"/>
      <w:r w:rsidRPr="002351B0">
        <w:rPr>
          <w:lang w:val="en-GB"/>
        </w:rPr>
        <w:t xml:space="preserve"> и </w:t>
      </w:r>
      <w:proofErr w:type="spellStart"/>
      <w:r w:rsidRPr="002351B0">
        <w:rPr>
          <w:lang w:val="en-GB"/>
        </w:rPr>
        <w:t>проследимост</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правоотношения</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позволява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контролните</w:t>
      </w:r>
      <w:proofErr w:type="spellEnd"/>
      <w:r w:rsidRPr="002351B0">
        <w:rPr>
          <w:lang w:val="en-GB"/>
        </w:rPr>
        <w:t xml:space="preserve"> </w:t>
      </w:r>
      <w:proofErr w:type="spellStart"/>
      <w:r w:rsidRPr="002351B0">
        <w:rPr>
          <w:lang w:val="en-GB"/>
        </w:rPr>
        <w:t>органи</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Националната</w:t>
      </w:r>
      <w:proofErr w:type="spellEnd"/>
      <w:r w:rsidRPr="002351B0">
        <w:rPr>
          <w:lang w:val="en-GB"/>
        </w:rPr>
        <w:t xml:space="preserve"> </w:t>
      </w:r>
      <w:proofErr w:type="spellStart"/>
      <w:r w:rsidRPr="002351B0">
        <w:rPr>
          <w:lang w:val="en-GB"/>
        </w:rPr>
        <w:t>агенция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приходите</w:t>
      </w:r>
      <w:proofErr w:type="spellEnd"/>
      <w:r w:rsidRPr="002351B0">
        <w:rPr>
          <w:lang w:val="en-GB"/>
        </w:rPr>
        <w:t xml:space="preserve"> (НАП) и </w:t>
      </w:r>
      <w:proofErr w:type="spellStart"/>
      <w:r w:rsidRPr="002351B0">
        <w:rPr>
          <w:lang w:val="en-GB"/>
        </w:rPr>
        <w:t>Инспекцията</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имат</w:t>
      </w:r>
      <w:proofErr w:type="spellEnd"/>
      <w:r w:rsidRPr="002351B0">
        <w:rPr>
          <w:lang w:val="en-GB"/>
        </w:rPr>
        <w:t xml:space="preserve"> </w:t>
      </w:r>
      <w:proofErr w:type="spellStart"/>
      <w:r w:rsidRPr="002351B0">
        <w:rPr>
          <w:lang w:val="en-GB"/>
        </w:rPr>
        <w:t>достъп</w:t>
      </w:r>
      <w:proofErr w:type="spellEnd"/>
      <w:r w:rsidRPr="002351B0">
        <w:rPr>
          <w:lang w:val="en-GB"/>
        </w:rPr>
        <w:t xml:space="preserve"> </w:t>
      </w:r>
      <w:proofErr w:type="spellStart"/>
      <w:r w:rsidRPr="002351B0">
        <w:rPr>
          <w:lang w:val="en-GB"/>
        </w:rPr>
        <w:t>до</w:t>
      </w:r>
      <w:proofErr w:type="spellEnd"/>
      <w:r w:rsidRPr="002351B0">
        <w:rPr>
          <w:lang w:val="en-GB"/>
        </w:rPr>
        <w:t xml:space="preserve"> </w:t>
      </w:r>
      <w:proofErr w:type="spellStart"/>
      <w:r w:rsidRPr="002351B0">
        <w:rPr>
          <w:lang w:val="en-GB"/>
        </w:rPr>
        <w:t>актуалните</w:t>
      </w:r>
      <w:proofErr w:type="spellEnd"/>
      <w:r w:rsidRPr="002351B0">
        <w:rPr>
          <w:lang w:val="en-GB"/>
        </w:rPr>
        <w:t xml:space="preserve"> </w:t>
      </w:r>
      <w:proofErr w:type="spellStart"/>
      <w:r w:rsidRPr="002351B0">
        <w:rPr>
          <w:lang w:val="en-GB"/>
        </w:rPr>
        <w:t>данни</w:t>
      </w:r>
      <w:proofErr w:type="spellEnd"/>
      <w:r w:rsidRPr="002351B0">
        <w:rPr>
          <w:lang w:val="en-GB"/>
        </w:rPr>
        <w:t xml:space="preserve">. НАП е </w:t>
      </w:r>
      <w:proofErr w:type="spellStart"/>
      <w:r w:rsidRPr="002351B0">
        <w:rPr>
          <w:lang w:val="en-GB"/>
        </w:rPr>
        <w:t>задължена</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предоставя</w:t>
      </w:r>
      <w:proofErr w:type="spellEnd"/>
      <w:r w:rsidRPr="002351B0">
        <w:rPr>
          <w:lang w:val="en-GB"/>
        </w:rPr>
        <w:t xml:space="preserve"> в </w:t>
      </w:r>
      <w:proofErr w:type="spellStart"/>
      <w:r w:rsidRPr="002351B0">
        <w:rPr>
          <w:lang w:val="en-GB"/>
        </w:rPr>
        <w:t>реално</w:t>
      </w:r>
      <w:proofErr w:type="spellEnd"/>
      <w:r w:rsidRPr="002351B0">
        <w:rPr>
          <w:lang w:val="en-GB"/>
        </w:rPr>
        <w:t xml:space="preserve"> </w:t>
      </w:r>
      <w:proofErr w:type="spellStart"/>
      <w:r w:rsidRPr="002351B0">
        <w:rPr>
          <w:lang w:val="en-GB"/>
        </w:rPr>
        <w:t>време</w:t>
      </w:r>
      <w:proofErr w:type="spellEnd"/>
      <w:r w:rsidRPr="002351B0">
        <w:rPr>
          <w:lang w:val="en-GB"/>
        </w:rPr>
        <w:t xml:space="preserve"> </w:t>
      </w:r>
      <w:proofErr w:type="spellStart"/>
      <w:r w:rsidRPr="002351B0">
        <w:rPr>
          <w:lang w:val="en-GB"/>
        </w:rPr>
        <w:t>достъп</w:t>
      </w:r>
      <w:proofErr w:type="spellEnd"/>
      <w:r w:rsidRPr="002351B0">
        <w:rPr>
          <w:lang w:val="en-GB"/>
        </w:rPr>
        <w:t xml:space="preserve"> </w:t>
      </w:r>
      <w:proofErr w:type="spellStart"/>
      <w:r w:rsidRPr="002351B0">
        <w:rPr>
          <w:lang w:val="en-GB"/>
        </w:rPr>
        <w:t>до</w:t>
      </w:r>
      <w:proofErr w:type="spellEnd"/>
      <w:r w:rsidRPr="002351B0">
        <w:rPr>
          <w:lang w:val="en-GB"/>
        </w:rPr>
        <w:t xml:space="preserve"> </w:t>
      </w:r>
      <w:proofErr w:type="spellStart"/>
      <w:r w:rsidRPr="002351B0">
        <w:rPr>
          <w:lang w:val="en-GB"/>
        </w:rPr>
        <w:t>тези</w:t>
      </w:r>
      <w:proofErr w:type="spellEnd"/>
      <w:r w:rsidRPr="002351B0">
        <w:rPr>
          <w:lang w:val="en-GB"/>
        </w:rPr>
        <w:t xml:space="preserve"> </w:t>
      </w:r>
      <w:proofErr w:type="spellStart"/>
      <w:r w:rsidRPr="002351B0">
        <w:rPr>
          <w:lang w:val="en-GB"/>
        </w:rPr>
        <w:t>данни</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оправомощените</w:t>
      </w:r>
      <w:proofErr w:type="spellEnd"/>
      <w:r w:rsidRPr="002351B0">
        <w:rPr>
          <w:lang w:val="en-GB"/>
        </w:rPr>
        <w:t xml:space="preserve"> </w:t>
      </w:r>
      <w:proofErr w:type="spellStart"/>
      <w:r w:rsidRPr="002351B0">
        <w:rPr>
          <w:lang w:val="en-GB"/>
        </w:rPr>
        <w:t>лица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Инспекцията</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изпраща</w:t>
      </w:r>
      <w:proofErr w:type="spellEnd"/>
      <w:r w:rsidRPr="002351B0">
        <w:rPr>
          <w:lang w:val="en-GB"/>
        </w:rPr>
        <w:t xml:space="preserve"> </w:t>
      </w:r>
      <w:proofErr w:type="spellStart"/>
      <w:r w:rsidRPr="002351B0">
        <w:rPr>
          <w:lang w:val="en-GB"/>
        </w:rPr>
        <w:t>копие</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тях</w:t>
      </w:r>
      <w:proofErr w:type="spellEnd"/>
      <w:r w:rsidRPr="002351B0">
        <w:rPr>
          <w:lang w:val="en-GB"/>
        </w:rPr>
        <w:t xml:space="preserve"> в </w:t>
      </w:r>
      <w:proofErr w:type="spellStart"/>
      <w:r w:rsidRPr="002351B0">
        <w:rPr>
          <w:lang w:val="en-GB"/>
        </w:rPr>
        <w:t>срок</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три</w:t>
      </w:r>
      <w:proofErr w:type="spellEnd"/>
      <w:r w:rsidRPr="002351B0">
        <w:rPr>
          <w:lang w:val="en-GB"/>
        </w:rPr>
        <w:t xml:space="preserve"> </w:t>
      </w:r>
      <w:proofErr w:type="spellStart"/>
      <w:r w:rsidRPr="002351B0">
        <w:rPr>
          <w:lang w:val="en-GB"/>
        </w:rPr>
        <w:t>работни</w:t>
      </w:r>
      <w:proofErr w:type="spellEnd"/>
      <w:r w:rsidRPr="002351B0">
        <w:rPr>
          <w:lang w:val="en-GB"/>
        </w:rPr>
        <w:t xml:space="preserve"> </w:t>
      </w:r>
      <w:proofErr w:type="spellStart"/>
      <w:r w:rsidRPr="002351B0">
        <w:rPr>
          <w:lang w:val="en-GB"/>
        </w:rPr>
        <w:t>дни</w:t>
      </w:r>
      <w:proofErr w:type="spellEnd"/>
      <w:r w:rsidRPr="002351B0">
        <w:rPr>
          <w:lang w:val="en-GB"/>
        </w:rPr>
        <w:t xml:space="preserve">, </w:t>
      </w:r>
      <w:proofErr w:type="spellStart"/>
      <w:r w:rsidRPr="002351B0">
        <w:rPr>
          <w:lang w:val="en-GB"/>
        </w:rPr>
        <w:t>когато</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поискано</w:t>
      </w:r>
      <w:proofErr w:type="spellEnd"/>
      <w:r w:rsidRPr="002351B0">
        <w:rPr>
          <w:lang w:val="en-GB"/>
        </w:rPr>
        <w:t>.</w:t>
      </w:r>
    </w:p>
    <w:p w14:paraId="7CBDCA13" w14:textId="77777777" w:rsidR="002351B0" w:rsidRPr="002351B0" w:rsidRDefault="002351B0" w:rsidP="002351B0">
      <w:pPr>
        <w:spacing w:line="360" w:lineRule="auto"/>
        <w:ind w:firstLine="709"/>
        <w:jc w:val="both"/>
        <w:rPr>
          <w:lang w:val="en-GB"/>
        </w:rPr>
      </w:pPr>
      <w:proofErr w:type="spellStart"/>
      <w:r w:rsidRPr="002351B0">
        <w:rPr>
          <w:lang w:val="en-GB"/>
        </w:rPr>
        <w:t>Ал</w:t>
      </w:r>
      <w:proofErr w:type="spellEnd"/>
      <w:r w:rsidRPr="002351B0">
        <w:rPr>
          <w:lang w:val="en-GB"/>
        </w:rPr>
        <w:t xml:space="preserve">. 4 </w:t>
      </w:r>
      <w:proofErr w:type="spellStart"/>
      <w:r w:rsidRPr="002351B0">
        <w:rPr>
          <w:lang w:val="en-GB"/>
        </w:rPr>
        <w:t>регламентира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след</w:t>
      </w:r>
      <w:proofErr w:type="spellEnd"/>
      <w:r w:rsidRPr="002351B0">
        <w:rPr>
          <w:lang w:val="en-GB"/>
        </w:rPr>
        <w:t xml:space="preserve"> </w:t>
      </w:r>
      <w:proofErr w:type="spellStart"/>
      <w:r w:rsidRPr="002351B0">
        <w:rPr>
          <w:lang w:val="en-GB"/>
        </w:rPr>
        <w:t>изтичане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срока</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ал</w:t>
      </w:r>
      <w:proofErr w:type="spellEnd"/>
      <w:r w:rsidRPr="002351B0">
        <w:rPr>
          <w:lang w:val="en-GB"/>
        </w:rPr>
        <w:t xml:space="preserve">. 3, </w:t>
      </w:r>
      <w:proofErr w:type="spellStart"/>
      <w:r w:rsidRPr="002351B0">
        <w:rPr>
          <w:lang w:val="en-GB"/>
        </w:rPr>
        <w:t>вписването</w:t>
      </w:r>
      <w:proofErr w:type="spellEnd"/>
      <w:r w:rsidRPr="002351B0">
        <w:rPr>
          <w:lang w:val="en-GB"/>
        </w:rPr>
        <w:t xml:space="preserve"> в </w:t>
      </w:r>
      <w:proofErr w:type="spellStart"/>
      <w:r w:rsidRPr="002351B0">
        <w:rPr>
          <w:lang w:val="en-GB"/>
        </w:rPr>
        <w:t>регистъра</w:t>
      </w:r>
      <w:proofErr w:type="spellEnd"/>
      <w:r w:rsidRPr="002351B0">
        <w:rPr>
          <w:lang w:val="en-GB"/>
        </w:rPr>
        <w:t xml:space="preserve"> </w:t>
      </w:r>
      <w:proofErr w:type="spellStart"/>
      <w:r w:rsidRPr="002351B0">
        <w:rPr>
          <w:lang w:val="en-GB"/>
        </w:rPr>
        <w:t>може</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бъде</w:t>
      </w:r>
      <w:proofErr w:type="spellEnd"/>
      <w:r w:rsidRPr="002351B0">
        <w:rPr>
          <w:lang w:val="en-GB"/>
        </w:rPr>
        <w:t xml:space="preserve"> </w:t>
      </w:r>
      <w:proofErr w:type="spellStart"/>
      <w:r w:rsidRPr="002351B0">
        <w:rPr>
          <w:lang w:val="en-GB"/>
        </w:rPr>
        <w:t>извършено</w:t>
      </w:r>
      <w:proofErr w:type="spellEnd"/>
      <w:r w:rsidRPr="002351B0">
        <w:rPr>
          <w:lang w:val="en-GB"/>
        </w:rPr>
        <w:t xml:space="preserve"> </w:t>
      </w:r>
      <w:proofErr w:type="spellStart"/>
      <w:r w:rsidRPr="002351B0">
        <w:rPr>
          <w:lang w:val="en-GB"/>
        </w:rPr>
        <w:t>само</w:t>
      </w:r>
      <w:proofErr w:type="spellEnd"/>
      <w:r w:rsidRPr="002351B0">
        <w:rPr>
          <w:lang w:val="en-GB"/>
        </w:rPr>
        <w:t xml:space="preserve"> </w:t>
      </w:r>
      <w:proofErr w:type="spellStart"/>
      <w:r w:rsidRPr="002351B0">
        <w:rPr>
          <w:lang w:val="en-GB"/>
        </w:rPr>
        <w:t>след</w:t>
      </w:r>
      <w:proofErr w:type="spellEnd"/>
      <w:r w:rsidRPr="002351B0">
        <w:rPr>
          <w:lang w:val="en-GB"/>
        </w:rPr>
        <w:t xml:space="preserve"> </w:t>
      </w:r>
      <w:proofErr w:type="spellStart"/>
      <w:r w:rsidRPr="002351B0">
        <w:rPr>
          <w:lang w:val="en-GB"/>
        </w:rPr>
        <w:t>издаване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задължително</w:t>
      </w:r>
      <w:proofErr w:type="spellEnd"/>
      <w:r w:rsidRPr="002351B0">
        <w:rPr>
          <w:lang w:val="en-GB"/>
        </w:rPr>
        <w:t xml:space="preserve"> </w:t>
      </w:r>
      <w:proofErr w:type="spellStart"/>
      <w:r w:rsidRPr="002351B0">
        <w:rPr>
          <w:lang w:val="en-GB"/>
        </w:rPr>
        <w:t>предписание</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контролните</w:t>
      </w:r>
      <w:proofErr w:type="spellEnd"/>
      <w:r w:rsidRPr="002351B0">
        <w:rPr>
          <w:lang w:val="en-GB"/>
        </w:rPr>
        <w:t xml:space="preserve"> </w:t>
      </w:r>
      <w:proofErr w:type="spellStart"/>
      <w:r w:rsidRPr="002351B0">
        <w:rPr>
          <w:lang w:val="en-GB"/>
        </w:rPr>
        <w:t>органи</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Инспекцията</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труда</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предпазва</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злоупотреби</w:t>
      </w:r>
      <w:proofErr w:type="spellEnd"/>
      <w:r w:rsidRPr="002351B0">
        <w:rPr>
          <w:lang w:val="en-GB"/>
        </w:rPr>
        <w:t xml:space="preserve"> и </w:t>
      </w:r>
      <w:proofErr w:type="spellStart"/>
      <w:r w:rsidRPr="002351B0">
        <w:rPr>
          <w:lang w:val="en-GB"/>
        </w:rPr>
        <w:t>осигурява</w:t>
      </w:r>
      <w:proofErr w:type="spellEnd"/>
      <w:r w:rsidRPr="002351B0">
        <w:rPr>
          <w:lang w:val="en-GB"/>
        </w:rPr>
        <w:t xml:space="preserve"> </w:t>
      </w:r>
      <w:proofErr w:type="spellStart"/>
      <w:r w:rsidRPr="002351B0">
        <w:rPr>
          <w:lang w:val="en-GB"/>
        </w:rPr>
        <w:t>по-строг</w:t>
      </w:r>
      <w:proofErr w:type="spellEnd"/>
      <w:r w:rsidRPr="002351B0">
        <w:rPr>
          <w:lang w:val="en-GB"/>
        </w:rPr>
        <w:t xml:space="preserve"> </w:t>
      </w:r>
      <w:proofErr w:type="spellStart"/>
      <w:r w:rsidRPr="002351B0">
        <w:rPr>
          <w:lang w:val="en-GB"/>
        </w:rPr>
        <w:t>контрол</w:t>
      </w:r>
      <w:proofErr w:type="spellEnd"/>
      <w:r w:rsidRPr="002351B0">
        <w:rPr>
          <w:lang w:val="en-GB"/>
        </w:rPr>
        <w:t xml:space="preserve"> </w:t>
      </w:r>
      <w:proofErr w:type="spellStart"/>
      <w:r w:rsidRPr="002351B0">
        <w:rPr>
          <w:lang w:val="en-GB"/>
        </w:rPr>
        <w:t>върху</w:t>
      </w:r>
      <w:proofErr w:type="spellEnd"/>
      <w:r w:rsidRPr="002351B0">
        <w:rPr>
          <w:lang w:val="en-GB"/>
        </w:rPr>
        <w:t xml:space="preserve"> </w:t>
      </w:r>
      <w:proofErr w:type="spellStart"/>
      <w:r w:rsidRPr="002351B0">
        <w:rPr>
          <w:lang w:val="en-GB"/>
        </w:rPr>
        <w:t>спазването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законовите</w:t>
      </w:r>
      <w:proofErr w:type="spellEnd"/>
      <w:r w:rsidRPr="002351B0">
        <w:rPr>
          <w:lang w:val="en-GB"/>
        </w:rPr>
        <w:t xml:space="preserve"> </w:t>
      </w:r>
      <w:proofErr w:type="spellStart"/>
      <w:r w:rsidRPr="002351B0">
        <w:rPr>
          <w:lang w:val="en-GB"/>
        </w:rPr>
        <w:t>изисквания</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страна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работодателите</w:t>
      </w:r>
      <w:proofErr w:type="spellEnd"/>
      <w:r w:rsidRPr="002351B0">
        <w:rPr>
          <w:lang w:val="en-GB"/>
        </w:rPr>
        <w:t>.</w:t>
      </w:r>
    </w:p>
    <w:p w14:paraId="17FE23BB" w14:textId="77777777" w:rsidR="002351B0" w:rsidRPr="002351B0" w:rsidRDefault="002351B0" w:rsidP="002351B0">
      <w:pPr>
        <w:spacing w:line="360" w:lineRule="auto"/>
        <w:ind w:firstLine="709"/>
        <w:jc w:val="both"/>
        <w:rPr>
          <w:lang w:val="en-GB"/>
        </w:rPr>
      </w:pPr>
      <w:proofErr w:type="spellStart"/>
      <w:r w:rsidRPr="002351B0">
        <w:rPr>
          <w:lang w:val="en-GB"/>
        </w:rPr>
        <w:t>Съгласно</w:t>
      </w:r>
      <w:proofErr w:type="spellEnd"/>
      <w:r w:rsidRPr="002351B0">
        <w:rPr>
          <w:lang w:val="en-GB"/>
        </w:rPr>
        <w:t xml:space="preserve"> </w:t>
      </w:r>
      <w:proofErr w:type="spellStart"/>
      <w:r w:rsidRPr="002351B0">
        <w:rPr>
          <w:lang w:val="en-GB"/>
        </w:rPr>
        <w:t>ал</w:t>
      </w:r>
      <w:proofErr w:type="spellEnd"/>
      <w:r w:rsidRPr="002351B0">
        <w:rPr>
          <w:lang w:val="en-GB"/>
        </w:rPr>
        <w:t xml:space="preserve">. 5, </w:t>
      </w:r>
      <w:proofErr w:type="spellStart"/>
      <w:r w:rsidRPr="002351B0">
        <w:rPr>
          <w:lang w:val="en-GB"/>
        </w:rPr>
        <w:t>редът</w:t>
      </w:r>
      <w:proofErr w:type="spellEnd"/>
      <w:r w:rsidRPr="002351B0">
        <w:rPr>
          <w:lang w:val="en-GB"/>
        </w:rPr>
        <w:t xml:space="preserve"> и </w:t>
      </w:r>
      <w:proofErr w:type="spellStart"/>
      <w:r w:rsidRPr="002351B0">
        <w:rPr>
          <w:lang w:val="en-GB"/>
        </w:rPr>
        <w:t>необходимите</w:t>
      </w:r>
      <w:proofErr w:type="spellEnd"/>
      <w:r w:rsidRPr="002351B0">
        <w:rPr>
          <w:lang w:val="en-GB"/>
        </w:rPr>
        <w:t xml:space="preserve"> </w:t>
      </w:r>
      <w:proofErr w:type="spellStart"/>
      <w:r w:rsidRPr="002351B0">
        <w:rPr>
          <w:lang w:val="en-GB"/>
        </w:rPr>
        <w:t>данни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вписването</w:t>
      </w:r>
      <w:proofErr w:type="spellEnd"/>
      <w:r w:rsidRPr="002351B0">
        <w:rPr>
          <w:lang w:val="en-GB"/>
        </w:rPr>
        <w:t xml:space="preserve"> в </w:t>
      </w:r>
      <w:proofErr w:type="spellStart"/>
      <w:r w:rsidRPr="002351B0">
        <w:rPr>
          <w:lang w:val="en-GB"/>
        </w:rPr>
        <w:t>регистъра</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определят</w:t>
      </w:r>
      <w:proofErr w:type="spellEnd"/>
      <w:r w:rsidRPr="002351B0">
        <w:rPr>
          <w:lang w:val="en-GB"/>
        </w:rPr>
        <w:t xml:space="preserve"> </w:t>
      </w:r>
      <w:proofErr w:type="spellStart"/>
      <w:r w:rsidRPr="002351B0">
        <w:rPr>
          <w:lang w:val="en-GB"/>
        </w:rPr>
        <w:t>чрез</w:t>
      </w:r>
      <w:proofErr w:type="spellEnd"/>
      <w:r w:rsidRPr="002351B0">
        <w:rPr>
          <w:lang w:val="en-GB"/>
        </w:rPr>
        <w:t xml:space="preserve"> </w:t>
      </w:r>
      <w:proofErr w:type="spellStart"/>
      <w:r w:rsidRPr="002351B0">
        <w:rPr>
          <w:lang w:val="en-GB"/>
        </w:rPr>
        <w:t>наредба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Министерския</w:t>
      </w:r>
      <w:proofErr w:type="spellEnd"/>
      <w:r w:rsidRPr="002351B0">
        <w:rPr>
          <w:lang w:val="en-GB"/>
        </w:rPr>
        <w:t xml:space="preserve"> </w:t>
      </w:r>
      <w:proofErr w:type="spellStart"/>
      <w:r w:rsidRPr="002351B0">
        <w:rPr>
          <w:lang w:val="en-GB"/>
        </w:rPr>
        <w:t>съвет</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наредба</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изготвя</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предложение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министъра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и </w:t>
      </w:r>
      <w:proofErr w:type="spellStart"/>
      <w:r w:rsidRPr="002351B0">
        <w:rPr>
          <w:lang w:val="en-GB"/>
        </w:rPr>
        <w:t>социалната</w:t>
      </w:r>
      <w:proofErr w:type="spellEnd"/>
      <w:r w:rsidRPr="002351B0">
        <w:rPr>
          <w:lang w:val="en-GB"/>
        </w:rPr>
        <w:t xml:space="preserve"> </w:t>
      </w:r>
      <w:proofErr w:type="spellStart"/>
      <w:r w:rsidRPr="002351B0">
        <w:rPr>
          <w:lang w:val="en-GB"/>
        </w:rPr>
        <w:t>политика</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съгласува</w:t>
      </w:r>
      <w:proofErr w:type="spellEnd"/>
      <w:r w:rsidRPr="002351B0">
        <w:rPr>
          <w:lang w:val="en-GB"/>
        </w:rPr>
        <w:t xml:space="preserve"> с </w:t>
      </w:r>
      <w:proofErr w:type="spellStart"/>
      <w:r w:rsidRPr="002351B0">
        <w:rPr>
          <w:lang w:val="en-GB"/>
        </w:rPr>
        <w:t>изпълнителния</w:t>
      </w:r>
      <w:proofErr w:type="spellEnd"/>
      <w:r w:rsidRPr="002351B0">
        <w:rPr>
          <w:lang w:val="en-GB"/>
        </w:rPr>
        <w:t xml:space="preserve"> </w:t>
      </w:r>
      <w:proofErr w:type="spellStart"/>
      <w:r w:rsidRPr="002351B0">
        <w:rPr>
          <w:lang w:val="en-GB"/>
        </w:rPr>
        <w:t>директор</w:t>
      </w:r>
      <w:proofErr w:type="spellEnd"/>
      <w:r w:rsidRPr="002351B0">
        <w:rPr>
          <w:lang w:val="en-GB"/>
        </w:rPr>
        <w:t xml:space="preserve"> </w:t>
      </w:r>
      <w:proofErr w:type="spellStart"/>
      <w:r w:rsidRPr="002351B0">
        <w:rPr>
          <w:lang w:val="en-GB"/>
        </w:rPr>
        <w:t>на</w:t>
      </w:r>
      <w:proofErr w:type="spellEnd"/>
      <w:r w:rsidRPr="002351B0">
        <w:rPr>
          <w:lang w:val="en-GB"/>
        </w:rPr>
        <w:t xml:space="preserve"> НАП и </w:t>
      </w:r>
      <w:proofErr w:type="spellStart"/>
      <w:r w:rsidRPr="002351B0">
        <w:rPr>
          <w:lang w:val="en-GB"/>
        </w:rPr>
        <w:t>председателя</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Националния</w:t>
      </w:r>
      <w:proofErr w:type="spellEnd"/>
      <w:r w:rsidRPr="002351B0">
        <w:rPr>
          <w:lang w:val="en-GB"/>
        </w:rPr>
        <w:t xml:space="preserve"> </w:t>
      </w:r>
      <w:proofErr w:type="spellStart"/>
      <w:r w:rsidRPr="002351B0">
        <w:rPr>
          <w:lang w:val="en-GB"/>
        </w:rPr>
        <w:t>статистически</w:t>
      </w:r>
      <w:proofErr w:type="spellEnd"/>
      <w:r w:rsidRPr="002351B0">
        <w:rPr>
          <w:lang w:val="en-GB"/>
        </w:rPr>
        <w:t xml:space="preserve"> </w:t>
      </w:r>
      <w:proofErr w:type="spellStart"/>
      <w:r w:rsidRPr="002351B0">
        <w:rPr>
          <w:lang w:val="en-GB"/>
        </w:rPr>
        <w:t>институт</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осигурява</w:t>
      </w:r>
      <w:proofErr w:type="spellEnd"/>
      <w:r w:rsidRPr="002351B0">
        <w:rPr>
          <w:lang w:val="en-GB"/>
        </w:rPr>
        <w:t xml:space="preserve"> </w:t>
      </w:r>
      <w:proofErr w:type="spellStart"/>
      <w:r w:rsidRPr="002351B0">
        <w:rPr>
          <w:lang w:val="en-GB"/>
        </w:rPr>
        <w:t>координация</w:t>
      </w:r>
      <w:proofErr w:type="spellEnd"/>
      <w:r w:rsidRPr="002351B0">
        <w:rPr>
          <w:lang w:val="en-GB"/>
        </w:rPr>
        <w:t xml:space="preserve"> </w:t>
      </w:r>
      <w:proofErr w:type="spellStart"/>
      <w:r w:rsidRPr="002351B0">
        <w:rPr>
          <w:lang w:val="en-GB"/>
        </w:rPr>
        <w:t>между</w:t>
      </w:r>
      <w:proofErr w:type="spellEnd"/>
      <w:r w:rsidRPr="002351B0">
        <w:rPr>
          <w:lang w:val="en-GB"/>
        </w:rPr>
        <w:t xml:space="preserve"> </w:t>
      </w:r>
      <w:proofErr w:type="spellStart"/>
      <w:r w:rsidRPr="002351B0">
        <w:rPr>
          <w:lang w:val="en-GB"/>
        </w:rPr>
        <w:t>институциите</w:t>
      </w:r>
      <w:proofErr w:type="spellEnd"/>
      <w:r w:rsidRPr="002351B0">
        <w:rPr>
          <w:lang w:val="en-GB"/>
        </w:rPr>
        <w:t xml:space="preserve"> и </w:t>
      </w:r>
      <w:proofErr w:type="spellStart"/>
      <w:r w:rsidRPr="002351B0">
        <w:rPr>
          <w:lang w:val="en-GB"/>
        </w:rPr>
        <w:t>гарантира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изискванията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вписване</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съобразени</w:t>
      </w:r>
      <w:proofErr w:type="spellEnd"/>
      <w:r w:rsidRPr="002351B0">
        <w:rPr>
          <w:lang w:val="en-GB"/>
        </w:rPr>
        <w:t xml:space="preserve"> с </w:t>
      </w:r>
      <w:proofErr w:type="spellStart"/>
      <w:r w:rsidRPr="002351B0">
        <w:rPr>
          <w:lang w:val="en-GB"/>
        </w:rPr>
        <w:t>актуалните</w:t>
      </w:r>
      <w:proofErr w:type="spellEnd"/>
      <w:r w:rsidRPr="002351B0">
        <w:rPr>
          <w:lang w:val="en-GB"/>
        </w:rPr>
        <w:t xml:space="preserve"> </w:t>
      </w:r>
      <w:proofErr w:type="spellStart"/>
      <w:r w:rsidRPr="002351B0">
        <w:rPr>
          <w:lang w:val="en-GB"/>
        </w:rPr>
        <w:t>нормативни</w:t>
      </w:r>
      <w:proofErr w:type="spellEnd"/>
      <w:r w:rsidRPr="002351B0">
        <w:rPr>
          <w:lang w:val="en-GB"/>
        </w:rPr>
        <w:t xml:space="preserve"> и </w:t>
      </w:r>
      <w:proofErr w:type="spellStart"/>
      <w:r w:rsidRPr="002351B0">
        <w:rPr>
          <w:lang w:val="en-GB"/>
        </w:rPr>
        <w:t>статистически</w:t>
      </w:r>
      <w:proofErr w:type="spellEnd"/>
      <w:r w:rsidRPr="002351B0">
        <w:rPr>
          <w:lang w:val="en-GB"/>
        </w:rPr>
        <w:t xml:space="preserve"> </w:t>
      </w:r>
      <w:proofErr w:type="spellStart"/>
      <w:r w:rsidRPr="002351B0">
        <w:rPr>
          <w:lang w:val="en-GB"/>
        </w:rPr>
        <w:t>нужди</w:t>
      </w:r>
      <w:proofErr w:type="spellEnd"/>
      <w:r w:rsidRPr="002351B0">
        <w:rPr>
          <w:lang w:val="en-GB"/>
        </w:rPr>
        <w:t>.</w:t>
      </w:r>
    </w:p>
    <w:p w14:paraId="0BAD74E9" w14:textId="77777777" w:rsidR="002351B0" w:rsidRPr="002351B0" w:rsidRDefault="002351B0" w:rsidP="002351B0">
      <w:pPr>
        <w:spacing w:line="360" w:lineRule="auto"/>
        <w:ind w:firstLine="709"/>
        <w:jc w:val="both"/>
        <w:rPr>
          <w:lang w:val="en-GB"/>
        </w:rPr>
      </w:pPr>
      <w:proofErr w:type="spellStart"/>
      <w:r w:rsidRPr="002351B0">
        <w:rPr>
          <w:lang w:val="en-GB"/>
        </w:rPr>
        <w:t>Ал</w:t>
      </w:r>
      <w:proofErr w:type="spellEnd"/>
      <w:r w:rsidRPr="002351B0">
        <w:rPr>
          <w:lang w:val="en-GB"/>
        </w:rPr>
        <w:t xml:space="preserve">. 6 </w:t>
      </w:r>
      <w:proofErr w:type="spellStart"/>
      <w:r w:rsidRPr="002351B0">
        <w:rPr>
          <w:lang w:val="en-GB"/>
        </w:rPr>
        <w:t>въвежда</w:t>
      </w:r>
      <w:proofErr w:type="spellEnd"/>
      <w:r w:rsidRPr="002351B0">
        <w:rPr>
          <w:lang w:val="en-GB"/>
        </w:rPr>
        <w:t xml:space="preserve"> </w:t>
      </w:r>
      <w:proofErr w:type="spellStart"/>
      <w:r w:rsidRPr="002351B0">
        <w:rPr>
          <w:lang w:val="en-GB"/>
        </w:rPr>
        <w:t>задължението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работодателя</w:t>
      </w:r>
      <w:proofErr w:type="spellEnd"/>
      <w:r w:rsidRPr="002351B0">
        <w:rPr>
          <w:lang w:val="en-GB"/>
        </w:rPr>
        <w:t xml:space="preserve"> </w:t>
      </w:r>
      <w:proofErr w:type="spellStart"/>
      <w:r w:rsidRPr="002351B0">
        <w:rPr>
          <w:lang w:val="en-GB"/>
        </w:rPr>
        <w:t>да</w:t>
      </w:r>
      <w:proofErr w:type="spellEnd"/>
      <w:r w:rsidRPr="002351B0">
        <w:rPr>
          <w:lang w:val="en-GB"/>
        </w:rPr>
        <w:t xml:space="preserve"> </w:t>
      </w:r>
      <w:proofErr w:type="spellStart"/>
      <w:r w:rsidRPr="002351B0">
        <w:rPr>
          <w:lang w:val="en-GB"/>
        </w:rPr>
        <w:t>запознае</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служителя</w:t>
      </w:r>
      <w:proofErr w:type="spellEnd"/>
      <w:r w:rsidRPr="002351B0">
        <w:rPr>
          <w:lang w:val="en-GB"/>
        </w:rPr>
        <w:t xml:space="preserve"> с </w:t>
      </w:r>
      <w:proofErr w:type="spellStart"/>
      <w:r w:rsidRPr="002351B0">
        <w:rPr>
          <w:lang w:val="en-GB"/>
        </w:rPr>
        <w:t>неговите</w:t>
      </w:r>
      <w:proofErr w:type="spellEnd"/>
      <w:r w:rsidRPr="002351B0">
        <w:rPr>
          <w:lang w:val="en-GB"/>
        </w:rPr>
        <w:t xml:space="preserve"> </w:t>
      </w:r>
      <w:proofErr w:type="spellStart"/>
      <w:r w:rsidRPr="002351B0">
        <w:rPr>
          <w:lang w:val="en-GB"/>
        </w:rPr>
        <w:t>трудови</w:t>
      </w:r>
      <w:proofErr w:type="spellEnd"/>
      <w:r w:rsidRPr="002351B0">
        <w:rPr>
          <w:lang w:val="en-GB"/>
        </w:rPr>
        <w:t xml:space="preserve"> </w:t>
      </w:r>
      <w:proofErr w:type="spellStart"/>
      <w:r w:rsidRPr="002351B0">
        <w:rPr>
          <w:lang w:val="en-GB"/>
        </w:rPr>
        <w:t>задължения</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сключването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Това</w:t>
      </w:r>
      <w:proofErr w:type="spellEnd"/>
      <w:r w:rsidRPr="002351B0">
        <w:rPr>
          <w:lang w:val="en-GB"/>
        </w:rPr>
        <w:t xml:space="preserve"> </w:t>
      </w:r>
      <w:proofErr w:type="spellStart"/>
      <w:r w:rsidRPr="002351B0">
        <w:rPr>
          <w:lang w:val="en-GB"/>
        </w:rPr>
        <w:t>включва</w:t>
      </w:r>
      <w:proofErr w:type="spellEnd"/>
      <w:r w:rsidRPr="002351B0">
        <w:rPr>
          <w:lang w:val="en-GB"/>
        </w:rPr>
        <w:t xml:space="preserve"> </w:t>
      </w:r>
      <w:proofErr w:type="spellStart"/>
      <w:r w:rsidRPr="002351B0">
        <w:rPr>
          <w:lang w:val="en-GB"/>
        </w:rPr>
        <w:lastRenderedPageBreak/>
        <w:t>разясняване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конкретните</w:t>
      </w:r>
      <w:proofErr w:type="spellEnd"/>
      <w:r w:rsidRPr="002351B0">
        <w:rPr>
          <w:lang w:val="en-GB"/>
        </w:rPr>
        <w:t xml:space="preserve"> </w:t>
      </w:r>
      <w:proofErr w:type="spellStart"/>
      <w:r w:rsidRPr="002351B0">
        <w:rPr>
          <w:lang w:val="en-GB"/>
        </w:rPr>
        <w:t>отговорности</w:t>
      </w:r>
      <w:proofErr w:type="spellEnd"/>
      <w:r w:rsidRPr="002351B0">
        <w:rPr>
          <w:lang w:val="en-GB"/>
        </w:rPr>
        <w:t xml:space="preserve">, </w:t>
      </w:r>
      <w:proofErr w:type="spellStart"/>
      <w:r w:rsidRPr="002351B0">
        <w:rPr>
          <w:lang w:val="en-GB"/>
        </w:rPr>
        <w:t>свързани</w:t>
      </w:r>
      <w:proofErr w:type="spellEnd"/>
      <w:r w:rsidRPr="002351B0">
        <w:rPr>
          <w:lang w:val="en-GB"/>
        </w:rPr>
        <w:t xml:space="preserve"> </w:t>
      </w:r>
      <w:proofErr w:type="spellStart"/>
      <w:r w:rsidRPr="002351B0">
        <w:rPr>
          <w:lang w:val="en-GB"/>
        </w:rPr>
        <w:t>със</w:t>
      </w:r>
      <w:proofErr w:type="spellEnd"/>
      <w:r w:rsidRPr="002351B0">
        <w:rPr>
          <w:lang w:val="en-GB"/>
        </w:rPr>
        <w:t xml:space="preserve"> </w:t>
      </w:r>
      <w:proofErr w:type="spellStart"/>
      <w:r w:rsidRPr="002351B0">
        <w:rPr>
          <w:lang w:val="en-GB"/>
        </w:rPr>
        <w:t>заеманата</w:t>
      </w:r>
      <w:proofErr w:type="spellEnd"/>
      <w:r w:rsidRPr="002351B0">
        <w:rPr>
          <w:lang w:val="en-GB"/>
        </w:rPr>
        <w:t xml:space="preserve"> </w:t>
      </w:r>
      <w:proofErr w:type="spellStart"/>
      <w:r w:rsidRPr="002351B0">
        <w:rPr>
          <w:lang w:val="en-GB"/>
        </w:rPr>
        <w:t>длъжност</w:t>
      </w:r>
      <w:proofErr w:type="spellEnd"/>
      <w:r w:rsidRPr="002351B0">
        <w:rPr>
          <w:lang w:val="en-GB"/>
        </w:rPr>
        <w:t xml:space="preserve"> </w:t>
      </w:r>
      <w:proofErr w:type="spellStart"/>
      <w:r w:rsidRPr="002351B0">
        <w:rPr>
          <w:lang w:val="en-GB"/>
        </w:rPr>
        <w:t>или</w:t>
      </w:r>
      <w:proofErr w:type="spellEnd"/>
      <w:r w:rsidRPr="002351B0">
        <w:rPr>
          <w:lang w:val="en-GB"/>
        </w:rPr>
        <w:t xml:space="preserve"> </w:t>
      </w:r>
      <w:proofErr w:type="spellStart"/>
      <w:r w:rsidRPr="002351B0">
        <w:rPr>
          <w:lang w:val="en-GB"/>
        </w:rPr>
        <w:t>изпълняваната</w:t>
      </w:r>
      <w:proofErr w:type="spellEnd"/>
      <w:r w:rsidRPr="002351B0">
        <w:rPr>
          <w:lang w:val="en-GB"/>
        </w:rPr>
        <w:t xml:space="preserve"> </w:t>
      </w:r>
      <w:proofErr w:type="spellStart"/>
      <w:r w:rsidRPr="002351B0">
        <w:rPr>
          <w:lang w:val="en-GB"/>
        </w:rPr>
        <w:t>работа</w:t>
      </w:r>
      <w:proofErr w:type="spellEnd"/>
      <w:r w:rsidRPr="002351B0">
        <w:rPr>
          <w:lang w:val="en-GB"/>
        </w:rPr>
        <w:t xml:space="preserve">, </w:t>
      </w:r>
      <w:proofErr w:type="spellStart"/>
      <w:r w:rsidRPr="002351B0">
        <w:rPr>
          <w:lang w:val="en-GB"/>
        </w:rPr>
        <w:t>което</w:t>
      </w:r>
      <w:proofErr w:type="spellEnd"/>
      <w:r w:rsidRPr="002351B0">
        <w:rPr>
          <w:lang w:val="en-GB"/>
        </w:rPr>
        <w:t xml:space="preserve"> </w:t>
      </w:r>
      <w:proofErr w:type="spellStart"/>
      <w:r w:rsidRPr="002351B0">
        <w:rPr>
          <w:lang w:val="en-GB"/>
        </w:rPr>
        <w:t>помага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ясното</w:t>
      </w:r>
      <w:proofErr w:type="spellEnd"/>
      <w:r w:rsidRPr="002351B0">
        <w:rPr>
          <w:lang w:val="en-GB"/>
        </w:rPr>
        <w:t xml:space="preserve"> </w:t>
      </w:r>
      <w:proofErr w:type="spellStart"/>
      <w:r w:rsidRPr="002351B0">
        <w:rPr>
          <w:lang w:val="en-GB"/>
        </w:rPr>
        <w:t>определяне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очакванията</w:t>
      </w:r>
      <w:proofErr w:type="spellEnd"/>
      <w:r w:rsidRPr="002351B0">
        <w:rPr>
          <w:lang w:val="en-GB"/>
        </w:rPr>
        <w:t xml:space="preserve"> и </w:t>
      </w:r>
      <w:proofErr w:type="spellStart"/>
      <w:r w:rsidRPr="002351B0">
        <w:rPr>
          <w:lang w:val="en-GB"/>
        </w:rPr>
        <w:t>задачите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w:t>
      </w:r>
      <w:proofErr w:type="spellStart"/>
      <w:r w:rsidRPr="002351B0">
        <w:rPr>
          <w:lang w:val="en-GB"/>
        </w:rPr>
        <w:t>По</w:t>
      </w:r>
      <w:proofErr w:type="spellEnd"/>
      <w:r w:rsidRPr="002351B0">
        <w:rPr>
          <w:lang w:val="en-GB"/>
        </w:rPr>
        <w:t xml:space="preserve"> </w:t>
      </w:r>
      <w:proofErr w:type="spellStart"/>
      <w:r w:rsidRPr="002351B0">
        <w:rPr>
          <w:lang w:val="en-GB"/>
        </w:rPr>
        <w:t>този</w:t>
      </w:r>
      <w:proofErr w:type="spellEnd"/>
      <w:r w:rsidRPr="002351B0">
        <w:rPr>
          <w:lang w:val="en-GB"/>
        </w:rPr>
        <w:t xml:space="preserve"> </w:t>
      </w:r>
      <w:proofErr w:type="spellStart"/>
      <w:r w:rsidRPr="002351B0">
        <w:rPr>
          <w:lang w:val="en-GB"/>
        </w:rPr>
        <w:t>начин</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минимизират</w:t>
      </w:r>
      <w:proofErr w:type="spellEnd"/>
      <w:r w:rsidRPr="002351B0">
        <w:rPr>
          <w:lang w:val="en-GB"/>
        </w:rPr>
        <w:t xml:space="preserve"> </w:t>
      </w:r>
      <w:proofErr w:type="spellStart"/>
      <w:r w:rsidRPr="002351B0">
        <w:rPr>
          <w:lang w:val="en-GB"/>
        </w:rPr>
        <w:t>възможностите</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неразбирателство</w:t>
      </w:r>
      <w:proofErr w:type="spellEnd"/>
      <w:r w:rsidRPr="002351B0">
        <w:rPr>
          <w:lang w:val="en-GB"/>
        </w:rPr>
        <w:t xml:space="preserve"> и </w:t>
      </w:r>
      <w:proofErr w:type="spellStart"/>
      <w:r w:rsidRPr="002351B0">
        <w:rPr>
          <w:lang w:val="en-GB"/>
        </w:rPr>
        <w:t>спорове</w:t>
      </w:r>
      <w:proofErr w:type="spellEnd"/>
      <w:r w:rsidRPr="002351B0">
        <w:rPr>
          <w:lang w:val="en-GB"/>
        </w:rPr>
        <w:t xml:space="preserve"> </w:t>
      </w:r>
      <w:proofErr w:type="spellStart"/>
      <w:r w:rsidRPr="002351B0">
        <w:rPr>
          <w:lang w:val="en-GB"/>
        </w:rPr>
        <w:t>относно</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функции</w:t>
      </w:r>
      <w:proofErr w:type="spellEnd"/>
      <w:r w:rsidRPr="002351B0">
        <w:rPr>
          <w:lang w:val="en-GB"/>
        </w:rPr>
        <w:t>.</w:t>
      </w:r>
    </w:p>
    <w:p w14:paraId="186AB60F" w14:textId="77777777" w:rsidR="002351B0" w:rsidRPr="002351B0" w:rsidRDefault="002351B0" w:rsidP="002351B0">
      <w:pPr>
        <w:spacing w:line="360" w:lineRule="auto"/>
        <w:ind w:firstLine="709"/>
        <w:jc w:val="both"/>
        <w:rPr>
          <w:lang w:val="en-GB"/>
        </w:rPr>
      </w:pPr>
      <w:proofErr w:type="spellStart"/>
      <w:r w:rsidRPr="002351B0">
        <w:rPr>
          <w:lang w:val="en-GB"/>
        </w:rPr>
        <w:t>Ал</w:t>
      </w:r>
      <w:proofErr w:type="spellEnd"/>
      <w:r w:rsidRPr="002351B0">
        <w:rPr>
          <w:lang w:val="en-GB"/>
        </w:rPr>
        <w:t xml:space="preserve">. 7 </w:t>
      </w:r>
      <w:proofErr w:type="spellStart"/>
      <w:r w:rsidRPr="002351B0">
        <w:rPr>
          <w:lang w:val="en-GB"/>
        </w:rPr>
        <w:t>урежда</w:t>
      </w:r>
      <w:proofErr w:type="spellEnd"/>
      <w:r w:rsidRPr="002351B0">
        <w:rPr>
          <w:lang w:val="en-GB"/>
        </w:rPr>
        <w:t xml:space="preserve">, </w:t>
      </w:r>
      <w:proofErr w:type="spellStart"/>
      <w:r w:rsidRPr="002351B0">
        <w:rPr>
          <w:lang w:val="en-GB"/>
        </w:rPr>
        <w:t>че</w:t>
      </w:r>
      <w:proofErr w:type="spellEnd"/>
      <w:r w:rsidRPr="002351B0">
        <w:rPr>
          <w:lang w:val="en-GB"/>
        </w:rPr>
        <w:t xml:space="preserve"> </w:t>
      </w:r>
      <w:proofErr w:type="spellStart"/>
      <w:r w:rsidRPr="002351B0">
        <w:rPr>
          <w:lang w:val="en-GB"/>
        </w:rPr>
        <w:t>документите</w:t>
      </w:r>
      <w:proofErr w:type="spellEnd"/>
      <w:r w:rsidRPr="002351B0">
        <w:rPr>
          <w:lang w:val="en-GB"/>
        </w:rPr>
        <w:t xml:space="preserve">, </w:t>
      </w:r>
      <w:proofErr w:type="spellStart"/>
      <w:r w:rsidRPr="002351B0">
        <w:rPr>
          <w:lang w:val="en-GB"/>
        </w:rPr>
        <w:t>които</w:t>
      </w:r>
      <w:proofErr w:type="spellEnd"/>
      <w:r w:rsidRPr="002351B0">
        <w:rPr>
          <w:lang w:val="en-GB"/>
        </w:rPr>
        <w:t xml:space="preserve"> </w:t>
      </w:r>
      <w:proofErr w:type="spellStart"/>
      <w:r w:rsidRPr="002351B0">
        <w:rPr>
          <w:lang w:val="en-GB"/>
        </w:rPr>
        <w:t>са</w:t>
      </w:r>
      <w:proofErr w:type="spellEnd"/>
      <w:r w:rsidRPr="002351B0">
        <w:rPr>
          <w:lang w:val="en-GB"/>
        </w:rPr>
        <w:t xml:space="preserve"> </w:t>
      </w:r>
      <w:proofErr w:type="spellStart"/>
      <w:r w:rsidRPr="002351B0">
        <w:rPr>
          <w:lang w:val="en-GB"/>
        </w:rPr>
        <w:t>необходими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сключване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трудовия</w:t>
      </w:r>
      <w:proofErr w:type="spellEnd"/>
      <w:r w:rsidRPr="002351B0">
        <w:rPr>
          <w:lang w:val="en-GB"/>
        </w:rPr>
        <w:t xml:space="preserve"> </w:t>
      </w:r>
      <w:proofErr w:type="spellStart"/>
      <w:r w:rsidRPr="002351B0">
        <w:rPr>
          <w:lang w:val="en-GB"/>
        </w:rPr>
        <w:t>договор</w:t>
      </w:r>
      <w:proofErr w:type="spellEnd"/>
      <w:r w:rsidRPr="002351B0">
        <w:rPr>
          <w:lang w:val="en-GB"/>
        </w:rPr>
        <w:t xml:space="preserve">, </w:t>
      </w:r>
      <w:proofErr w:type="spellStart"/>
      <w:r w:rsidRPr="002351B0">
        <w:rPr>
          <w:lang w:val="en-GB"/>
        </w:rPr>
        <w:t>се</w:t>
      </w:r>
      <w:proofErr w:type="spellEnd"/>
      <w:r w:rsidRPr="002351B0">
        <w:rPr>
          <w:lang w:val="en-GB"/>
        </w:rPr>
        <w:t xml:space="preserve"> </w:t>
      </w:r>
      <w:proofErr w:type="spellStart"/>
      <w:r w:rsidRPr="002351B0">
        <w:rPr>
          <w:lang w:val="en-GB"/>
        </w:rPr>
        <w:t>определят</w:t>
      </w:r>
      <w:proofErr w:type="spellEnd"/>
      <w:r w:rsidRPr="002351B0">
        <w:rPr>
          <w:lang w:val="en-GB"/>
        </w:rPr>
        <w:t xml:space="preserve"> </w:t>
      </w:r>
      <w:proofErr w:type="spellStart"/>
      <w:r w:rsidRPr="002351B0">
        <w:rPr>
          <w:lang w:val="en-GB"/>
        </w:rPr>
        <w:t>от</w:t>
      </w:r>
      <w:proofErr w:type="spellEnd"/>
      <w:r w:rsidRPr="002351B0">
        <w:rPr>
          <w:lang w:val="en-GB"/>
        </w:rPr>
        <w:t xml:space="preserve"> </w:t>
      </w:r>
      <w:proofErr w:type="spellStart"/>
      <w:r w:rsidRPr="002351B0">
        <w:rPr>
          <w:lang w:val="en-GB"/>
        </w:rPr>
        <w:t>министъра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труда</w:t>
      </w:r>
      <w:proofErr w:type="spellEnd"/>
      <w:r w:rsidRPr="002351B0">
        <w:rPr>
          <w:lang w:val="en-GB"/>
        </w:rPr>
        <w:t xml:space="preserve"> и </w:t>
      </w:r>
      <w:proofErr w:type="spellStart"/>
      <w:r w:rsidRPr="002351B0">
        <w:rPr>
          <w:lang w:val="en-GB"/>
        </w:rPr>
        <w:t>социалната</w:t>
      </w:r>
      <w:proofErr w:type="spellEnd"/>
      <w:r w:rsidRPr="002351B0">
        <w:rPr>
          <w:lang w:val="en-GB"/>
        </w:rPr>
        <w:t xml:space="preserve"> </w:t>
      </w:r>
      <w:proofErr w:type="spellStart"/>
      <w:r w:rsidRPr="002351B0">
        <w:rPr>
          <w:lang w:val="en-GB"/>
        </w:rPr>
        <w:t>политика</w:t>
      </w:r>
      <w:proofErr w:type="spellEnd"/>
      <w:r w:rsidRPr="002351B0">
        <w:rPr>
          <w:lang w:val="en-GB"/>
        </w:rPr>
        <w:t xml:space="preserve">. </w:t>
      </w:r>
      <w:proofErr w:type="spellStart"/>
      <w:r w:rsidRPr="002351B0">
        <w:rPr>
          <w:lang w:val="en-GB"/>
        </w:rPr>
        <w:t>Тези</w:t>
      </w:r>
      <w:proofErr w:type="spellEnd"/>
      <w:r w:rsidRPr="002351B0">
        <w:rPr>
          <w:lang w:val="en-GB"/>
        </w:rPr>
        <w:t xml:space="preserve"> </w:t>
      </w:r>
      <w:proofErr w:type="spellStart"/>
      <w:r w:rsidRPr="002351B0">
        <w:rPr>
          <w:lang w:val="en-GB"/>
        </w:rPr>
        <w:t>документи</w:t>
      </w:r>
      <w:proofErr w:type="spellEnd"/>
      <w:r w:rsidRPr="002351B0">
        <w:rPr>
          <w:lang w:val="en-GB"/>
        </w:rPr>
        <w:t xml:space="preserve"> </w:t>
      </w:r>
      <w:proofErr w:type="spellStart"/>
      <w:r w:rsidRPr="002351B0">
        <w:rPr>
          <w:lang w:val="en-GB"/>
        </w:rPr>
        <w:t>обикновено</w:t>
      </w:r>
      <w:proofErr w:type="spellEnd"/>
      <w:r w:rsidRPr="002351B0">
        <w:rPr>
          <w:lang w:val="en-GB"/>
        </w:rPr>
        <w:t xml:space="preserve"> </w:t>
      </w:r>
      <w:proofErr w:type="spellStart"/>
      <w:r w:rsidRPr="002351B0">
        <w:rPr>
          <w:lang w:val="en-GB"/>
        </w:rPr>
        <w:t>включват</w:t>
      </w:r>
      <w:proofErr w:type="spellEnd"/>
      <w:r w:rsidRPr="002351B0">
        <w:rPr>
          <w:lang w:val="en-GB"/>
        </w:rPr>
        <w:t xml:space="preserve"> </w:t>
      </w:r>
      <w:proofErr w:type="spellStart"/>
      <w:r w:rsidRPr="002351B0">
        <w:rPr>
          <w:lang w:val="en-GB"/>
        </w:rPr>
        <w:t>лична</w:t>
      </w:r>
      <w:proofErr w:type="spellEnd"/>
      <w:r w:rsidRPr="002351B0">
        <w:rPr>
          <w:lang w:val="en-GB"/>
        </w:rPr>
        <w:t xml:space="preserve"> </w:t>
      </w:r>
      <w:proofErr w:type="spellStart"/>
      <w:r w:rsidRPr="002351B0">
        <w:rPr>
          <w:lang w:val="en-GB"/>
        </w:rPr>
        <w:t>карта</w:t>
      </w:r>
      <w:proofErr w:type="spellEnd"/>
      <w:r w:rsidRPr="002351B0">
        <w:rPr>
          <w:lang w:val="en-GB"/>
        </w:rPr>
        <w:t xml:space="preserve">, </w:t>
      </w:r>
      <w:proofErr w:type="spellStart"/>
      <w:r w:rsidRPr="002351B0">
        <w:rPr>
          <w:lang w:val="en-GB"/>
        </w:rPr>
        <w:t>дипломи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завършено</w:t>
      </w:r>
      <w:proofErr w:type="spellEnd"/>
      <w:r w:rsidRPr="002351B0">
        <w:rPr>
          <w:lang w:val="en-GB"/>
        </w:rPr>
        <w:t xml:space="preserve"> </w:t>
      </w:r>
      <w:proofErr w:type="spellStart"/>
      <w:r w:rsidRPr="002351B0">
        <w:rPr>
          <w:lang w:val="en-GB"/>
        </w:rPr>
        <w:t>образование</w:t>
      </w:r>
      <w:proofErr w:type="spellEnd"/>
      <w:r w:rsidRPr="002351B0">
        <w:rPr>
          <w:lang w:val="en-GB"/>
        </w:rPr>
        <w:t xml:space="preserve">, </w:t>
      </w:r>
      <w:proofErr w:type="spellStart"/>
      <w:r w:rsidRPr="002351B0">
        <w:rPr>
          <w:lang w:val="en-GB"/>
        </w:rPr>
        <w:t>удостоверения</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квалификация</w:t>
      </w:r>
      <w:proofErr w:type="spellEnd"/>
      <w:r w:rsidRPr="002351B0">
        <w:rPr>
          <w:lang w:val="en-GB"/>
        </w:rPr>
        <w:t xml:space="preserve"> и </w:t>
      </w:r>
      <w:proofErr w:type="spellStart"/>
      <w:r w:rsidRPr="002351B0">
        <w:rPr>
          <w:lang w:val="en-GB"/>
        </w:rPr>
        <w:t>други</w:t>
      </w:r>
      <w:proofErr w:type="spellEnd"/>
      <w:r w:rsidRPr="002351B0">
        <w:rPr>
          <w:lang w:val="en-GB"/>
        </w:rPr>
        <w:t xml:space="preserve"> </w:t>
      </w:r>
      <w:proofErr w:type="spellStart"/>
      <w:r w:rsidRPr="002351B0">
        <w:rPr>
          <w:lang w:val="en-GB"/>
        </w:rPr>
        <w:t>документи</w:t>
      </w:r>
      <w:proofErr w:type="spellEnd"/>
      <w:r w:rsidRPr="002351B0">
        <w:rPr>
          <w:lang w:val="en-GB"/>
        </w:rPr>
        <w:t xml:space="preserve">, </w:t>
      </w:r>
      <w:proofErr w:type="spellStart"/>
      <w:r w:rsidRPr="002351B0">
        <w:rPr>
          <w:lang w:val="en-GB"/>
        </w:rPr>
        <w:t>доказващи</w:t>
      </w:r>
      <w:proofErr w:type="spellEnd"/>
      <w:r w:rsidRPr="002351B0">
        <w:rPr>
          <w:lang w:val="en-GB"/>
        </w:rPr>
        <w:t xml:space="preserve"> </w:t>
      </w:r>
      <w:proofErr w:type="spellStart"/>
      <w:r w:rsidRPr="002351B0">
        <w:rPr>
          <w:lang w:val="en-GB"/>
        </w:rPr>
        <w:t>съответствието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работника</w:t>
      </w:r>
      <w:proofErr w:type="spellEnd"/>
      <w:r w:rsidRPr="002351B0">
        <w:rPr>
          <w:lang w:val="en-GB"/>
        </w:rPr>
        <w:t xml:space="preserve"> с </w:t>
      </w:r>
      <w:proofErr w:type="spellStart"/>
      <w:r w:rsidRPr="002351B0">
        <w:rPr>
          <w:lang w:val="en-GB"/>
        </w:rPr>
        <w:t>изискванията</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заемане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длъжността</w:t>
      </w:r>
      <w:proofErr w:type="spellEnd"/>
      <w:r w:rsidRPr="002351B0">
        <w:rPr>
          <w:lang w:val="en-GB"/>
        </w:rPr>
        <w:t xml:space="preserve">. </w:t>
      </w:r>
      <w:proofErr w:type="spellStart"/>
      <w:r w:rsidRPr="002351B0">
        <w:rPr>
          <w:lang w:val="en-GB"/>
        </w:rPr>
        <w:t>Тази</w:t>
      </w:r>
      <w:proofErr w:type="spellEnd"/>
      <w:r w:rsidRPr="002351B0">
        <w:rPr>
          <w:lang w:val="en-GB"/>
        </w:rPr>
        <w:t xml:space="preserve"> </w:t>
      </w:r>
      <w:proofErr w:type="spellStart"/>
      <w:r w:rsidRPr="002351B0">
        <w:rPr>
          <w:lang w:val="en-GB"/>
        </w:rPr>
        <w:t>регламентация</w:t>
      </w:r>
      <w:proofErr w:type="spellEnd"/>
      <w:r w:rsidRPr="002351B0">
        <w:rPr>
          <w:lang w:val="en-GB"/>
        </w:rPr>
        <w:t xml:space="preserve"> </w:t>
      </w:r>
      <w:proofErr w:type="spellStart"/>
      <w:r w:rsidRPr="002351B0">
        <w:rPr>
          <w:lang w:val="en-GB"/>
        </w:rPr>
        <w:t>осигурява</w:t>
      </w:r>
      <w:proofErr w:type="spellEnd"/>
      <w:r w:rsidRPr="002351B0">
        <w:rPr>
          <w:lang w:val="en-GB"/>
        </w:rPr>
        <w:t xml:space="preserve"> </w:t>
      </w:r>
      <w:proofErr w:type="spellStart"/>
      <w:r w:rsidRPr="002351B0">
        <w:rPr>
          <w:lang w:val="en-GB"/>
        </w:rPr>
        <w:t>стандартизиран</w:t>
      </w:r>
      <w:proofErr w:type="spellEnd"/>
      <w:r w:rsidRPr="002351B0">
        <w:rPr>
          <w:lang w:val="en-GB"/>
        </w:rPr>
        <w:t xml:space="preserve"> </w:t>
      </w:r>
      <w:proofErr w:type="spellStart"/>
      <w:r w:rsidRPr="002351B0">
        <w:rPr>
          <w:lang w:val="en-GB"/>
        </w:rPr>
        <w:t>подход</w:t>
      </w:r>
      <w:proofErr w:type="spellEnd"/>
      <w:r w:rsidRPr="002351B0">
        <w:rPr>
          <w:lang w:val="en-GB"/>
        </w:rPr>
        <w:t xml:space="preserve"> </w:t>
      </w:r>
      <w:proofErr w:type="spellStart"/>
      <w:r w:rsidRPr="002351B0">
        <w:rPr>
          <w:lang w:val="en-GB"/>
        </w:rPr>
        <w:t>към</w:t>
      </w:r>
      <w:proofErr w:type="spellEnd"/>
      <w:r w:rsidRPr="002351B0">
        <w:rPr>
          <w:lang w:val="en-GB"/>
        </w:rPr>
        <w:t xml:space="preserve"> </w:t>
      </w:r>
      <w:proofErr w:type="spellStart"/>
      <w:r w:rsidRPr="002351B0">
        <w:rPr>
          <w:lang w:val="en-GB"/>
        </w:rPr>
        <w:t>трудовото</w:t>
      </w:r>
      <w:proofErr w:type="spellEnd"/>
      <w:r w:rsidRPr="002351B0">
        <w:rPr>
          <w:lang w:val="en-GB"/>
        </w:rPr>
        <w:t xml:space="preserve"> </w:t>
      </w:r>
      <w:proofErr w:type="spellStart"/>
      <w:r w:rsidRPr="002351B0">
        <w:rPr>
          <w:lang w:val="en-GB"/>
        </w:rPr>
        <w:t>договаряне</w:t>
      </w:r>
      <w:proofErr w:type="spellEnd"/>
      <w:r w:rsidRPr="002351B0">
        <w:rPr>
          <w:lang w:val="en-GB"/>
        </w:rPr>
        <w:t xml:space="preserve"> и </w:t>
      </w:r>
      <w:proofErr w:type="spellStart"/>
      <w:r w:rsidRPr="002351B0">
        <w:rPr>
          <w:lang w:val="en-GB"/>
        </w:rPr>
        <w:t>защитава</w:t>
      </w:r>
      <w:proofErr w:type="spellEnd"/>
      <w:r w:rsidRPr="002351B0">
        <w:rPr>
          <w:lang w:val="en-GB"/>
        </w:rPr>
        <w:t xml:space="preserve"> </w:t>
      </w:r>
      <w:proofErr w:type="spellStart"/>
      <w:r w:rsidRPr="002351B0">
        <w:rPr>
          <w:lang w:val="en-GB"/>
        </w:rPr>
        <w:t>интересите</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двете</w:t>
      </w:r>
      <w:proofErr w:type="spellEnd"/>
      <w:r w:rsidRPr="002351B0">
        <w:rPr>
          <w:lang w:val="en-GB"/>
        </w:rPr>
        <w:t xml:space="preserve"> </w:t>
      </w:r>
      <w:proofErr w:type="spellStart"/>
      <w:r w:rsidRPr="002351B0">
        <w:rPr>
          <w:lang w:val="en-GB"/>
        </w:rPr>
        <w:t>страни</w:t>
      </w:r>
      <w:proofErr w:type="spellEnd"/>
      <w:r w:rsidRPr="002351B0">
        <w:rPr>
          <w:lang w:val="en-GB"/>
        </w:rPr>
        <w:t>.</w:t>
      </w:r>
    </w:p>
    <w:p w14:paraId="1AE3B639" w14:textId="339F9D80" w:rsidR="00A349A2" w:rsidRDefault="002351B0" w:rsidP="00A349A2">
      <w:pPr>
        <w:spacing w:line="360" w:lineRule="auto"/>
        <w:ind w:firstLine="709"/>
        <w:jc w:val="both"/>
      </w:pPr>
      <w:proofErr w:type="spellStart"/>
      <w:r w:rsidRPr="002351B0">
        <w:rPr>
          <w:lang w:val="en-GB"/>
        </w:rPr>
        <w:t>Тези</w:t>
      </w:r>
      <w:proofErr w:type="spellEnd"/>
      <w:r w:rsidRPr="002351B0">
        <w:rPr>
          <w:lang w:val="en-GB"/>
        </w:rPr>
        <w:t xml:space="preserve"> </w:t>
      </w:r>
      <w:proofErr w:type="spellStart"/>
      <w:r w:rsidRPr="002351B0">
        <w:rPr>
          <w:lang w:val="en-GB"/>
        </w:rPr>
        <w:t>разпоредби</w:t>
      </w:r>
      <w:proofErr w:type="spellEnd"/>
      <w:r w:rsidRPr="002351B0">
        <w:rPr>
          <w:lang w:val="en-GB"/>
        </w:rPr>
        <w:t xml:space="preserve"> в </w:t>
      </w:r>
      <w:proofErr w:type="spellStart"/>
      <w:r w:rsidRPr="002351B0">
        <w:rPr>
          <w:lang w:val="en-GB"/>
        </w:rPr>
        <w:t>член</w:t>
      </w:r>
      <w:proofErr w:type="spellEnd"/>
      <w:r w:rsidRPr="002351B0">
        <w:rPr>
          <w:lang w:val="en-GB"/>
        </w:rPr>
        <w:t xml:space="preserve"> 62 </w:t>
      </w:r>
      <w:proofErr w:type="spellStart"/>
      <w:r w:rsidRPr="002351B0">
        <w:rPr>
          <w:lang w:val="en-GB"/>
        </w:rPr>
        <w:t>гарантират</w:t>
      </w:r>
      <w:proofErr w:type="spellEnd"/>
      <w:r w:rsidRPr="002351B0">
        <w:rPr>
          <w:lang w:val="en-GB"/>
        </w:rPr>
        <w:t xml:space="preserve"> </w:t>
      </w:r>
      <w:proofErr w:type="spellStart"/>
      <w:r w:rsidRPr="002351B0">
        <w:rPr>
          <w:lang w:val="en-GB"/>
        </w:rPr>
        <w:t>не</w:t>
      </w:r>
      <w:proofErr w:type="spellEnd"/>
      <w:r w:rsidRPr="002351B0">
        <w:rPr>
          <w:lang w:val="en-GB"/>
        </w:rPr>
        <w:t xml:space="preserve"> </w:t>
      </w:r>
      <w:proofErr w:type="spellStart"/>
      <w:r w:rsidRPr="002351B0">
        <w:rPr>
          <w:lang w:val="en-GB"/>
        </w:rPr>
        <w:t>само</w:t>
      </w:r>
      <w:proofErr w:type="spellEnd"/>
      <w:r w:rsidRPr="002351B0">
        <w:rPr>
          <w:lang w:val="en-GB"/>
        </w:rPr>
        <w:t xml:space="preserve"> </w:t>
      </w:r>
      <w:proofErr w:type="spellStart"/>
      <w:r w:rsidRPr="002351B0">
        <w:rPr>
          <w:lang w:val="en-GB"/>
        </w:rPr>
        <w:t>спазването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законовите</w:t>
      </w:r>
      <w:proofErr w:type="spellEnd"/>
      <w:r w:rsidRPr="002351B0">
        <w:rPr>
          <w:lang w:val="en-GB"/>
        </w:rPr>
        <w:t xml:space="preserve"> </w:t>
      </w:r>
      <w:proofErr w:type="spellStart"/>
      <w:r w:rsidRPr="002351B0">
        <w:rPr>
          <w:lang w:val="en-GB"/>
        </w:rPr>
        <w:t>изисквания</w:t>
      </w:r>
      <w:proofErr w:type="spellEnd"/>
      <w:r w:rsidRPr="002351B0">
        <w:rPr>
          <w:lang w:val="en-GB"/>
        </w:rPr>
        <w:t xml:space="preserve"> </w:t>
      </w:r>
      <w:proofErr w:type="spellStart"/>
      <w:r w:rsidRPr="002351B0">
        <w:rPr>
          <w:lang w:val="en-GB"/>
        </w:rPr>
        <w:t>при</w:t>
      </w:r>
      <w:proofErr w:type="spellEnd"/>
      <w:r w:rsidRPr="002351B0">
        <w:rPr>
          <w:lang w:val="en-GB"/>
        </w:rPr>
        <w:t xml:space="preserve"> </w:t>
      </w:r>
      <w:proofErr w:type="spellStart"/>
      <w:r w:rsidRPr="002351B0">
        <w:rPr>
          <w:lang w:val="en-GB"/>
        </w:rPr>
        <w:t>сключването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трудовите</w:t>
      </w:r>
      <w:proofErr w:type="spellEnd"/>
      <w:r w:rsidRPr="002351B0">
        <w:rPr>
          <w:lang w:val="en-GB"/>
        </w:rPr>
        <w:t xml:space="preserve"> </w:t>
      </w:r>
      <w:proofErr w:type="spellStart"/>
      <w:r w:rsidRPr="002351B0">
        <w:rPr>
          <w:lang w:val="en-GB"/>
        </w:rPr>
        <w:t>договори</w:t>
      </w:r>
      <w:proofErr w:type="spellEnd"/>
      <w:r w:rsidRPr="002351B0">
        <w:rPr>
          <w:lang w:val="en-GB"/>
        </w:rPr>
        <w:t xml:space="preserve">, </w:t>
      </w:r>
      <w:proofErr w:type="spellStart"/>
      <w:r w:rsidRPr="002351B0">
        <w:rPr>
          <w:lang w:val="en-GB"/>
        </w:rPr>
        <w:t>но</w:t>
      </w:r>
      <w:proofErr w:type="spellEnd"/>
      <w:r w:rsidRPr="002351B0">
        <w:rPr>
          <w:lang w:val="en-GB"/>
        </w:rPr>
        <w:t xml:space="preserve"> и </w:t>
      </w:r>
      <w:proofErr w:type="spellStart"/>
      <w:r w:rsidRPr="002351B0">
        <w:rPr>
          <w:lang w:val="en-GB"/>
        </w:rPr>
        <w:t>прозрачността</w:t>
      </w:r>
      <w:proofErr w:type="spellEnd"/>
      <w:r w:rsidRPr="002351B0">
        <w:rPr>
          <w:lang w:val="en-GB"/>
        </w:rPr>
        <w:t xml:space="preserve"> и </w:t>
      </w:r>
      <w:proofErr w:type="spellStart"/>
      <w:r w:rsidRPr="002351B0">
        <w:rPr>
          <w:lang w:val="en-GB"/>
        </w:rPr>
        <w:t>защитата</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страните</w:t>
      </w:r>
      <w:proofErr w:type="spellEnd"/>
      <w:r w:rsidRPr="002351B0">
        <w:rPr>
          <w:lang w:val="en-GB"/>
        </w:rPr>
        <w:t xml:space="preserve"> в </w:t>
      </w:r>
      <w:proofErr w:type="spellStart"/>
      <w:r w:rsidRPr="002351B0">
        <w:rPr>
          <w:lang w:val="en-GB"/>
        </w:rPr>
        <w:t>трудовото</w:t>
      </w:r>
      <w:proofErr w:type="spellEnd"/>
      <w:r w:rsidRPr="002351B0">
        <w:rPr>
          <w:lang w:val="en-GB"/>
        </w:rPr>
        <w:t xml:space="preserve"> </w:t>
      </w:r>
      <w:proofErr w:type="spellStart"/>
      <w:r w:rsidRPr="002351B0">
        <w:rPr>
          <w:lang w:val="en-GB"/>
        </w:rPr>
        <w:t>правоотношение</w:t>
      </w:r>
      <w:proofErr w:type="spellEnd"/>
      <w:r w:rsidRPr="002351B0">
        <w:rPr>
          <w:lang w:val="en-GB"/>
        </w:rPr>
        <w:t xml:space="preserve">. </w:t>
      </w:r>
      <w:proofErr w:type="spellStart"/>
      <w:r w:rsidRPr="002351B0">
        <w:rPr>
          <w:lang w:val="en-GB"/>
        </w:rPr>
        <w:t>Те</w:t>
      </w:r>
      <w:proofErr w:type="spellEnd"/>
      <w:r w:rsidRPr="002351B0">
        <w:rPr>
          <w:lang w:val="en-GB"/>
        </w:rPr>
        <w:t xml:space="preserve"> </w:t>
      </w:r>
      <w:proofErr w:type="spellStart"/>
      <w:r w:rsidRPr="002351B0">
        <w:rPr>
          <w:lang w:val="en-GB"/>
        </w:rPr>
        <w:t>подчертават</w:t>
      </w:r>
      <w:proofErr w:type="spellEnd"/>
      <w:r w:rsidRPr="002351B0">
        <w:rPr>
          <w:lang w:val="en-GB"/>
        </w:rPr>
        <w:t xml:space="preserve"> </w:t>
      </w:r>
      <w:proofErr w:type="spellStart"/>
      <w:r w:rsidRPr="002351B0">
        <w:rPr>
          <w:lang w:val="en-GB"/>
        </w:rPr>
        <w:t>значението</w:t>
      </w:r>
      <w:proofErr w:type="spellEnd"/>
      <w:r w:rsidRPr="002351B0">
        <w:rPr>
          <w:lang w:val="en-GB"/>
        </w:rPr>
        <w:t xml:space="preserve"> </w:t>
      </w:r>
      <w:proofErr w:type="spellStart"/>
      <w:r w:rsidRPr="002351B0">
        <w:rPr>
          <w:lang w:val="en-GB"/>
        </w:rPr>
        <w:t>на</w:t>
      </w:r>
      <w:proofErr w:type="spellEnd"/>
      <w:r w:rsidRPr="002351B0">
        <w:rPr>
          <w:lang w:val="en-GB"/>
        </w:rPr>
        <w:t xml:space="preserve"> </w:t>
      </w:r>
      <w:proofErr w:type="spellStart"/>
      <w:r w:rsidRPr="002351B0">
        <w:rPr>
          <w:lang w:val="en-GB"/>
        </w:rPr>
        <w:t>писмената</w:t>
      </w:r>
      <w:proofErr w:type="spellEnd"/>
      <w:r w:rsidRPr="002351B0">
        <w:rPr>
          <w:lang w:val="en-GB"/>
        </w:rPr>
        <w:t xml:space="preserve"> </w:t>
      </w:r>
      <w:proofErr w:type="spellStart"/>
      <w:r w:rsidRPr="002351B0">
        <w:rPr>
          <w:lang w:val="en-GB"/>
        </w:rPr>
        <w:t>форма</w:t>
      </w:r>
      <w:proofErr w:type="spellEnd"/>
      <w:r w:rsidRPr="002351B0">
        <w:rPr>
          <w:lang w:val="en-GB"/>
        </w:rPr>
        <w:t xml:space="preserve"> и </w:t>
      </w:r>
      <w:proofErr w:type="spellStart"/>
      <w:r w:rsidRPr="002351B0">
        <w:rPr>
          <w:lang w:val="en-GB"/>
        </w:rPr>
        <w:t>административната</w:t>
      </w:r>
      <w:proofErr w:type="spellEnd"/>
      <w:r w:rsidRPr="002351B0">
        <w:rPr>
          <w:lang w:val="en-GB"/>
        </w:rPr>
        <w:t xml:space="preserve"> </w:t>
      </w:r>
      <w:proofErr w:type="spellStart"/>
      <w:r w:rsidRPr="002351B0">
        <w:rPr>
          <w:lang w:val="en-GB"/>
        </w:rPr>
        <w:t>регулация</w:t>
      </w:r>
      <w:proofErr w:type="spellEnd"/>
      <w:r w:rsidRPr="002351B0">
        <w:rPr>
          <w:lang w:val="en-GB"/>
        </w:rPr>
        <w:t xml:space="preserve"> </w:t>
      </w:r>
      <w:proofErr w:type="spellStart"/>
      <w:r w:rsidRPr="002351B0">
        <w:rPr>
          <w:lang w:val="en-GB"/>
        </w:rPr>
        <w:t>като</w:t>
      </w:r>
      <w:proofErr w:type="spellEnd"/>
      <w:r w:rsidRPr="002351B0">
        <w:rPr>
          <w:lang w:val="en-GB"/>
        </w:rPr>
        <w:t xml:space="preserve"> </w:t>
      </w:r>
      <w:proofErr w:type="spellStart"/>
      <w:r w:rsidRPr="002351B0">
        <w:rPr>
          <w:lang w:val="en-GB"/>
        </w:rPr>
        <w:t>инструменти</w:t>
      </w:r>
      <w:proofErr w:type="spellEnd"/>
      <w:r w:rsidRPr="002351B0">
        <w:rPr>
          <w:lang w:val="en-GB"/>
        </w:rPr>
        <w:t xml:space="preserve"> </w:t>
      </w:r>
      <w:proofErr w:type="spellStart"/>
      <w:r w:rsidRPr="002351B0">
        <w:rPr>
          <w:lang w:val="en-GB"/>
        </w:rPr>
        <w:t>за</w:t>
      </w:r>
      <w:proofErr w:type="spellEnd"/>
      <w:r w:rsidRPr="002351B0">
        <w:rPr>
          <w:lang w:val="en-GB"/>
        </w:rPr>
        <w:t xml:space="preserve"> </w:t>
      </w:r>
      <w:proofErr w:type="spellStart"/>
      <w:r w:rsidRPr="002351B0">
        <w:rPr>
          <w:lang w:val="en-GB"/>
        </w:rPr>
        <w:t>стабилност</w:t>
      </w:r>
      <w:proofErr w:type="spellEnd"/>
      <w:r w:rsidRPr="002351B0">
        <w:rPr>
          <w:lang w:val="en-GB"/>
        </w:rPr>
        <w:t xml:space="preserve"> и </w:t>
      </w:r>
      <w:proofErr w:type="spellStart"/>
      <w:r w:rsidRPr="002351B0">
        <w:rPr>
          <w:lang w:val="en-GB"/>
        </w:rPr>
        <w:t>сигурност</w:t>
      </w:r>
      <w:proofErr w:type="spellEnd"/>
      <w:r w:rsidRPr="002351B0">
        <w:rPr>
          <w:lang w:val="en-GB"/>
        </w:rPr>
        <w:t xml:space="preserve"> в </w:t>
      </w:r>
      <w:proofErr w:type="spellStart"/>
      <w:r w:rsidRPr="002351B0">
        <w:rPr>
          <w:lang w:val="en-GB"/>
        </w:rPr>
        <w:t>трудовите</w:t>
      </w:r>
      <w:proofErr w:type="spellEnd"/>
      <w:r w:rsidRPr="002351B0">
        <w:rPr>
          <w:lang w:val="en-GB"/>
        </w:rPr>
        <w:t xml:space="preserve"> </w:t>
      </w:r>
      <w:proofErr w:type="spellStart"/>
      <w:r w:rsidRPr="002351B0">
        <w:rPr>
          <w:lang w:val="en-GB"/>
        </w:rPr>
        <w:t>отношения</w:t>
      </w:r>
      <w:proofErr w:type="spellEnd"/>
      <w:r>
        <w:t>.</w:t>
      </w:r>
    </w:p>
    <w:p w14:paraId="0D6A141D" w14:textId="2A2A7EC1" w:rsidR="006747E7" w:rsidRDefault="006747E7" w:rsidP="00A349A2">
      <w:pPr>
        <w:spacing w:line="360" w:lineRule="auto"/>
        <w:ind w:firstLine="709"/>
        <w:jc w:val="both"/>
      </w:pPr>
      <w:r w:rsidRPr="006747E7">
        <w:t>Съдържанието на трудовия договор, според правната теория, се дели на законоустановено и договорно, като договорното съдържание се подразделя на минимално необходимо и допълнително (факултативно)</w:t>
      </w:r>
      <w:r>
        <w:rPr>
          <w:rStyle w:val="FootnoteReference"/>
        </w:rPr>
        <w:footnoteReference w:id="14"/>
      </w:r>
      <w:r w:rsidRPr="006747E7">
        <w:t>. Законоустановеното съдържание включва всички елементи на трудовото правоотношение, които произтичат директно от закона или подзаконовите нормативни актове. Те са задължителни и не подлежат на договаряне между страните. Примери за такива елементи са дисциплинарната отговорност, имуществената отговорност, както и задълженията на работодателя да осигури здравословни и безопасни условия на труд</w:t>
      </w:r>
      <w:r>
        <w:rPr>
          <w:rStyle w:val="FootnoteReference"/>
        </w:rPr>
        <w:footnoteReference w:id="15"/>
      </w:r>
      <w:r w:rsidRPr="006747E7">
        <w:t>. Тъй като тези разпоредби се прилагат директно по силата на закона, не е необходимо да бъдат изрично включвани в трудовия договор.</w:t>
      </w:r>
    </w:p>
    <w:p w14:paraId="047A8DD4" w14:textId="3F077D9A" w:rsidR="00100542" w:rsidRPr="00100542" w:rsidRDefault="006747E7" w:rsidP="00100542">
      <w:pPr>
        <w:spacing w:line="360" w:lineRule="auto"/>
        <w:ind w:firstLine="709"/>
        <w:jc w:val="both"/>
        <w:rPr>
          <w:lang w:val="en-GB"/>
        </w:rPr>
      </w:pPr>
      <w:proofErr w:type="spellStart"/>
      <w:r w:rsidRPr="006747E7">
        <w:rPr>
          <w:lang w:val="en-GB"/>
        </w:rPr>
        <w:t>Минимално</w:t>
      </w:r>
      <w:proofErr w:type="spellEnd"/>
      <w:r w:rsidRPr="006747E7">
        <w:rPr>
          <w:lang w:val="en-GB"/>
        </w:rPr>
        <w:t xml:space="preserve"> </w:t>
      </w:r>
      <w:proofErr w:type="spellStart"/>
      <w:r w:rsidRPr="006747E7">
        <w:rPr>
          <w:lang w:val="en-GB"/>
        </w:rPr>
        <w:t>необходимото</w:t>
      </w:r>
      <w:proofErr w:type="spellEnd"/>
      <w:r w:rsidRPr="006747E7">
        <w:rPr>
          <w:lang w:val="en-GB"/>
        </w:rPr>
        <w:t xml:space="preserve"> </w:t>
      </w:r>
      <w:proofErr w:type="spellStart"/>
      <w:r w:rsidRPr="006747E7">
        <w:rPr>
          <w:lang w:val="en-GB"/>
        </w:rPr>
        <w:t>договорно</w:t>
      </w:r>
      <w:proofErr w:type="spellEnd"/>
      <w:r w:rsidRPr="006747E7">
        <w:rPr>
          <w:lang w:val="en-GB"/>
        </w:rPr>
        <w:t xml:space="preserve"> </w:t>
      </w:r>
      <w:proofErr w:type="spellStart"/>
      <w:r w:rsidRPr="006747E7">
        <w:rPr>
          <w:lang w:val="en-GB"/>
        </w:rPr>
        <w:t>съдържание</w:t>
      </w:r>
      <w:proofErr w:type="spellEnd"/>
      <w:r>
        <w:t xml:space="preserve"> </w:t>
      </w:r>
      <w:proofErr w:type="spellStart"/>
      <w:r w:rsidR="00100542" w:rsidRPr="00100542">
        <w:rPr>
          <w:lang w:val="en-GB"/>
        </w:rPr>
        <w:t>на</w:t>
      </w:r>
      <w:proofErr w:type="spellEnd"/>
      <w:r w:rsidR="00100542" w:rsidRPr="00100542">
        <w:rPr>
          <w:lang w:val="en-GB"/>
        </w:rPr>
        <w:t xml:space="preserve"> </w:t>
      </w:r>
      <w:proofErr w:type="spellStart"/>
      <w:r w:rsidR="00100542" w:rsidRPr="00100542">
        <w:rPr>
          <w:lang w:val="en-GB"/>
        </w:rPr>
        <w:t>трудовия</w:t>
      </w:r>
      <w:proofErr w:type="spellEnd"/>
      <w:r w:rsidR="00100542" w:rsidRPr="00100542">
        <w:rPr>
          <w:lang w:val="en-GB"/>
        </w:rPr>
        <w:t xml:space="preserve"> </w:t>
      </w:r>
      <w:proofErr w:type="spellStart"/>
      <w:r w:rsidR="00100542" w:rsidRPr="00100542">
        <w:rPr>
          <w:lang w:val="en-GB"/>
        </w:rPr>
        <w:t>договор</w:t>
      </w:r>
      <w:proofErr w:type="spellEnd"/>
      <w:r w:rsidR="00100542" w:rsidRPr="00100542">
        <w:rPr>
          <w:lang w:val="en-GB"/>
        </w:rPr>
        <w:t xml:space="preserve"> е </w:t>
      </w:r>
      <w:proofErr w:type="spellStart"/>
      <w:r w:rsidR="00100542" w:rsidRPr="00100542">
        <w:rPr>
          <w:lang w:val="en-GB"/>
        </w:rPr>
        <w:t>уредено</w:t>
      </w:r>
      <w:proofErr w:type="spellEnd"/>
      <w:r w:rsidR="00100542" w:rsidRPr="00100542">
        <w:rPr>
          <w:lang w:val="en-GB"/>
        </w:rPr>
        <w:t xml:space="preserve"> в </w:t>
      </w:r>
      <w:proofErr w:type="spellStart"/>
      <w:r w:rsidR="00100542" w:rsidRPr="00100542">
        <w:rPr>
          <w:lang w:val="en-GB"/>
        </w:rPr>
        <w:t>член</w:t>
      </w:r>
      <w:proofErr w:type="spellEnd"/>
      <w:r w:rsidR="00100542" w:rsidRPr="00100542">
        <w:rPr>
          <w:lang w:val="en-GB"/>
        </w:rPr>
        <w:t xml:space="preserve"> 66 </w:t>
      </w:r>
      <w:proofErr w:type="spellStart"/>
      <w:r w:rsidR="00100542" w:rsidRPr="00100542">
        <w:rPr>
          <w:lang w:val="en-GB"/>
        </w:rPr>
        <w:t>от</w:t>
      </w:r>
      <w:proofErr w:type="spellEnd"/>
      <w:r w:rsidR="00100542" w:rsidRPr="00100542">
        <w:rPr>
          <w:lang w:val="en-GB"/>
        </w:rPr>
        <w:t xml:space="preserve"> </w:t>
      </w:r>
      <w:proofErr w:type="spellStart"/>
      <w:r w:rsidR="00100542" w:rsidRPr="00100542">
        <w:rPr>
          <w:lang w:val="en-GB"/>
        </w:rPr>
        <w:t>Кодекса</w:t>
      </w:r>
      <w:proofErr w:type="spellEnd"/>
      <w:r w:rsidR="00100542" w:rsidRPr="00100542">
        <w:rPr>
          <w:lang w:val="en-GB"/>
        </w:rPr>
        <w:t xml:space="preserve"> </w:t>
      </w:r>
      <w:proofErr w:type="spellStart"/>
      <w:r w:rsidR="00100542" w:rsidRPr="00100542">
        <w:rPr>
          <w:lang w:val="en-GB"/>
        </w:rPr>
        <w:t>на</w:t>
      </w:r>
      <w:proofErr w:type="spellEnd"/>
      <w:r w:rsidR="00100542" w:rsidRPr="00100542">
        <w:rPr>
          <w:lang w:val="en-GB"/>
        </w:rPr>
        <w:t xml:space="preserve"> </w:t>
      </w:r>
      <w:proofErr w:type="spellStart"/>
      <w:r w:rsidR="00100542" w:rsidRPr="00100542">
        <w:rPr>
          <w:lang w:val="en-GB"/>
        </w:rPr>
        <w:t>труда</w:t>
      </w:r>
      <w:proofErr w:type="spellEnd"/>
      <w:r w:rsidR="00100542" w:rsidRPr="00100542">
        <w:rPr>
          <w:lang w:val="en-GB"/>
        </w:rPr>
        <w:t xml:space="preserve"> (КТ), </w:t>
      </w:r>
      <w:proofErr w:type="spellStart"/>
      <w:r w:rsidR="00100542" w:rsidRPr="00100542">
        <w:rPr>
          <w:lang w:val="en-GB"/>
        </w:rPr>
        <w:t>който</w:t>
      </w:r>
      <w:proofErr w:type="spellEnd"/>
      <w:r w:rsidR="00100542" w:rsidRPr="00100542">
        <w:rPr>
          <w:lang w:val="en-GB"/>
        </w:rPr>
        <w:t xml:space="preserve"> </w:t>
      </w:r>
      <w:proofErr w:type="spellStart"/>
      <w:r w:rsidR="00100542" w:rsidRPr="00100542">
        <w:rPr>
          <w:lang w:val="en-GB"/>
        </w:rPr>
        <w:t>предвижда</w:t>
      </w:r>
      <w:proofErr w:type="spellEnd"/>
      <w:r w:rsidR="00100542" w:rsidRPr="00100542">
        <w:rPr>
          <w:lang w:val="en-GB"/>
        </w:rPr>
        <w:t xml:space="preserve"> </w:t>
      </w:r>
      <w:proofErr w:type="spellStart"/>
      <w:r w:rsidR="00100542" w:rsidRPr="00100542">
        <w:rPr>
          <w:lang w:val="en-GB"/>
        </w:rPr>
        <w:t>изисквания</w:t>
      </w:r>
      <w:proofErr w:type="spellEnd"/>
      <w:r w:rsidR="00100542" w:rsidRPr="00100542">
        <w:rPr>
          <w:lang w:val="en-GB"/>
        </w:rPr>
        <w:t xml:space="preserve"> </w:t>
      </w:r>
      <w:proofErr w:type="spellStart"/>
      <w:r w:rsidR="00100542" w:rsidRPr="00100542">
        <w:rPr>
          <w:lang w:val="en-GB"/>
        </w:rPr>
        <w:t>за</w:t>
      </w:r>
      <w:proofErr w:type="spellEnd"/>
      <w:r w:rsidR="00100542" w:rsidRPr="00100542">
        <w:rPr>
          <w:lang w:val="en-GB"/>
        </w:rPr>
        <w:t xml:space="preserve"> </w:t>
      </w:r>
      <w:proofErr w:type="spellStart"/>
      <w:r w:rsidR="00100542" w:rsidRPr="00100542">
        <w:rPr>
          <w:lang w:val="en-GB"/>
        </w:rPr>
        <w:t>включване</w:t>
      </w:r>
      <w:proofErr w:type="spellEnd"/>
      <w:r w:rsidR="00100542" w:rsidRPr="00100542">
        <w:rPr>
          <w:lang w:val="en-GB"/>
        </w:rPr>
        <w:t xml:space="preserve"> </w:t>
      </w:r>
      <w:proofErr w:type="spellStart"/>
      <w:r w:rsidR="00100542" w:rsidRPr="00100542">
        <w:rPr>
          <w:lang w:val="en-GB"/>
        </w:rPr>
        <w:t>на</w:t>
      </w:r>
      <w:proofErr w:type="spellEnd"/>
      <w:r w:rsidR="00100542" w:rsidRPr="00100542">
        <w:rPr>
          <w:lang w:val="en-GB"/>
        </w:rPr>
        <w:t xml:space="preserve"> </w:t>
      </w:r>
      <w:proofErr w:type="spellStart"/>
      <w:r w:rsidR="00100542" w:rsidRPr="00100542">
        <w:rPr>
          <w:lang w:val="en-GB"/>
        </w:rPr>
        <w:t>конкретни</w:t>
      </w:r>
      <w:proofErr w:type="spellEnd"/>
      <w:r w:rsidR="00100542" w:rsidRPr="00100542">
        <w:rPr>
          <w:lang w:val="en-GB"/>
        </w:rPr>
        <w:t xml:space="preserve"> </w:t>
      </w:r>
      <w:proofErr w:type="spellStart"/>
      <w:r w:rsidR="00100542" w:rsidRPr="00100542">
        <w:rPr>
          <w:lang w:val="en-GB"/>
        </w:rPr>
        <w:t>данни</w:t>
      </w:r>
      <w:proofErr w:type="spellEnd"/>
      <w:r w:rsidR="00100542" w:rsidRPr="00100542">
        <w:rPr>
          <w:lang w:val="en-GB"/>
        </w:rPr>
        <w:t xml:space="preserve"> и </w:t>
      </w:r>
      <w:proofErr w:type="spellStart"/>
      <w:r w:rsidR="00100542" w:rsidRPr="00100542">
        <w:rPr>
          <w:lang w:val="en-GB"/>
        </w:rPr>
        <w:t>условия</w:t>
      </w:r>
      <w:proofErr w:type="spellEnd"/>
      <w:r w:rsidR="00100542" w:rsidRPr="00100542">
        <w:rPr>
          <w:lang w:val="en-GB"/>
        </w:rPr>
        <w:t xml:space="preserve">. </w:t>
      </w:r>
      <w:proofErr w:type="spellStart"/>
      <w:r w:rsidR="00100542" w:rsidRPr="00100542">
        <w:rPr>
          <w:lang w:val="en-GB"/>
        </w:rPr>
        <w:t>Тези</w:t>
      </w:r>
      <w:proofErr w:type="spellEnd"/>
      <w:r w:rsidR="00100542" w:rsidRPr="00100542">
        <w:rPr>
          <w:lang w:val="en-GB"/>
        </w:rPr>
        <w:t xml:space="preserve"> </w:t>
      </w:r>
      <w:proofErr w:type="spellStart"/>
      <w:r w:rsidR="00100542" w:rsidRPr="00100542">
        <w:rPr>
          <w:lang w:val="en-GB"/>
        </w:rPr>
        <w:t>изисквания</w:t>
      </w:r>
      <w:proofErr w:type="spellEnd"/>
      <w:r w:rsidR="00100542" w:rsidRPr="00100542">
        <w:rPr>
          <w:lang w:val="en-GB"/>
        </w:rPr>
        <w:t xml:space="preserve"> </w:t>
      </w:r>
      <w:proofErr w:type="spellStart"/>
      <w:r w:rsidR="00100542" w:rsidRPr="00100542">
        <w:rPr>
          <w:lang w:val="en-GB"/>
        </w:rPr>
        <w:t>гарантират</w:t>
      </w:r>
      <w:proofErr w:type="spellEnd"/>
      <w:r w:rsidR="00100542" w:rsidRPr="00100542">
        <w:rPr>
          <w:lang w:val="en-GB"/>
        </w:rPr>
        <w:t xml:space="preserve"> </w:t>
      </w:r>
      <w:proofErr w:type="spellStart"/>
      <w:r w:rsidR="00100542" w:rsidRPr="00100542">
        <w:rPr>
          <w:lang w:val="en-GB"/>
        </w:rPr>
        <w:t>яснота</w:t>
      </w:r>
      <w:proofErr w:type="spellEnd"/>
      <w:r w:rsidR="00100542" w:rsidRPr="00100542">
        <w:rPr>
          <w:lang w:val="en-GB"/>
        </w:rPr>
        <w:t xml:space="preserve"> и </w:t>
      </w:r>
      <w:proofErr w:type="spellStart"/>
      <w:r w:rsidR="00100542" w:rsidRPr="00100542">
        <w:rPr>
          <w:lang w:val="en-GB"/>
        </w:rPr>
        <w:t>предвидимост</w:t>
      </w:r>
      <w:proofErr w:type="spellEnd"/>
      <w:r w:rsidR="00100542" w:rsidRPr="00100542">
        <w:rPr>
          <w:lang w:val="en-GB"/>
        </w:rPr>
        <w:t xml:space="preserve"> в </w:t>
      </w:r>
      <w:proofErr w:type="spellStart"/>
      <w:r w:rsidR="00100542" w:rsidRPr="00100542">
        <w:rPr>
          <w:lang w:val="en-GB"/>
        </w:rPr>
        <w:t>трудовите</w:t>
      </w:r>
      <w:proofErr w:type="spellEnd"/>
      <w:r w:rsidR="00100542" w:rsidRPr="00100542">
        <w:rPr>
          <w:lang w:val="en-GB"/>
        </w:rPr>
        <w:t xml:space="preserve"> </w:t>
      </w:r>
      <w:proofErr w:type="spellStart"/>
      <w:r w:rsidR="00100542" w:rsidRPr="00100542">
        <w:rPr>
          <w:lang w:val="en-GB"/>
        </w:rPr>
        <w:t>отношения</w:t>
      </w:r>
      <w:proofErr w:type="spellEnd"/>
      <w:r w:rsidR="00100542" w:rsidRPr="00100542">
        <w:rPr>
          <w:lang w:val="en-GB"/>
        </w:rPr>
        <w:t xml:space="preserve">, </w:t>
      </w:r>
      <w:proofErr w:type="spellStart"/>
      <w:r w:rsidR="00100542" w:rsidRPr="00100542">
        <w:rPr>
          <w:lang w:val="en-GB"/>
        </w:rPr>
        <w:t>като</w:t>
      </w:r>
      <w:proofErr w:type="spellEnd"/>
      <w:r w:rsidR="00100542" w:rsidRPr="00100542">
        <w:rPr>
          <w:lang w:val="en-GB"/>
        </w:rPr>
        <w:t xml:space="preserve"> </w:t>
      </w:r>
      <w:proofErr w:type="spellStart"/>
      <w:r w:rsidR="00100542" w:rsidRPr="00100542">
        <w:rPr>
          <w:lang w:val="en-GB"/>
        </w:rPr>
        <w:t>осигуряват</w:t>
      </w:r>
      <w:proofErr w:type="spellEnd"/>
      <w:r w:rsidR="00100542" w:rsidRPr="00100542">
        <w:rPr>
          <w:lang w:val="en-GB"/>
        </w:rPr>
        <w:t xml:space="preserve"> </w:t>
      </w:r>
      <w:proofErr w:type="spellStart"/>
      <w:r w:rsidR="00100542" w:rsidRPr="00100542">
        <w:rPr>
          <w:lang w:val="en-GB"/>
        </w:rPr>
        <w:t>защита</w:t>
      </w:r>
      <w:proofErr w:type="spellEnd"/>
      <w:r w:rsidR="00100542" w:rsidRPr="00100542">
        <w:rPr>
          <w:lang w:val="en-GB"/>
        </w:rPr>
        <w:t xml:space="preserve"> </w:t>
      </w:r>
      <w:proofErr w:type="spellStart"/>
      <w:r w:rsidR="00100542" w:rsidRPr="00100542">
        <w:rPr>
          <w:lang w:val="en-GB"/>
        </w:rPr>
        <w:t>както</w:t>
      </w:r>
      <w:proofErr w:type="spellEnd"/>
      <w:r w:rsidR="00100542" w:rsidRPr="00100542">
        <w:rPr>
          <w:lang w:val="en-GB"/>
        </w:rPr>
        <w:t xml:space="preserve"> </w:t>
      </w:r>
      <w:proofErr w:type="spellStart"/>
      <w:r w:rsidR="00100542" w:rsidRPr="00100542">
        <w:rPr>
          <w:lang w:val="en-GB"/>
        </w:rPr>
        <w:t>на</w:t>
      </w:r>
      <w:proofErr w:type="spellEnd"/>
      <w:r w:rsidR="00100542" w:rsidRPr="00100542">
        <w:rPr>
          <w:lang w:val="en-GB"/>
        </w:rPr>
        <w:t xml:space="preserve"> </w:t>
      </w:r>
      <w:proofErr w:type="spellStart"/>
      <w:r w:rsidR="00100542" w:rsidRPr="00100542">
        <w:rPr>
          <w:lang w:val="en-GB"/>
        </w:rPr>
        <w:t>работника</w:t>
      </w:r>
      <w:proofErr w:type="spellEnd"/>
      <w:r w:rsidR="00100542" w:rsidRPr="00100542">
        <w:rPr>
          <w:lang w:val="en-GB"/>
        </w:rPr>
        <w:t xml:space="preserve"> </w:t>
      </w:r>
      <w:proofErr w:type="spellStart"/>
      <w:r w:rsidR="00100542" w:rsidRPr="00100542">
        <w:rPr>
          <w:lang w:val="en-GB"/>
        </w:rPr>
        <w:t>или</w:t>
      </w:r>
      <w:proofErr w:type="spellEnd"/>
      <w:r w:rsidR="00100542" w:rsidRPr="00100542">
        <w:rPr>
          <w:lang w:val="en-GB"/>
        </w:rPr>
        <w:t xml:space="preserve"> </w:t>
      </w:r>
      <w:proofErr w:type="spellStart"/>
      <w:r w:rsidR="00100542" w:rsidRPr="00100542">
        <w:rPr>
          <w:lang w:val="en-GB"/>
        </w:rPr>
        <w:t>служителя</w:t>
      </w:r>
      <w:proofErr w:type="spellEnd"/>
      <w:r w:rsidR="00100542" w:rsidRPr="00100542">
        <w:rPr>
          <w:lang w:val="en-GB"/>
        </w:rPr>
        <w:t xml:space="preserve">, </w:t>
      </w:r>
      <w:proofErr w:type="spellStart"/>
      <w:r w:rsidR="00100542" w:rsidRPr="00100542">
        <w:rPr>
          <w:lang w:val="en-GB"/>
        </w:rPr>
        <w:t>така</w:t>
      </w:r>
      <w:proofErr w:type="spellEnd"/>
      <w:r w:rsidR="00100542" w:rsidRPr="00100542">
        <w:rPr>
          <w:lang w:val="en-GB"/>
        </w:rPr>
        <w:t xml:space="preserve"> и </w:t>
      </w:r>
      <w:proofErr w:type="spellStart"/>
      <w:r w:rsidR="00100542" w:rsidRPr="00100542">
        <w:rPr>
          <w:lang w:val="en-GB"/>
        </w:rPr>
        <w:t>на</w:t>
      </w:r>
      <w:proofErr w:type="spellEnd"/>
      <w:r w:rsidR="00100542" w:rsidRPr="00100542">
        <w:rPr>
          <w:lang w:val="en-GB"/>
        </w:rPr>
        <w:t xml:space="preserve"> </w:t>
      </w:r>
      <w:proofErr w:type="spellStart"/>
      <w:r w:rsidR="00100542" w:rsidRPr="00100542">
        <w:rPr>
          <w:lang w:val="en-GB"/>
        </w:rPr>
        <w:lastRenderedPageBreak/>
        <w:t>работодателя</w:t>
      </w:r>
      <w:proofErr w:type="spellEnd"/>
      <w:r w:rsidR="00100542" w:rsidRPr="00100542">
        <w:rPr>
          <w:lang w:val="en-GB"/>
        </w:rPr>
        <w:t>.</w:t>
      </w:r>
    </w:p>
    <w:p w14:paraId="6C9FA9EC" w14:textId="77777777" w:rsidR="00100542" w:rsidRPr="00100542" w:rsidRDefault="00100542" w:rsidP="00100542">
      <w:pPr>
        <w:spacing w:line="360" w:lineRule="auto"/>
        <w:ind w:firstLine="709"/>
        <w:jc w:val="both"/>
        <w:rPr>
          <w:lang w:val="en-GB"/>
        </w:rPr>
      </w:pPr>
      <w:proofErr w:type="spellStart"/>
      <w:r w:rsidRPr="00100542">
        <w:rPr>
          <w:lang w:val="en-GB"/>
        </w:rPr>
        <w:t>Съгласно</w:t>
      </w:r>
      <w:proofErr w:type="spellEnd"/>
      <w:r w:rsidRPr="00100542">
        <w:rPr>
          <w:lang w:val="en-GB"/>
        </w:rPr>
        <w:t xml:space="preserve"> </w:t>
      </w:r>
      <w:proofErr w:type="spellStart"/>
      <w:r w:rsidRPr="00100542">
        <w:rPr>
          <w:lang w:val="en-GB"/>
        </w:rPr>
        <w:t>чл</w:t>
      </w:r>
      <w:proofErr w:type="spellEnd"/>
      <w:r w:rsidRPr="00100542">
        <w:rPr>
          <w:lang w:val="en-GB"/>
        </w:rPr>
        <w:t xml:space="preserve">. 66, </w:t>
      </w:r>
      <w:proofErr w:type="spellStart"/>
      <w:r w:rsidRPr="00100542">
        <w:rPr>
          <w:lang w:val="en-GB"/>
        </w:rPr>
        <w:t>ал</w:t>
      </w:r>
      <w:proofErr w:type="spellEnd"/>
      <w:r w:rsidRPr="00100542">
        <w:rPr>
          <w:lang w:val="en-GB"/>
        </w:rPr>
        <w:t xml:space="preserve">. 1, </w:t>
      </w:r>
      <w:proofErr w:type="spellStart"/>
      <w:r w:rsidRPr="00100542">
        <w:rPr>
          <w:lang w:val="en-GB"/>
        </w:rPr>
        <w:t>трудовият</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w:t>
      </w:r>
      <w:proofErr w:type="spellStart"/>
      <w:r w:rsidRPr="00100542">
        <w:rPr>
          <w:lang w:val="en-GB"/>
        </w:rPr>
        <w:t>задължително</w:t>
      </w:r>
      <w:proofErr w:type="spellEnd"/>
      <w:r w:rsidRPr="00100542">
        <w:rPr>
          <w:lang w:val="en-GB"/>
        </w:rPr>
        <w:t xml:space="preserve"> </w:t>
      </w:r>
      <w:proofErr w:type="spellStart"/>
      <w:r w:rsidRPr="00100542">
        <w:rPr>
          <w:lang w:val="en-GB"/>
        </w:rPr>
        <w:t>съдържа</w:t>
      </w:r>
      <w:proofErr w:type="spellEnd"/>
      <w:r w:rsidRPr="00100542">
        <w:rPr>
          <w:lang w:val="en-GB"/>
        </w:rPr>
        <w:t xml:space="preserve"> </w:t>
      </w:r>
      <w:proofErr w:type="spellStart"/>
      <w:r w:rsidRPr="00100542">
        <w:rPr>
          <w:lang w:val="en-GB"/>
        </w:rPr>
        <w:t>данни</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страните</w:t>
      </w:r>
      <w:proofErr w:type="spellEnd"/>
      <w:r w:rsidRPr="00100542">
        <w:rPr>
          <w:lang w:val="en-GB"/>
        </w:rPr>
        <w:t xml:space="preserve"> – </w:t>
      </w:r>
      <w:proofErr w:type="spellStart"/>
      <w:r w:rsidRPr="00100542">
        <w:rPr>
          <w:lang w:val="en-GB"/>
        </w:rPr>
        <w:t>работодателя</w:t>
      </w:r>
      <w:proofErr w:type="spellEnd"/>
      <w:r w:rsidRPr="00100542">
        <w:rPr>
          <w:lang w:val="en-GB"/>
        </w:rPr>
        <w:t xml:space="preserve"> и </w:t>
      </w:r>
      <w:proofErr w:type="spellStart"/>
      <w:r w:rsidRPr="00100542">
        <w:rPr>
          <w:lang w:val="en-GB"/>
        </w:rPr>
        <w:t>работника</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служителя</w:t>
      </w:r>
      <w:proofErr w:type="spellEnd"/>
      <w:r w:rsidRPr="00100542">
        <w:rPr>
          <w:lang w:val="en-GB"/>
        </w:rPr>
        <w:t xml:space="preserve"> – и </w:t>
      </w:r>
      <w:proofErr w:type="spellStart"/>
      <w:r w:rsidRPr="00100542">
        <w:rPr>
          <w:lang w:val="en-GB"/>
        </w:rPr>
        <w:t>включва</w:t>
      </w:r>
      <w:proofErr w:type="spellEnd"/>
      <w:r w:rsidRPr="00100542">
        <w:rPr>
          <w:lang w:val="en-GB"/>
        </w:rPr>
        <w:t xml:space="preserve"> </w:t>
      </w:r>
      <w:proofErr w:type="spellStart"/>
      <w:r w:rsidRPr="00100542">
        <w:rPr>
          <w:lang w:val="en-GB"/>
        </w:rPr>
        <w:t>основните</w:t>
      </w:r>
      <w:proofErr w:type="spellEnd"/>
      <w:r w:rsidRPr="00100542">
        <w:rPr>
          <w:lang w:val="en-GB"/>
        </w:rPr>
        <w:t xml:space="preserve"> </w:t>
      </w:r>
      <w:proofErr w:type="spellStart"/>
      <w:r w:rsidRPr="00100542">
        <w:rPr>
          <w:lang w:val="en-GB"/>
        </w:rPr>
        <w:t>елементи</w:t>
      </w:r>
      <w:proofErr w:type="spellEnd"/>
      <w:r w:rsidRPr="00100542">
        <w:rPr>
          <w:lang w:val="en-GB"/>
        </w:rPr>
        <w:t xml:space="preserve">, </w:t>
      </w:r>
      <w:proofErr w:type="spellStart"/>
      <w:r w:rsidRPr="00100542">
        <w:rPr>
          <w:lang w:val="en-GB"/>
        </w:rPr>
        <w:t>необходими</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уреждане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трудовите</w:t>
      </w:r>
      <w:proofErr w:type="spellEnd"/>
      <w:r w:rsidRPr="00100542">
        <w:rPr>
          <w:lang w:val="en-GB"/>
        </w:rPr>
        <w:t xml:space="preserve"> </w:t>
      </w:r>
      <w:proofErr w:type="spellStart"/>
      <w:r w:rsidRPr="00100542">
        <w:rPr>
          <w:lang w:val="en-GB"/>
        </w:rPr>
        <w:t>правоотношения</w:t>
      </w:r>
      <w:proofErr w:type="spellEnd"/>
      <w:r w:rsidRPr="00100542">
        <w:rPr>
          <w:lang w:val="en-GB"/>
        </w:rPr>
        <w:t xml:space="preserve">. </w:t>
      </w:r>
      <w:proofErr w:type="spellStart"/>
      <w:r w:rsidRPr="00100542">
        <w:rPr>
          <w:lang w:val="en-GB"/>
        </w:rPr>
        <w:t>Сред</w:t>
      </w:r>
      <w:proofErr w:type="spellEnd"/>
      <w:r w:rsidRPr="00100542">
        <w:rPr>
          <w:lang w:val="en-GB"/>
        </w:rPr>
        <w:t xml:space="preserve"> </w:t>
      </w:r>
      <w:proofErr w:type="spellStart"/>
      <w:r w:rsidRPr="00100542">
        <w:rPr>
          <w:lang w:val="en-GB"/>
        </w:rPr>
        <w:t>тях</w:t>
      </w:r>
      <w:proofErr w:type="spellEnd"/>
      <w:r w:rsidRPr="00100542">
        <w:rPr>
          <w:lang w:val="en-GB"/>
        </w:rPr>
        <w:t xml:space="preserve"> </w:t>
      </w:r>
      <w:proofErr w:type="spellStart"/>
      <w:r w:rsidRPr="00100542">
        <w:rPr>
          <w:lang w:val="en-GB"/>
        </w:rPr>
        <w:t>са</w:t>
      </w:r>
      <w:proofErr w:type="spellEnd"/>
      <w:r w:rsidRPr="00100542">
        <w:rPr>
          <w:lang w:val="en-GB"/>
        </w:rPr>
        <w:t xml:space="preserve"> </w:t>
      </w:r>
      <w:proofErr w:type="spellStart"/>
      <w:r w:rsidRPr="00100542">
        <w:rPr>
          <w:lang w:val="en-GB"/>
        </w:rPr>
        <w:t>мястото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работа</w:t>
      </w:r>
      <w:proofErr w:type="spellEnd"/>
      <w:r w:rsidRPr="00100542">
        <w:rPr>
          <w:lang w:val="en-GB"/>
        </w:rPr>
        <w:t xml:space="preserve">, </w:t>
      </w:r>
      <w:proofErr w:type="spellStart"/>
      <w:r w:rsidRPr="00100542">
        <w:rPr>
          <w:lang w:val="en-GB"/>
        </w:rPr>
        <w:t>което</w:t>
      </w:r>
      <w:proofErr w:type="spellEnd"/>
      <w:r w:rsidRPr="00100542">
        <w:rPr>
          <w:lang w:val="en-GB"/>
        </w:rPr>
        <w:t xml:space="preserve"> </w:t>
      </w:r>
      <w:proofErr w:type="spellStart"/>
      <w:r w:rsidRPr="00100542">
        <w:rPr>
          <w:lang w:val="en-GB"/>
        </w:rPr>
        <w:t>обикновено</w:t>
      </w:r>
      <w:proofErr w:type="spellEnd"/>
      <w:r w:rsidRPr="00100542">
        <w:rPr>
          <w:lang w:val="en-GB"/>
        </w:rPr>
        <w:t xml:space="preserve"> е </w:t>
      </w:r>
      <w:proofErr w:type="spellStart"/>
      <w:r w:rsidRPr="00100542">
        <w:rPr>
          <w:lang w:val="en-GB"/>
        </w:rPr>
        <w:t>седалището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предприятието</w:t>
      </w:r>
      <w:proofErr w:type="spellEnd"/>
      <w:r w:rsidRPr="00100542">
        <w:rPr>
          <w:lang w:val="en-GB"/>
        </w:rPr>
        <w:t xml:space="preserve">, </w:t>
      </w:r>
      <w:proofErr w:type="spellStart"/>
      <w:r w:rsidRPr="00100542">
        <w:rPr>
          <w:lang w:val="en-GB"/>
        </w:rPr>
        <w:t>освен</w:t>
      </w:r>
      <w:proofErr w:type="spellEnd"/>
      <w:r w:rsidRPr="00100542">
        <w:rPr>
          <w:lang w:val="en-GB"/>
        </w:rPr>
        <w:t xml:space="preserve"> </w:t>
      </w:r>
      <w:proofErr w:type="spellStart"/>
      <w:r w:rsidRPr="00100542">
        <w:rPr>
          <w:lang w:val="en-GB"/>
        </w:rPr>
        <w:t>ако</w:t>
      </w:r>
      <w:proofErr w:type="spellEnd"/>
      <w:r w:rsidRPr="00100542">
        <w:rPr>
          <w:lang w:val="en-GB"/>
        </w:rPr>
        <w:t xml:space="preserve"> </w:t>
      </w:r>
      <w:proofErr w:type="spellStart"/>
      <w:r w:rsidRPr="00100542">
        <w:rPr>
          <w:lang w:val="en-GB"/>
        </w:rPr>
        <w:t>друго</w:t>
      </w:r>
      <w:proofErr w:type="spellEnd"/>
      <w:r w:rsidRPr="00100542">
        <w:rPr>
          <w:lang w:val="en-GB"/>
        </w:rPr>
        <w:t xml:space="preserve"> </w:t>
      </w:r>
      <w:proofErr w:type="spellStart"/>
      <w:r w:rsidRPr="00100542">
        <w:rPr>
          <w:lang w:val="en-GB"/>
        </w:rPr>
        <w:t>не</w:t>
      </w:r>
      <w:proofErr w:type="spellEnd"/>
      <w:r w:rsidRPr="00100542">
        <w:rPr>
          <w:lang w:val="en-GB"/>
        </w:rPr>
        <w:t xml:space="preserve"> е </w:t>
      </w:r>
      <w:proofErr w:type="spellStart"/>
      <w:r w:rsidRPr="00100542">
        <w:rPr>
          <w:lang w:val="en-GB"/>
        </w:rPr>
        <w:t>изрично</w:t>
      </w:r>
      <w:proofErr w:type="spellEnd"/>
      <w:r w:rsidRPr="00100542">
        <w:rPr>
          <w:lang w:val="en-GB"/>
        </w:rPr>
        <w:t xml:space="preserve"> </w:t>
      </w:r>
      <w:proofErr w:type="spellStart"/>
      <w:r w:rsidRPr="00100542">
        <w:rPr>
          <w:lang w:val="en-GB"/>
        </w:rPr>
        <w:t>уговорено</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не</w:t>
      </w:r>
      <w:proofErr w:type="spellEnd"/>
      <w:r w:rsidRPr="00100542">
        <w:rPr>
          <w:lang w:val="en-GB"/>
        </w:rPr>
        <w:t xml:space="preserve"> </w:t>
      </w:r>
      <w:proofErr w:type="spellStart"/>
      <w:r w:rsidRPr="00100542">
        <w:rPr>
          <w:lang w:val="en-GB"/>
        </w:rPr>
        <w:t>произтича</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характера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работата</w:t>
      </w:r>
      <w:proofErr w:type="spellEnd"/>
      <w:r w:rsidRPr="00100542">
        <w:rPr>
          <w:lang w:val="en-GB"/>
        </w:rPr>
        <w:t xml:space="preserve">. </w:t>
      </w:r>
      <w:proofErr w:type="spellStart"/>
      <w:r w:rsidRPr="00100542">
        <w:rPr>
          <w:lang w:val="en-GB"/>
        </w:rPr>
        <w:t>Този</w:t>
      </w:r>
      <w:proofErr w:type="spellEnd"/>
      <w:r w:rsidRPr="00100542">
        <w:rPr>
          <w:lang w:val="en-GB"/>
        </w:rPr>
        <w:t xml:space="preserve"> </w:t>
      </w:r>
      <w:proofErr w:type="spellStart"/>
      <w:r w:rsidRPr="00100542">
        <w:rPr>
          <w:lang w:val="en-GB"/>
        </w:rPr>
        <w:t>аспект</w:t>
      </w:r>
      <w:proofErr w:type="spellEnd"/>
      <w:r w:rsidRPr="00100542">
        <w:rPr>
          <w:lang w:val="en-GB"/>
        </w:rPr>
        <w:t xml:space="preserve"> е </w:t>
      </w:r>
      <w:proofErr w:type="spellStart"/>
      <w:r w:rsidRPr="00100542">
        <w:rPr>
          <w:lang w:val="en-GB"/>
        </w:rPr>
        <w:t>доуточнен</w:t>
      </w:r>
      <w:proofErr w:type="spellEnd"/>
      <w:r w:rsidRPr="00100542">
        <w:rPr>
          <w:lang w:val="en-GB"/>
        </w:rPr>
        <w:t xml:space="preserve"> в </w:t>
      </w:r>
      <w:proofErr w:type="spellStart"/>
      <w:r w:rsidRPr="00100542">
        <w:rPr>
          <w:lang w:val="en-GB"/>
        </w:rPr>
        <w:t>ал</w:t>
      </w:r>
      <w:proofErr w:type="spellEnd"/>
      <w:r w:rsidRPr="00100542">
        <w:rPr>
          <w:lang w:val="en-GB"/>
        </w:rPr>
        <w:t xml:space="preserve">. 3, </w:t>
      </w:r>
      <w:proofErr w:type="spellStart"/>
      <w:r w:rsidRPr="00100542">
        <w:rPr>
          <w:lang w:val="en-GB"/>
        </w:rPr>
        <w:t>където</w:t>
      </w:r>
      <w:proofErr w:type="spellEnd"/>
      <w:r w:rsidRPr="00100542">
        <w:rPr>
          <w:lang w:val="en-GB"/>
        </w:rPr>
        <w:t xml:space="preserve"> </w:t>
      </w:r>
      <w:proofErr w:type="spellStart"/>
      <w:r w:rsidRPr="00100542">
        <w:rPr>
          <w:lang w:val="en-GB"/>
        </w:rPr>
        <w:t>се</w:t>
      </w:r>
      <w:proofErr w:type="spellEnd"/>
      <w:r w:rsidRPr="00100542">
        <w:rPr>
          <w:lang w:val="en-GB"/>
        </w:rPr>
        <w:t xml:space="preserve"> </w:t>
      </w:r>
      <w:proofErr w:type="spellStart"/>
      <w:r w:rsidRPr="00100542">
        <w:rPr>
          <w:lang w:val="en-GB"/>
        </w:rPr>
        <w:t>посочва</w:t>
      </w:r>
      <w:proofErr w:type="spellEnd"/>
      <w:r w:rsidRPr="00100542">
        <w:rPr>
          <w:lang w:val="en-GB"/>
        </w:rPr>
        <w:t xml:space="preserve">, </w:t>
      </w:r>
      <w:proofErr w:type="spellStart"/>
      <w:r w:rsidRPr="00100542">
        <w:rPr>
          <w:lang w:val="en-GB"/>
        </w:rPr>
        <w:t>че</w:t>
      </w:r>
      <w:proofErr w:type="spellEnd"/>
      <w:r w:rsidRPr="00100542">
        <w:rPr>
          <w:lang w:val="en-GB"/>
        </w:rPr>
        <w:t xml:space="preserve"> </w:t>
      </w:r>
      <w:proofErr w:type="spellStart"/>
      <w:r w:rsidRPr="00100542">
        <w:rPr>
          <w:lang w:val="en-GB"/>
        </w:rPr>
        <w:t>седалището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предприятието</w:t>
      </w:r>
      <w:proofErr w:type="spellEnd"/>
      <w:r w:rsidRPr="00100542">
        <w:rPr>
          <w:lang w:val="en-GB"/>
        </w:rPr>
        <w:t xml:space="preserve"> </w:t>
      </w:r>
      <w:proofErr w:type="spellStart"/>
      <w:r w:rsidRPr="00100542">
        <w:rPr>
          <w:lang w:val="en-GB"/>
        </w:rPr>
        <w:t>се</w:t>
      </w:r>
      <w:proofErr w:type="spellEnd"/>
      <w:r w:rsidRPr="00100542">
        <w:rPr>
          <w:lang w:val="en-GB"/>
        </w:rPr>
        <w:t xml:space="preserve"> </w:t>
      </w:r>
      <w:proofErr w:type="spellStart"/>
      <w:r w:rsidRPr="00100542">
        <w:rPr>
          <w:lang w:val="en-GB"/>
        </w:rPr>
        <w:t>приема</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място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работа</w:t>
      </w:r>
      <w:proofErr w:type="spellEnd"/>
      <w:r w:rsidRPr="00100542">
        <w:rPr>
          <w:lang w:val="en-GB"/>
        </w:rPr>
        <w:t xml:space="preserve">, </w:t>
      </w:r>
      <w:proofErr w:type="spellStart"/>
      <w:r w:rsidRPr="00100542">
        <w:rPr>
          <w:lang w:val="en-GB"/>
        </w:rPr>
        <w:t>ако</w:t>
      </w:r>
      <w:proofErr w:type="spellEnd"/>
      <w:r w:rsidRPr="00100542">
        <w:rPr>
          <w:lang w:val="en-GB"/>
        </w:rPr>
        <w:t xml:space="preserve"> </w:t>
      </w:r>
      <w:proofErr w:type="spellStart"/>
      <w:r w:rsidRPr="00100542">
        <w:rPr>
          <w:lang w:val="en-GB"/>
        </w:rPr>
        <w:t>друго</w:t>
      </w:r>
      <w:proofErr w:type="spellEnd"/>
      <w:r w:rsidRPr="00100542">
        <w:rPr>
          <w:lang w:val="en-GB"/>
        </w:rPr>
        <w:t xml:space="preserve"> </w:t>
      </w:r>
      <w:proofErr w:type="spellStart"/>
      <w:r w:rsidRPr="00100542">
        <w:rPr>
          <w:lang w:val="en-GB"/>
        </w:rPr>
        <w:t>не</w:t>
      </w:r>
      <w:proofErr w:type="spellEnd"/>
      <w:r w:rsidRPr="00100542">
        <w:rPr>
          <w:lang w:val="en-GB"/>
        </w:rPr>
        <w:t xml:space="preserve"> е </w:t>
      </w:r>
      <w:proofErr w:type="spellStart"/>
      <w:r w:rsidRPr="00100542">
        <w:rPr>
          <w:lang w:val="en-GB"/>
        </w:rPr>
        <w:t>предвидено</w:t>
      </w:r>
      <w:proofErr w:type="spellEnd"/>
      <w:r w:rsidRPr="00100542">
        <w:rPr>
          <w:lang w:val="en-GB"/>
        </w:rPr>
        <w:t>.</w:t>
      </w:r>
    </w:p>
    <w:p w14:paraId="4446AD82" w14:textId="77777777" w:rsidR="00100542" w:rsidRPr="00100542" w:rsidRDefault="00100542" w:rsidP="00100542">
      <w:pPr>
        <w:spacing w:line="360" w:lineRule="auto"/>
        <w:ind w:firstLine="709"/>
        <w:jc w:val="both"/>
        <w:rPr>
          <w:lang w:val="en-GB"/>
        </w:rPr>
      </w:pPr>
      <w:proofErr w:type="spellStart"/>
      <w:r w:rsidRPr="00100542">
        <w:rPr>
          <w:lang w:val="en-GB"/>
        </w:rPr>
        <w:t>Наименованието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длъжността</w:t>
      </w:r>
      <w:proofErr w:type="spellEnd"/>
      <w:r w:rsidRPr="00100542">
        <w:rPr>
          <w:lang w:val="en-GB"/>
        </w:rPr>
        <w:t xml:space="preserve"> и </w:t>
      </w:r>
      <w:proofErr w:type="spellStart"/>
      <w:r w:rsidRPr="00100542">
        <w:rPr>
          <w:lang w:val="en-GB"/>
        </w:rPr>
        <w:t>характерът</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работата</w:t>
      </w:r>
      <w:proofErr w:type="spellEnd"/>
      <w:r w:rsidRPr="00100542">
        <w:rPr>
          <w:lang w:val="en-GB"/>
        </w:rPr>
        <w:t xml:space="preserve"> </w:t>
      </w:r>
      <w:proofErr w:type="spellStart"/>
      <w:r w:rsidRPr="00100542">
        <w:rPr>
          <w:lang w:val="en-GB"/>
        </w:rPr>
        <w:t>също</w:t>
      </w:r>
      <w:proofErr w:type="spellEnd"/>
      <w:r w:rsidRPr="00100542">
        <w:rPr>
          <w:lang w:val="en-GB"/>
        </w:rPr>
        <w:t xml:space="preserve"> </w:t>
      </w:r>
      <w:proofErr w:type="spellStart"/>
      <w:r w:rsidRPr="00100542">
        <w:rPr>
          <w:lang w:val="en-GB"/>
        </w:rPr>
        <w:t>са</w:t>
      </w:r>
      <w:proofErr w:type="spellEnd"/>
      <w:r w:rsidRPr="00100542">
        <w:rPr>
          <w:lang w:val="en-GB"/>
        </w:rPr>
        <w:t xml:space="preserve"> </w:t>
      </w:r>
      <w:proofErr w:type="spellStart"/>
      <w:r w:rsidRPr="00100542">
        <w:rPr>
          <w:lang w:val="en-GB"/>
        </w:rPr>
        <w:t>задължителни</w:t>
      </w:r>
      <w:proofErr w:type="spellEnd"/>
      <w:r w:rsidRPr="00100542">
        <w:rPr>
          <w:lang w:val="en-GB"/>
        </w:rPr>
        <w:t xml:space="preserve"> </w:t>
      </w:r>
      <w:proofErr w:type="spellStart"/>
      <w:r w:rsidRPr="00100542">
        <w:rPr>
          <w:lang w:val="en-GB"/>
        </w:rPr>
        <w:t>елементи</w:t>
      </w:r>
      <w:proofErr w:type="spellEnd"/>
      <w:r w:rsidRPr="00100542">
        <w:rPr>
          <w:lang w:val="en-GB"/>
        </w:rPr>
        <w:t xml:space="preserve">. </w:t>
      </w:r>
      <w:proofErr w:type="spellStart"/>
      <w:r w:rsidRPr="00100542">
        <w:rPr>
          <w:lang w:val="en-GB"/>
        </w:rPr>
        <w:t>Съгласно</w:t>
      </w:r>
      <w:proofErr w:type="spellEnd"/>
      <w:r w:rsidRPr="00100542">
        <w:rPr>
          <w:lang w:val="en-GB"/>
        </w:rPr>
        <w:t xml:space="preserve"> </w:t>
      </w:r>
      <w:proofErr w:type="spellStart"/>
      <w:r w:rsidRPr="00100542">
        <w:rPr>
          <w:lang w:val="en-GB"/>
        </w:rPr>
        <w:t>ал</w:t>
      </w:r>
      <w:proofErr w:type="spellEnd"/>
      <w:r w:rsidRPr="00100542">
        <w:rPr>
          <w:lang w:val="en-GB"/>
        </w:rPr>
        <w:t xml:space="preserve">. 4, </w:t>
      </w:r>
      <w:proofErr w:type="spellStart"/>
      <w:r w:rsidRPr="00100542">
        <w:rPr>
          <w:lang w:val="en-GB"/>
        </w:rPr>
        <w:t>длъжността</w:t>
      </w:r>
      <w:proofErr w:type="spellEnd"/>
      <w:r w:rsidRPr="00100542">
        <w:rPr>
          <w:lang w:val="en-GB"/>
        </w:rPr>
        <w:t xml:space="preserve"> </w:t>
      </w:r>
      <w:proofErr w:type="spellStart"/>
      <w:r w:rsidRPr="00100542">
        <w:rPr>
          <w:lang w:val="en-GB"/>
        </w:rPr>
        <w:t>трябва</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бъде</w:t>
      </w:r>
      <w:proofErr w:type="spellEnd"/>
      <w:r w:rsidRPr="00100542">
        <w:rPr>
          <w:lang w:val="en-GB"/>
        </w:rPr>
        <w:t xml:space="preserve"> </w:t>
      </w:r>
      <w:proofErr w:type="spellStart"/>
      <w:r w:rsidRPr="00100542">
        <w:rPr>
          <w:lang w:val="en-GB"/>
        </w:rPr>
        <w:t>определена</w:t>
      </w:r>
      <w:proofErr w:type="spellEnd"/>
      <w:r w:rsidRPr="00100542">
        <w:rPr>
          <w:lang w:val="en-GB"/>
        </w:rPr>
        <w:t xml:space="preserve"> в </w:t>
      </w:r>
      <w:proofErr w:type="spellStart"/>
      <w:r w:rsidRPr="00100542">
        <w:rPr>
          <w:lang w:val="en-GB"/>
        </w:rPr>
        <w:t>съответствие</w:t>
      </w:r>
      <w:proofErr w:type="spellEnd"/>
      <w:r w:rsidRPr="00100542">
        <w:rPr>
          <w:lang w:val="en-GB"/>
        </w:rPr>
        <w:t xml:space="preserve"> с </w:t>
      </w:r>
      <w:proofErr w:type="spellStart"/>
      <w:r w:rsidRPr="00100542">
        <w:rPr>
          <w:lang w:val="en-GB"/>
        </w:rPr>
        <w:t>Националната</w:t>
      </w:r>
      <w:proofErr w:type="spellEnd"/>
      <w:r w:rsidRPr="00100542">
        <w:rPr>
          <w:lang w:val="en-GB"/>
        </w:rPr>
        <w:t xml:space="preserve"> </w:t>
      </w:r>
      <w:proofErr w:type="spellStart"/>
      <w:r w:rsidRPr="00100542">
        <w:rPr>
          <w:lang w:val="en-GB"/>
        </w:rPr>
        <w:t>класификация</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професиите</w:t>
      </w:r>
      <w:proofErr w:type="spellEnd"/>
      <w:r w:rsidRPr="00100542">
        <w:rPr>
          <w:lang w:val="en-GB"/>
        </w:rPr>
        <w:t xml:space="preserve"> и </w:t>
      </w:r>
      <w:proofErr w:type="spellStart"/>
      <w:r w:rsidRPr="00100542">
        <w:rPr>
          <w:lang w:val="en-GB"/>
        </w:rPr>
        <w:t>длъжностите</w:t>
      </w:r>
      <w:proofErr w:type="spellEnd"/>
      <w:r w:rsidRPr="00100542">
        <w:rPr>
          <w:lang w:val="en-GB"/>
        </w:rPr>
        <w:t xml:space="preserve">, </w:t>
      </w:r>
      <w:proofErr w:type="spellStart"/>
      <w:r w:rsidRPr="00100542">
        <w:rPr>
          <w:lang w:val="en-GB"/>
        </w:rPr>
        <w:t>утвърдена</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министъра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труда</w:t>
      </w:r>
      <w:proofErr w:type="spellEnd"/>
      <w:r w:rsidRPr="00100542">
        <w:rPr>
          <w:lang w:val="en-GB"/>
        </w:rPr>
        <w:t xml:space="preserve"> и </w:t>
      </w:r>
      <w:proofErr w:type="spellStart"/>
      <w:r w:rsidRPr="00100542">
        <w:rPr>
          <w:lang w:val="en-GB"/>
        </w:rPr>
        <w:t>социалната</w:t>
      </w:r>
      <w:proofErr w:type="spellEnd"/>
      <w:r w:rsidRPr="00100542">
        <w:rPr>
          <w:lang w:val="en-GB"/>
        </w:rPr>
        <w:t xml:space="preserve"> </w:t>
      </w:r>
      <w:proofErr w:type="spellStart"/>
      <w:r w:rsidRPr="00100542">
        <w:rPr>
          <w:lang w:val="en-GB"/>
        </w:rPr>
        <w:t>политика</w:t>
      </w:r>
      <w:proofErr w:type="spellEnd"/>
      <w:r w:rsidRPr="00100542">
        <w:rPr>
          <w:lang w:val="en-GB"/>
        </w:rPr>
        <w:t xml:space="preserve">. </w:t>
      </w:r>
      <w:proofErr w:type="spellStart"/>
      <w:r w:rsidRPr="00100542">
        <w:rPr>
          <w:lang w:val="en-GB"/>
        </w:rPr>
        <w:t>Това</w:t>
      </w:r>
      <w:proofErr w:type="spellEnd"/>
      <w:r w:rsidRPr="00100542">
        <w:rPr>
          <w:lang w:val="en-GB"/>
        </w:rPr>
        <w:t xml:space="preserve"> </w:t>
      </w:r>
      <w:proofErr w:type="spellStart"/>
      <w:r w:rsidRPr="00100542">
        <w:rPr>
          <w:lang w:val="en-GB"/>
        </w:rPr>
        <w:t>изискване</w:t>
      </w:r>
      <w:proofErr w:type="spellEnd"/>
      <w:r w:rsidRPr="00100542">
        <w:rPr>
          <w:lang w:val="en-GB"/>
        </w:rPr>
        <w:t xml:space="preserve"> </w:t>
      </w:r>
      <w:proofErr w:type="spellStart"/>
      <w:r w:rsidRPr="00100542">
        <w:rPr>
          <w:lang w:val="en-GB"/>
        </w:rPr>
        <w:t>осигурява</w:t>
      </w:r>
      <w:proofErr w:type="spellEnd"/>
      <w:r w:rsidRPr="00100542">
        <w:rPr>
          <w:lang w:val="en-GB"/>
        </w:rPr>
        <w:t xml:space="preserve"> </w:t>
      </w:r>
      <w:proofErr w:type="spellStart"/>
      <w:r w:rsidRPr="00100542">
        <w:rPr>
          <w:lang w:val="en-GB"/>
        </w:rPr>
        <w:t>стандартизация</w:t>
      </w:r>
      <w:proofErr w:type="spellEnd"/>
      <w:r w:rsidRPr="00100542">
        <w:rPr>
          <w:lang w:val="en-GB"/>
        </w:rPr>
        <w:t xml:space="preserve"> и </w:t>
      </w:r>
      <w:proofErr w:type="spellStart"/>
      <w:r w:rsidRPr="00100542">
        <w:rPr>
          <w:lang w:val="en-GB"/>
        </w:rPr>
        <w:t>съответствие</w:t>
      </w:r>
      <w:proofErr w:type="spellEnd"/>
      <w:r w:rsidRPr="00100542">
        <w:rPr>
          <w:lang w:val="en-GB"/>
        </w:rPr>
        <w:t xml:space="preserve"> с </w:t>
      </w:r>
      <w:proofErr w:type="spellStart"/>
      <w:r w:rsidRPr="00100542">
        <w:rPr>
          <w:lang w:val="en-GB"/>
        </w:rPr>
        <w:t>националната</w:t>
      </w:r>
      <w:proofErr w:type="spellEnd"/>
      <w:r w:rsidRPr="00100542">
        <w:rPr>
          <w:lang w:val="en-GB"/>
        </w:rPr>
        <w:t xml:space="preserve"> </w:t>
      </w:r>
      <w:proofErr w:type="spellStart"/>
      <w:r w:rsidRPr="00100542">
        <w:rPr>
          <w:lang w:val="en-GB"/>
        </w:rPr>
        <w:t>класификационна</w:t>
      </w:r>
      <w:proofErr w:type="spellEnd"/>
      <w:r w:rsidRPr="00100542">
        <w:rPr>
          <w:lang w:val="en-GB"/>
        </w:rPr>
        <w:t xml:space="preserve"> </w:t>
      </w:r>
      <w:proofErr w:type="spellStart"/>
      <w:r w:rsidRPr="00100542">
        <w:rPr>
          <w:lang w:val="en-GB"/>
        </w:rPr>
        <w:t>система</w:t>
      </w:r>
      <w:proofErr w:type="spellEnd"/>
      <w:r w:rsidRPr="00100542">
        <w:rPr>
          <w:lang w:val="en-GB"/>
        </w:rPr>
        <w:t>.</w:t>
      </w:r>
    </w:p>
    <w:p w14:paraId="667B27EB" w14:textId="77777777" w:rsidR="00100542" w:rsidRPr="00100542" w:rsidRDefault="00100542" w:rsidP="00100542">
      <w:pPr>
        <w:spacing w:line="360" w:lineRule="auto"/>
        <w:ind w:firstLine="709"/>
        <w:jc w:val="both"/>
        <w:rPr>
          <w:lang w:val="en-GB"/>
        </w:rPr>
      </w:pPr>
      <w:proofErr w:type="spellStart"/>
      <w:r w:rsidRPr="00100542">
        <w:rPr>
          <w:lang w:val="en-GB"/>
        </w:rPr>
        <w:t>Датата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сключване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трудовия</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и </w:t>
      </w:r>
      <w:proofErr w:type="spellStart"/>
      <w:r w:rsidRPr="00100542">
        <w:rPr>
          <w:lang w:val="en-GB"/>
        </w:rPr>
        <w:t>началото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неговото</w:t>
      </w:r>
      <w:proofErr w:type="spellEnd"/>
      <w:r w:rsidRPr="00100542">
        <w:rPr>
          <w:lang w:val="en-GB"/>
        </w:rPr>
        <w:t xml:space="preserve"> </w:t>
      </w:r>
      <w:proofErr w:type="spellStart"/>
      <w:r w:rsidRPr="00100542">
        <w:rPr>
          <w:lang w:val="en-GB"/>
        </w:rPr>
        <w:t>изпълнение</w:t>
      </w:r>
      <w:proofErr w:type="spellEnd"/>
      <w:r w:rsidRPr="00100542">
        <w:rPr>
          <w:lang w:val="en-GB"/>
        </w:rPr>
        <w:t xml:space="preserve"> </w:t>
      </w:r>
      <w:proofErr w:type="spellStart"/>
      <w:r w:rsidRPr="00100542">
        <w:rPr>
          <w:lang w:val="en-GB"/>
        </w:rPr>
        <w:t>са</w:t>
      </w:r>
      <w:proofErr w:type="spellEnd"/>
      <w:r w:rsidRPr="00100542">
        <w:rPr>
          <w:lang w:val="en-GB"/>
        </w:rPr>
        <w:t xml:space="preserve"> </w:t>
      </w:r>
      <w:proofErr w:type="spellStart"/>
      <w:r w:rsidRPr="00100542">
        <w:rPr>
          <w:lang w:val="en-GB"/>
        </w:rPr>
        <w:t>също</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съществено</w:t>
      </w:r>
      <w:proofErr w:type="spellEnd"/>
      <w:r w:rsidRPr="00100542">
        <w:rPr>
          <w:lang w:val="en-GB"/>
        </w:rPr>
        <w:t xml:space="preserve"> </w:t>
      </w:r>
      <w:proofErr w:type="spellStart"/>
      <w:r w:rsidRPr="00100542">
        <w:rPr>
          <w:lang w:val="en-GB"/>
        </w:rPr>
        <w:t>значение</w:t>
      </w:r>
      <w:proofErr w:type="spellEnd"/>
      <w:r w:rsidRPr="00100542">
        <w:rPr>
          <w:lang w:val="en-GB"/>
        </w:rPr>
        <w:t xml:space="preserve">. </w:t>
      </w:r>
      <w:proofErr w:type="spellStart"/>
      <w:r w:rsidRPr="00100542">
        <w:rPr>
          <w:lang w:val="en-GB"/>
        </w:rPr>
        <w:t>Те</w:t>
      </w:r>
      <w:proofErr w:type="spellEnd"/>
      <w:r w:rsidRPr="00100542">
        <w:rPr>
          <w:lang w:val="en-GB"/>
        </w:rPr>
        <w:t xml:space="preserve"> </w:t>
      </w:r>
      <w:proofErr w:type="spellStart"/>
      <w:r w:rsidRPr="00100542">
        <w:rPr>
          <w:lang w:val="en-GB"/>
        </w:rPr>
        <w:t>определят</w:t>
      </w:r>
      <w:proofErr w:type="spellEnd"/>
      <w:r w:rsidRPr="00100542">
        <w:rPr>
          <w:lang w:val="en-GB"/>
        </w:rPr>
        <w:t xml:space="preserve"> </w:t>
      </w:r>
      <w:proofErr w:type="spellStart"/>
      <w:r w:rsidRPr="00100542">
        <w:rPr>
          <w:lang w:val="en-GB"/>
        </w:rPr>
        <w:t>момента</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който</w:t>
      </w:r>
      <w:proofErr w:type="spellEnd"/>
      <w:r w:rsidRPr="00100542">
        <w:rPr>
          <w:lang w:val="en-GB"/>
        </w:rPr>
        <w:t xml:space="preserve"> </w:t>
      </w:r>
      <w:proofErr w:type="spellStart"/>
      <w:r w:rsidRPr="00100542">
        <w:rPr>
          <w:lang w:val="en-GB"/>
        </w:rPr>
        <w:t>възникват</w:t>
      </w:r>
      <w:proofErr w:type="spellEnd"/>
      <w:r w:rsidRPr="00100542">
        <w:rPr>
          <w:lang w:val="en-GB"/>
        </w:rPr>
        <w:t xml:space="preserve"> </w:t>
      </w:r>
      <w:proofErr w:type="spellStart"/>
      <w:r w:rsidRPr="00100542">
        <w:rPr>
          <w:lang w:val="en-GB"/>
        </w:rPr>
        <w:t>правата</w:t>
      </w:r>
      <w:proofErr w:type="spellEnd"/>
      <w:r w:rsidRPr="00100542">
        <w:rPr>
          <w:lang w:val="en-GB"/>
        </w:rPr>
        <w:t xml:space="preserve"> и </w:t>
      </w:r>
      <w:proofErr w:type="spellStart"/>
      <w:r w:rsidRPr="00100542">
        <w:rPr>
          <w:lang w:val="en-GB"/>
        </w:rPr>
        <w:t>задълженията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страните</w:t>
      </w:r>
      <w:proofErr w:type="spellEnd"/>
      <w:r w:rsidRPr="00100542">
        <w:rPr>
          <w:lang w:val="en-GB"/>
        </w:rPr>
        <w:t xml:space="preserve">. </w:t>
      </w:r>
      <w:proofErr w:type="spellStart"/>
      <w:r w:rsidRPr="00100542">
        <w:rPr>
          <w:lang w:val="en-GB"/>
        </w:rPr>
        <w:t>Времетраенето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трудовия</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w:t>
      </w:r>
      <w:proofErr w:type="spellStart"/>
      <w:r w:rsidRPr="00100542">
        <w:rPr>
          <w:lang w:val="en-GB"/>
        </w:rPr>
        <w:t>също</w:t>
      </w:r>
      <w:proofErr w:type="spellEnd"/>
      <w:r w:rsidRPr="00100542">
        <w:rPr>
          <w:lang w:val="en-GB"/>
        </w:rPr>
        <w:t xml:space="preserve"> </w:t>
      </w:r>
      <w:proofErr w:type="spellStart"/>
      <w:r w:rsidRPr="00100542">
        <w:rPr>
          <w:lang w:val="en-GB"/>
        </w:rPr>
        <w:t>се</w:t>
      </w:r>
      <w:proofErr w:type="spellEnd"/>
      <w:r w:rsidRPr="00100542">
        <w:rPr>
          <w:lang w:val="en-GB"/>
        </w:rPr>
        <w:t xml:space="preserve"> </w:t>
      </w:r>
      <w:proofErr w:type="spellStart"/>
      <w:r w:rsidRPr="00100542">
        <w:rPr>
          <w:lang w:val="en-GB"/>
        </w:rPr>
        <w:t>уточнява</w:t>
      </w:r>
      <w:proofErr w:type="spellEnd"/>
      <w:r w:rsidRPr="00100542">
        <w:rPr>
          <w:lang w:val="en-GB"/>
        </w:rPr>
        <w:t xml:space="preserve">, </w:t>
      </w:r>
      <w:proofErr w:type="spellStart"/>
      <w:r w:rsidRPr="00100542">
        <w:rPr>
          <w:lang w:val="en-GB"/>
        </w:rPr>
        <w:t>като</w:t>
      </w:r>
      <w:proofErr w:type="spellEnd"/>
      <w:r w:rsidRPr="00100542">
        <w:rPr>
          <w:lang w:val="en-GB"/>
        </w:rPr>
        <w:t xml:space="preserve"> </w:t>
      </w:r>
      <w:proofErr w:type="spellStart"/>
      <w:r w:rsidRPr="00100542">
        <w:rPr>
          <w:lang w:val="en-GB"/>
        </w:rPr>
        <w:t>то</w:t>
      </w:r>
      <w:proofErr w:type="spellEnd"/>
      <w:r w:rsidRPr="00100542">
        <w:rPr>
          <w:lang w:val="en-GB"/>
        </w:rPr>
        <w:t xml:space="preserve"> </w:t>
      </w:r>
      <w:proofErr w:type="spellStart"/>
      <w:r w:rsidRPr="00100542">
        <w:rPr>
          <w:lang w:val="en-GB"/>
        </w:rPr>
        <w:t>може</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бъде</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неопределено</w:t>
      </w:r>
      <w:proofErr w:type="spellEnd"/>
      <w:r w:rsidRPr="00100542">
        <w:rPr>
          <w:lang w:val="en-GB"/>
        </w:rPr>
        <w:t xml:space="preserve"> </w:t>
      </w:r>
      <w:proofErr w:type="spellStart"/>
      <w:r w:rsidRPr="00100542">
        <w:rPr>
          <w:lang w:val="en-GB"/>
        </w:rPr>
        <w:t>време</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определен</w:t>
      </w:r>
      <w:proofErr w:type="spellEnd"/>
      <w:r w:rsidRPr="00100542">
        <w:rPr>
          <w:lang w:val="en-GB"/>
        </w:rPr>
        <w:t xml:space="preserve"> </w:t>
      </w:r>
      <w:proofErr w:type="spellStart"/>
      <w:r w:rsidRPr="00100542">
        <w:rPr>
          <w:lang w:val="en-GB"/>
        </w:rPr>
        <w:t>срок</w:t>
      </w:r>
      <w:proofErr w:type="spellEnd"/>
      <w:r w:rsidRPr="00100542">
        <w:rPr>
          <w:lang w:val="en-GB"/>
        </w:rPr>
        <w:t xml:space="preserve">, в </w:t>
      </w:r>
      <w:proofErr w:type="spellStart"/>
      <w:r w:rsidRPr="00100542">
        <w:rPr>
          <w:lang w:val="en-GB"/>
        </w:rPr>
        <w:t>зависимост</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характера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трудовото</w:t>
      </w:r>
      <w:proofErr w:type="spellEnd"/>
      <w:r w:rsidRPr="00100542">
        <w:rPr>
          <w:lang w:val="en-GB"/>
        </w:rPr>
        <w:t xml:space="preserve"> </w:t>
      </w:r>
      <w:proofErr w:type="spellStart"/>
      <w:r w:rsidRPr="00100542">
        <w:rPr>
          <w:lang w:val="en-GB"/>
        </w:rPr>
        <w:t>правоотношение</w:t>
      </w:r>
      <w:proofErr w:type="spellEnd"/>
      <w:r w:rsidRPr="00100542">
        <w:rPr>
          <w:lang w:val="en-GB"/>
        </w:rPr>
        <w:t>.</w:t>
      </w:r>
    </w:p>
    <w:p w14:paraId="1DB75E74" w14:textId="77777777" w:rsidR="00100542" w:rsidRPr="00100542" w:rsidRDefault="00100542" w:rsidP="00100542">
      <w:pPr>
        <w:spacing w:line="360" w:lineRule="auto"/>
        <w:ind w:firstLine="709"/>
        <w:jc w:val="both"/>
        <w:rPr>
          <w:lang w:val="en-GB"/>
        </w:rPr>
      </w:pPr>
      <w:proofErr w:type="spellStart"/>
      <w:r w:rsidRPr="00100542">
        <w:rPr>
          <w:lang w:val="en-GB"/>
        </w:rPr>
        <w:t>Сред</w:t>
      </w:r>
      <w:proofErr w:type="spellEnd"/>
      <w:r w:rsidRPr="00100542">
        <w:rPr>
          <w:lang w:val="en-GB"/>
        </w:rPr>
        <w:t xml:space="preserve"> </w:t>
      </w:r>
      <w:proofErr w:type="spellStart"/>
      <w:r w:rsidRPr="00100542">
        <w:rPr>
          <w:lang w:val="en-GB"/>
        </w:rPr>
        <w:t>задължителните</w:t>
      </w:r>
      <w:proofErr w:type="spellEnd"/>
      <w:r w:rsidRPr="00100542">
        <w:rPr>
          <w:lang w:val="en-GB"/>
        </w:rPr>
        <w:t xml:space="preserve"> </w:t>
      </w:r>
      <w:proofErr w:type="spellStart"/>
      <w:r w:rsidRPr="00100542">
        <w:rPr>
          <w:lang w:val="en-GB"/>
        </w:rPr>
        <w:t>елементи</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съдържанието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трудовия</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w:t>
      </w:r>
      <w:proofErr w:type="spellStart"/>
      <w:r w:rsidRPr="00100542">
        <w:rPr>
          <w:lang w:val="en-GB"/>
        </w:rPr>
        <w:t>са</w:t>
      </w:r>
      <w:proofErr w:type="spellEnd"/>
      <w:r w:rsidRPr="00100542">
        <w:rPr>
          <w:lang w:val="en-GB"/>
        </w:rPr>
        <w:t xml:space="preserve"> и </w:t>
      </w:r>
      <w:proofErr w:type="spellStart"/>
      <w:r w:rsidRPr="00100542">
        <w:rPr>
          <w:lang w:val="en-GB"/>
        </w:rPr>
        <w:t>условията</w:t>
      </w:r>
      <w:proofErr w:type="spellEnd"/>
      <w:r w:rsidRPr="00100542">
        <w:rPr>
          <w:lang w:val="en-GB"/>
        </w:rPr>
        <w:t xml:space="preserve">, </w:t>
      </w:r>
      <w:proofErr w:type="spellStart"/>
      <w:r w:rsidRPr="00100542">
        <w:rPr>
          <w:lang w:val="en-GB"/>
        </w:rPr>
        <w:t>свързани</w:t>
      </w:r>
      <w:proofErr w:type="spellEnd"/>
      <w:r w:rsidRPr="00100542">
        <w:rPr>
          <w:lang w:val="en-GB"/>
        </w:rPr>
        <w:t xml:space="preserve"> с </w:t>
      </w:r>
      <w:proofErr w:type="spellStart"/>
      <w:r w:rsidRPr="00100542">
        <w:rPr>
          <w:lang w:val="en-GB"/>
        </w:rPr>
        <w:t>отпуските</w:t>
      </w:r>
      <w:proofErr w:type="spellEnd"/>
      <w:r w:rsidRPr="00100542">
        <w:rPr>
          <w:lang w:val="en-GB"/>
        </w:rPr>
        <w:t xml:space="preserve">, </w:t>
      </w:r>
      <w:proofErr w:type="spellStart"/>
      <w:r w:rsidRPr="00100542">
        <w:rPr>
          <w:lang w:val="en-GB"/>
        </w:rPr>
        <w:t>включително</w:t>
      </w:r>
      <w:proofErr w:type="spellEnd"/>
      <w:r w:rsidRPr="00100542">
        <w:rPr>
          <w:lang w:val="en-GB"/>
        </w:rPr>
        <w:t xml:space="preserve"> </w:t>
      </w:r>
      <w:proofErr w:type="spellStart"/>
      <w:r w:rsidRPr="00100542">
        <w:rPr>
          <w:lang w:val="en-GB"/>
        </w:rPr>
        <w:t>основния</w:t>
      </w:r>
      <w:proofErr w:type="spellEnd"/>
      <w:r w:rsidRPr="00100542">
        <w:rPr>
          <w:lang w:val="en-GB"/>
        </w:rPr>
        <w:t xml:space="preserve"> и </w:t>
      </w:r>
      <w:proofErr w:type="spellStart"/>
      <w:r w:rsidRPr="00100542">
        <w:rPr>
          <w:lang w:val="en-GB"/>
        </w:rPr>
        <w:t>удължения</w:t>
      </w:r>
      <w:proofErr w:type="spellEnd"/>
      <w:r w:rsidRPr="00100542">
        <w:rPr>
          <w:lang w:val="en-GB"/>
        </w:rPr>
        <w:t xml:space="preserve"> </w:t>
      </w:r>
      <w:proofErr w:type="spellStart"/>
      <w:r w:rsidRPr="00100542">
        <w:rPr>
          <w:lang w:val="en-GB"/>
        </w:rPr>
        <w:t>платен</w:t>
      </w:r>
      <w:proofErr w:type="spellEnd"/>
      <w:r w:rsidRPr="00100542">
        <w:rPr>
          <w:lang w:val="en-GB"/>
        </w:rPr>
        <w:t xml:space="preserve"> </w:t>
      </w:r>
      <w:proofErr w:type="spellStart"/>
      <w:r w:rsidRPr="00100542">
        <w:rPr>
          <w:lang w:val="en-GB"/>
        </w:rPr>
        <w:t>годишен</w:t>
      </w:r>
      <w:proofErr w:type="spellEnd"/>
      <w:r w:rsidRPr="00100542">
        <w:rPr>
          <w:lang w:val="en-GB"/>
        </w:rPr>
        <w:t xml:space="preserve"> </w:t>
      </w:r>
      <w:proofErr w:type="spellStart"/>
      <w:r w:rsidRPr="00100542">
        <w:rPr>
          <w:lang w:val="en-GB"/>
        </w:rPr>
        <w:t>отпуск</w:t>
      </w:r>
      <w:proofErr w:type="spellEnd"/>
      <w:r w:rsidRPr="00100542">
        <w:rPr>
          <w:lang w:val="en-GB"/>
        </w:rPr>
        <w:t xml:space="preserve">, </w:t>
      </w:r>
      <w:proofErr w:type="spellStart"/>
      <w:r w:rsidRPr="00100542">
        <w:rPr>
          <w:lang w:val="en-GB"/>
        </w:rPr>
        <w:t>както</w:t>
      </w:r>
      <w:proofErr w:type="spellEnd"/>
      <w:r w:rsidRPr="00100542">
        <w:rPr>
          <w:lang w:val="en-GB"/>
        </w:rPr>
        <w:t xml:space="preserve"> и </w:t>
      </w:r>
      <w:proofErr w:type="spellStart"/>
      <w:r w:rsidRPr="00100542">
        <w:rPr>
          <w:lang w:val="en-GB"/>
        </w:rPr>
        <w:t>допълнителните</w:t>
      </w:r>
      <w:proofErr w:type="spellEnd"/>
      <w:r w:rsidRPr="00100542">
        <w:rPr>
          <w:lang w:val="en-GB"/>
        </w:rPr>
        <w:t xml:space="preserve"> </w:t>
      </w:r>
      <w:proofErr w:type="spellStart"/>
      <w:r w:rsidRPr="00100542">
        <w:rPr>
          <w:lang w:val="en-GB"/>
        </w:rPr>
        <w:t>платени</w:t>
      </w:r>
      <w:proofErr w:type="spellEnd"/>
      <w:r w:rsidRPr="00100542">
        <w:rPr>
          <w:lang w:val="en-GB"/>
        </w:rPr>
        <w:t xml:space="preserve"> </w:t>
      </w:r>
      <w:proofErr w:type="spellStart"/>
      <w:r w:rsidRPr="00100542">
        <w:rPr>
          <w:lang w:val="en-GB"/>
        </w:rPr>
        <w:t>годишни</w:t>
      </w:r>
      <w:proofErr w:type="spellEnd"/>
      <w:r w:rsidRPr="00100542">
        <w:rPr>
          <w:lang w:val="en-GB"/>
        </w:rPr>
        <w:t xml:space="preserve"> </w:t>
      </w:r>
      <w:proofErr w:type="spellStart"/>
      <w:r w:rsidRPr="00100542">
        <w:rPr>
          <w:lang w:val="en-GB"/>
        </w:rPr>
        <w:t>отпуски</w:t>
      </w:r>
      <w:proofErr w:type="spellEnd"/>
      <w:r w:rsidRPr="00100542">
        <w:rPr>
          <w:lang w:val="en-GB"/>
        </w:rPr>
        <w:t xml:space="preserve">. </w:t>
      </w:r>
      <w:proofErr w:type="spellStart"/>
      <w:r w:rsidRPr="00100542">
        <w:rPr>
          <w:lang w:val="en-GB"/>
        </w:rPr>
        <w:t>Това</w:t>
      </w:r>
      <w:proofErr w:type="spellEnd"/>
      <w:r w:rsidRPr="00100542">
        <w:rPr>
          <w:lang w:val="en-GB"/>
        </w:rPr>
        <w:t xml:space="preserve"> </w:t>
      </w:r>
      <w:proofErr w:type="spellStart"/>
      <w:r w:rsidRPr="00100542">
        <w:rPr>
          <w:lang w:val="en-GB"/>
        </w:rPr>
        <w:t>осигурява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работниците</w:t>
      </w:r>
      <w:proofErr w:type="spellEnd"/>
      <w:r w:rsidRPr="00100542">
        <w:rPr>
          <w:lang w:val="en-GB"/>
        </w:rPr>
        <w:t xml:space="preserve"> </w:t>
      </w:r>
      <w:proofErr w:type="spellStart"/>
      <w:r w:rsidRPr="00100542">
        <w:rPr>
          <w:lang w:val="en-GB"/>
        </w:rPr>
        <w:t>яснота</w:t>
      </w:r>
      <w:proofErr w:type="spellEnd"/>
      <w:r w:rsidRPr="00100542">
        <w:rPr>
          <w:lang w:val="en-GB"/>
        </w:rPr>
        <w:t xml:space="preserve"> </w:t>
      </w:r>
      <w:proofErr w:type="spellStart"/>
      <w:r w:rsidRPr="00100542">
        <w:rPr>
          <w:lang w:val="en-GB"/>
        </w:rPr>
        <w:t>относно</w:t>
      </w:r>
      <w:proofErr w:type="spellEnd"/>
      <w:r w:rsidRPr="00100542">
        <w:rPr>
          <w:lang w:val="en-GB"/>
        </w:rPr>
        <w:t xml:space="preserve"> </w:t>
      </w:r>
      <w:proofErr w:type="spellStart"/>
      <w:r w:rsidRPr="00100542">
        <w:rPr>
          <w:lang w:val="en-GB"/>
        </w:rPr>
        <w:t>правото</w:t>
      </w:r>
      <w:proofErr w:type="spellEnd"/>
      <w:r w:rsidRPr="00100542">
        <w:rPr>
          <w:lang w:val="en-GB"/>
        </w:rPr>
        <w:t xml:space="preserve"> </w:t>
      </w:r>
      <w:proofErr w:type="spellStart"/>
      <w:r w:rsidRPr="00100542">
        <w:rPr>
          <w:lang w:val="en-GB"/>
        </w:rPr>
        <w:t>им</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почивка</w:t>
      </w:r>
      <w:proofErr w:type="spellEnd"/>
      <w:r w:rsidRPr="00100542">
        <w:rPr>
          <w:lang w:val="en-GB"/>
        </w:rPr>
        <w:t>.</w:t>
      </w:r>
    </w:p>
    <w:p w14:paraId="1EAF5A31" w14:textId="77777777" w:rsidR="00100542" w:rsidRPr="00100542" w:rsidRDefault="00100542" w:rsidP="00100542">
      <w:pPr>
        <w:spacing w:line="360" w:lineRule="auto"/>
        <w:ind w:firstLine="709"/>
        <w:jc w:val="both"/>
        <w:rPr>
          <w:lang w:val="en-GB"/>
        </w:rPr>
      </w:pPr>
      <w:proofErr w:type="spellStart"/>
      <w:r w:rsidRPr="00100542">
        <w:rPr>
          <w:lang w:val="en-GB"/>
        </w:rPr>
        <w:t>Договорът</w:t>
      </w:r>
      <w:proofErr w:type="spellEnd"/>
      <w:r w:rsidRPr="00100542">
        <w:rPr>
          <w:lang w:val="en-GB"/>
        </w:rPr>
        <w:t xml:space="preserve"> </w:t>
      </w:r>
      <w:proofErr w:type="spellStart"/>
      <w:r w:rsidRPr="00100542">
        <w:rPr>
          <w:lang w:val="en-GB"/>
        </w:rPr>
        <w:t>определя</w:t>
      </w:r>
      <w:proofErr w:type="spellEnd"/>
      <w:r w:rsidRPr="00100542">
        <w:rPr>
          <w:lang w:val="en-GB"/>
        </w:rPr>
        <w:t xml:space="preserve"> </w:t>
      </w:r>
      <w:proofErr w:type="spellStart"/>
      <w:r w:rsidRPr="00100542">
        <w:rPr>
          <w:lang w:val="en-GB"/>
        </w:rPr>
        <w:t>също</w:t>
      </w:r>
      <w:proofErr w:type="spellEnd"/>
      <w:r w:rsidRPr="00100542">
        <w:rPr>
          <w:lang w:val="en-GB"/>
        </w:rPr>
        <w:t xml:space="preserve"> </w:t>
      </w:r>
      <w:proofErr w:type="spellStart"/>
      <w:r w:rsidRPr="00100542">
        <w:rPr>
          <w:lang w:val="en-GB"/>
        </w:rPr>
        <w:t>така</w:t>
      </w:r>
      <w:proofErr w:type="spellEnd"/>
      <w:r w:rsidRPr="00100542">
        <w:rPr>
          <w:lang w:val="en-GB"/>
        </w:rPr>
        <w:t xml:space="preserve"> </w:t>
      </w:r>
      <w:proofErr w:type="spellStart"/>
      <w:r w:rsidRPr="00100542">
        <w:rPr>
          <w:lang w:val="en-GB"/>
        </w:rPr>
        <w:t>размера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основното</w:t>
      </w:r>
      <w:proofErr w:type="spellEnd"/>
      <w:r w:rsidRPr="00100542">
        <w:rPr>
          <w:lang w:val="en-GB"/>
        </w:rPr>
        <w:t xml:space="preserve"> и </w:t>
      </w:r>
      <w:proofErr w:type="spellStart"/>
      <w:r w:rsidRPr="00100542">
        <w:rPr>
          <w:lang w:val="en-GB"/>
        </w:rPr>
        <w:t>допълнителните</w:t>
      </w:r>
      <w:proofErr w:type="spellEnd"/>
      <w:r w:rsidRPr="00100542">
        <w:rPr>
          <w:lang w:val="en-GB"/>
        </w:rPr>
        <w:t xml:space="preserve"> </w:t>
      </w:r>
      <w:proofErr w:type="spellStart"/>
      <w:r w:rsidRPr="00100542">
        <w:rPr>
          <w:lang w:val="en-GB"/>
        </w:rPr>
        <w:t>трудови</w:t>
      </w:r>
      <w:proofErr w:type="spellEnd"/>
      <w:r w:rsidRPr="00100542">
        <w:rPr>
          <w:lang w:val="en-GB"/>
        </w:rPr>
        <w:t xml:space="preserve"> </w:t>
      </w:r>
      <w:proofErr w:type="spellStart"/>
      <w:r w:rsidRPr="00100542">
        <w:rPr>
          <w:lang w:val="en-GB"/>
        </w:rPr>
        <w:t>възнаграждения</w:t>
      </w:r>
      <w:proofErr w:type="spellEnd"/>
      <w:r w:rsidRPr="00100542">
        <w:rPr>
          <w:lang w:val="en-GB"/>
        </w:rPr>
        <w:t xml:space="preserve"> с </w:t>
      </w:r>
      <w:proofErr w:type="spellStart"/>
      <w:r w:rsidRPr="00100542">
        <w:rPr>
          <w:lang w:val="en-GB"/>
        </w:rPr>
        <w:t>постоянен</w:t>
      </w:r>
      <w:proofErr w:type="spellEnd"/>
      <w:r w:rsidRPr="00100542">
        <w:rPr>
          <w:lang w:val="en-GB"/>
        </w:rPr>
        <w:t xml:space="preserve"> </w:t>
      </w:r>
      <w:proofErr w:type="spellStart"/>
      <w:r w:rsidRPr="00100542">
        <w:rPr>
          <w:lang w:val="en-GB"/>
        </w:rPr>
        <w:t>характер</w:t>
      </w:r>
      <w:proofErr w:type="spellEnd"/>
      <w:r w:rsidRPr="00100542">
        <w:rPr>
          <w:lang w:val="en-GB"/>
        </w:rPr>
        <w:t xml:space="preserve">, </w:t>
      </w:r>
      <w:proofErr w:type="spellStart"/>
      <w:r w:rsidRPr="00100542">
        <w:rPr>
          <w:lang w:val="en-GB"/>
        </w:rPr>
        <w:t>както</w:t>
      </w:r>
      <w:proofErr w:type="spellEnd"/>
      <w:r w:rsidRPr="00100542">
        <w:rPr>
          <w:lang w:val="en-GB"/>
        </w:rPr>
        <w:t xml:space="preserve"> и </w:t>
      </w:r>
      <w:proofErr w:type="spellStart"/>
      <w:r w:rsidRPr="00100542">
        <w:rPr>
          <w:lang w:val="en-GB"/>
        </w:rPr>
        <w:t>периодичността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тяхното</w:t>
      </w:r>
      <w:proofErr w:type="spellEnd"/>
      <w:r w:rsidRPr="00100542">
        <w:rPr>
          <w:lang w:val="en-GB"/>
        </w:rPr>
        <w:t xml:space="preserve"> </w:t>
      </w:r>
      <w:proofErr w:type="spellStart"/>
      <w:r w:rsidRPr="00100542">
        <w:rPr>
          <w:lang w:val="en-GB"/>
        </w:rPr>
        <w:t>изплащане</w:t>
      </w:r>
      <w:proofErr w:type="spellEnd"/>
      <w:r w:rsidRPr="00100542">
        <w:rPr>
          <w:lang w:val="en-GB"/>
        </w:rPr>
        <w:t xml:space="preserve">. </w:t>
      </w:r>
      <w:proofErr w:type="spellStart"/>
      <w:r w:rsidRPr="00100542">
        <w:rPr>
          <w:lang w:val="en-GB"/>
        </w:rPr>
        <w:t>Това</w:t>
      </w:r>
      <w:proofErr w:type="spellEnd"/>
      <w:r w:rsidRPr="00100542">
        <w:rPr>
          <w:lang w:val="en-GB"/>
        </w:rPr>
        <w:t xml:space="preserve"> е </w:t>
      </w:r>
      <w:proofErr w:type="spellStart"/>
      <w:r w:rsidRPr="00100542">
        <w:rPr>
          <w:lang w:val="en-GB"/>
        </w:rPr>
        <w:t>основополагащо</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гарантиране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справедливо</w:t>
      </w:r>
      <w:proofErr w:type="spellEnd"/>
      <w:r w:rsidRPr="00100542">
        <w:rPr>
          <w:lang w:val="en-GB"/>
        </w:rPr>
        <w:t xml:space="preserve"> </w:t>
      </w:r>
      <w:proofErr w:type="spellStart"/>
      <w:r w:rsidRPr="00100542">
        <w:rPr>
          <w:lang w:val="en-GB"/>
        </w:rPr>
        <w:t>заплащане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труда</w:t>
      </w:r>
      <w:proofErr w:type="spellEnd"/>
      <w:r w:rsidRPr="00100542">
        <w:rPr>
          <w:lang w:val="en-GB"/>
        </w:rPr>
        <w:t xml:space="preserve">. </w:t>
      </w:r>
      <w:proofErr w:type="spellStart"/>
      <w:r w:rsidRPr="00100542">
        <w:rPr>
          <w:lang w:val="en-GB"/>
        </w:rPr>
        <w:t>Уточняват</w:t>
      </w:r>
      <w:proofErr w:type="spellEnd"/>
      <w:r w:rsidRPr="00100542">
        <w:rPr>
          <w:lang w:val="en-GB"/>
        </w:rPr>
        <w:t xml:space="preserve"> </w:t>
      </w:r>
      <w:proofErr w:type="spellStart"/>
      <w:r w:rsidRPr="00100542">
        <w:rPr>
          <w:lang w:val="en-GB"/>
        </w:rPr>
        <w:t>се</w:t>
      </w:r>
      <w:proofErr w:type="spellEnd"/>
      <w:r w:rsidRPr="00100542">
        <w:rPr>
          <w:lang w:val="en-GB"/>
        </w:rPr>
        <w:t xml:space="preserve"> и </w:t>
      </w:r>
      <w:proofErr w:type="spellStart"/>
      <w:r w:rsidRPr="00100542">
        <w:rPr>
          <w:lang w:val="en-GB"/>
        </w:rPr>
        <w:t>сроковете</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предизвестие</w:t>
      </w:r>
      <w:proofErr w:type="spellEnd"/>
      <w:r w:rsidRPr="00100542">
        <w:rPr>
          <w:lang w:val="en-GB"/>
        </w:rPr>
        <w:t xml:space="preserve"> </w:t>
      </w:r>
      <w:proofErr w:type="spellStart"/>
      <w:r w:rsidRPr="00100542">
        <w:rPr>
          <w:lang w:val="en-GB"/>
        </w:rPr>
        <w:t>при</w:t>
      </w:r>
      <w:proofErr w:type="spellEnd"/>
      <w:r w:rsidRPr="00100542">
        <w:rPr>
          <w:lang w:val="en-GB"/>
        </w:rPr>
        <w:t xml:space="preserve"> </w:t>
      </w:r>
      <w:proofErr w:type="spellStart"/>
      <w:r w:rsidRPr="00100542">
        <w:rPr>
          <w:lang w:val="en-GB"/>
        </w:rPr>
        <w:t>прекратяване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трудовото</w:t>
      </w:r>
      <w:proofErr w:type="spellEnd"/>
      <w:r w:rsidRPr="00100542">
        <w:rPr>
          <w:lang w:val="en-GB"/>
        </w:rPr>
        <w:t xml:space="preserve"> </w:t>
      </w:r>
      <w:proofErr w:type="spellStart"/>
      <w:r w:rsidRPr="00100542">
        <w:rPr>
          <w:lang w:val="en-GB"/>
        </w:rPr>
        <w:t>правоотношение</w:t>
      </w:r>
      <w:proofErr w:type="spellEnd"/>
      <w:r w:rsidRPr="00100542">
        <w:rPr>
          <w:lang w:val="en-GB"/>
        </w:rPr>
        <w:t xml:space="preserve">, </w:t>
      </w:r>
      <w:proofErr w:type="spellStart"/>
      <w:r w:rsidRPr="00100542">
        <w:rPr>
          <w:lang w:val="en-GB"/>
        </w:rPr>
        <w:t>като</w:t>
      </w:r>
      <w:proofErr w:type="spellEnd"/>
      <w:r w:rsidRPr="00100542">
        <w:rPr>
          <w:lang w:val="en-GB"/>
        </w:rPr>
        <w:t xml:space="preserve"> </w:t>
      </w:r>
      <w:proofErr w:type="spellStart"/>
      <w:r w:rsidRPr="00100542">
        <w:rPr>
          <w:lang w:val="en-GB"/>
        </w:rPr>
        <w:t>те</w:t>
      </w:r>
      <w:proofErr w:type="spellEnd"/>
      <w:r w:rsidRPr="00100542">
        <w:rPr>
          <w:lang w:val="en-GB"/>
        </w:rPr>
        <w:t xml:space="preserve"> </w:t>
      </w:r>
      <w:proofErr w:type="spellStart"/>
      <w:r w:rsidRPr="00100542">
        <w:rPr>
          <w:lang w:val="en-GB"/>
        </w:rPr>
        <w:t>трябва</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бъдат</w:t>
      </w:r>
      <w:proofErr w:type="spellEnd"/>
      <w:r w:rsidRPr="00100542">
        <w:rPr>
          <w:lang w:val="en-GB"/>
        </w:rPr>
        <w:t xml:space="preserve"> </w:t>
      </w:r>
      <w:proofErr w:type="spellStart"/>
      <w:r w:rsidRPr="00100542">
        <w:rPr>
          <w:lang w:val="en-GB"/>
        </w:rPr>
        <w:t>еднакви</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двете</w:t>
      </w:r>
      <w:proofErr w:type="spellEnd"/>
      <w:r w:rsidRPr="00100542">
        <w:rPr>
          <w:lang w:val="en-GB"/>
        </w:rPr>
        <w:t xml:space="preserve"> </w:t>
      </w:r>
      <w:proofErr w:type="spellStart"/>
      <w:r w:rsidRPr="00100542">
        <w:rPr>
          <w:lang w:val="en-GB"/>
        </w:rPr>
        <w:t>страни</w:t>
      </w:r>
      <w:proofErr w:type="spellEnd"/>
      <w:r w:rsidRPr="00100542">
        <w:rPr>
          <w:lang w:val="en-GB"/>
        </w:rPr>
        <w:t xml:space="preserve">. </w:t>
      </w:r>
      <w:proofErr w:type="spellStart"/>
      <w:r w:rsidRPr="00100542">
        <w:rPr>
          <w:lang w:val="en-GB"/>
        </w:rPr>
        <w:t>Продължителността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работния</w:t>
      </w:r>
      <w:proofErr w:type="spellEnd"/>
      <w:r w:rsidRPr="00100542">
        <w:rPr>
          <w:lang w:val="en-GB"/>
        </w:rPr>
        <w:t xml:space="preserve"> </w:t>
      </w:r>
      <w:proofErr w:type="spellStart"/>
      <w:r w:rsidRPr="00100542">
        <w:rPr>
          <w:lang w:val="en-GB"/>
        </w:rPr>
        <w:t>ден</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работната</w:t>
      </w:r>
      <w:proofErr w:type="spellEnd"/>
      <w:r w:rsidRPr="00100542">
        <w:rPr>
          <w:lang w:val="en-GB"/>
        </w:rPr>
        <w:t xml:space="preserve"> </w:t>
      </w:r>
      <w:proofErr w:type="spellStart"/>
      <w:r w:rsidRPr="00100542">
        <w:rPr>
          <w:lang w:val="en-GB"/>
        </w:rPr>
        <w:t>седмица</w:t>
      </w:r>
      <w:proofErr w:type="spellEnd"/>
      <w:r w:rsidRPr="00100542">
        <w:rPr>
          <w:lang w:val="en-GB"/>
        </w:rPr>
        <w:t xml:space="preserve"> </w:t>
      </w:r>
      <w:proofErr w:type="spellStart"/>
      <w:r w:rsidRPr="00100542">
        <w:rPr>
          <w:lang w:val="en-GB"/>
        </w:rPr>
        <w:t>също</w:t>
      </w:r>
      <w:proofErr w:type="spellEnd"/>
      <w:r w:rsidRPr="00100542">
        <w:rPr>
          <w:lang w:val="en-GB"/>
        </w:rPr>
        <w:t xml:space="preserve"> е </w:t>
      </w:r>
      <w:proofErr w:type="spellStart"/>
      <w:r w:rsidRPr="00100542">
        <w:rPr>
          <w:lang w:val="en-GB"/>
        </w:rPr>
        <w:t>задължителен</w:t>
      </w:r>
      <w:proofErr w:type="spellEnd"/>
      <w:r w:rsidRPr="00100542">
        <w:rPr>
          <w:lang w:val="en-GB"/>
        </w:rPr>
        <w:t xml:space="preserve"> </w:t>
      </w:r>
      <w:proofErr w:type="spellStart"/>
      <w:r w:rsidRPr="00100542">
        <w:rPr>
          <w:lang w:val="en-GB"/>
        </w:rPr>
        <w:t>елемент</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договора</w:t>
      </w:r>
      <w:proofErr w:type="spellEnd"/>
      <w:r w:rsidRPr="00100542">
        <w:rPr>
          <w:lang w:val="en-GB"/>
        </w:rPr>
        <w:t>.</w:t>
      </w:r>
    </w:p>
    <w:p w14:paraId="4823B94E" w14:textId="77777777" w:rsidR="00100542" w:rsidRPr="00100542" w:rsidRDefault="00100542" w:rsidP="00100542">
      <w:pPr>
        <w:spacing w:line="360" w:lineRule="auto"/>
        <w:ind w:firstLine="709"/>
        <w:jc w:val="both"/>
        <w:rPr>
          <w:lang w:val="en-GB"/>
        </w:rPr>
      </w:pPr>
      <w:proofErr w:type="spellStart"/>
      <w:r w:rsidRPr="00100542">
        <w:rPr>
          <w:lang w:val="en-GB"/>
        </w:rPr>
        <w:t>Съгласно</w:t>
      </w:r>
      <w:proofErr w:type="spellEnd"/>
      <w:r w:rsidRPr="00100542">
        <w:rPr>
          <w:lang w:val="en-GB"/>
        </w:rPr>
        <w:t xml:space="preserve"> </w:t>
      </w:r>
      <w:proofErr w:type="spellStart"/>
      <w:r w:rsidRPr="00100542">
        <w:rPr>
          <w:lang w:val="en-GB"/>
        </w:rPr>
        <w:t>ал</w:t>
      </w:r>
      <w:proofErr w:type="spellEnd"/>
      <w:r w:rsidRPr="00100542">
        <w:rPr>
          <w:lang w:val="en-GB"/>
        </w:rPr>
        <w:t xml:space="preserve">. 2, </w:t>
      </w:r>
      <w:proofErr w:type="spellStart"/>
      <w:r w:rsidRPr="00100542">
        <w:rPr>
          <w:lang w:val="en-GB"/>
        </w:rPr>
        <w:t>страните</w:t>
      </w:r>
      <w:proofErr w:type="spellEnd"/>
      <w:r w:rsidRPr="00100542">
        <w:rPr>
          <w:lang w:val="en-GB"/>
        </w:rPr>
        <w:t xml:space="preserve"> </w:t>
      </w:r>
      <w:proofErr w:type="spellStart"/>
      <w:r w:rsidRPr="00100542">
        <w:rPr>
          <w:lang w:val="en-GB"/>
        </w:rPr>
        <w:t>могат</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уговарят</w:t>
      </w:r>
      <w:proofErr w:type="spellEnd"/>
      <w:r w:rsidRPr="00100542">
        <w:rPr>
          <w:lang w:val="en-GB"/>
        </w:rPr>
        <w:t xml:space="preserve"> и </w:t>
      </w:r>
      <w:proofErr w:type="spellStart"/>
      <w:r w:rsidRPr="00100542">
        <w:rPr>
          <w:lang w:val="en-GB"/>
        </w:rPr>
        <w:t>други</w:t>
      </w:r>
      <w:proofErr w:type="spellEnd"/>
      <w:r w:rsidRPr="00100542">
        <w:rPr>
          <w:lang w:val="en-GB"/>
        </w:rPr>
        <w:t xml:space="preserve"> </w:t>
      </w:r>
      <w:proofErr w:type="spellStart"/>
      <w:r w:rsidRPr="00100542">
        <w:rPr>
          <w:lang w:val="en-GB"/>
        </w:rPr>
        <w:t>условия</w:t>
      </w:r>
      <w:proofErr w:type="spellEnd"/>
      <w:r w:rsidRPr="00100542">
        <w:rPr>
          <w:lang w:val="en-GB"/>
        </w:rPr>
        <w:t xml:space="preserve">, </w:t>
      </w:r>
      <w:proofErr w:type="spellStart"/>
      <w:r w:rsidRPr="00100542">
        <w:rPr>
          <w:lang w:val="en-GB"/>
        </w:rPr>
        <w:t>които</w:t>
      </w:r>
      <w:proofErr w:type="spellEnd"/>
      <w:r w:rsidRPr="00100542">
        <w:rPr>
          <w:lang w:val="en-GB"/>
        </w:rPr>
        <w:t xml:space="preserve"> </w:t>
      </w:r>
      <w:proofErr w:type="spellStart"/>
      <w:r w:rsidRPr="00100542">
        <w:rPr>
          <w:lang w:val="en-GB"/>
        </w:rPr>
        <w:t>не</w:t>
      </w:r>
      <w:proofErr w:type="spellEnd"/>
      <w:r w:rsidRPr="00100542">
        <w:rPr>
          <w:lang w:val="en-GB"/>
        </w:rPr>
        <w:t xml:space="preserve"> </w:t>
      </w:r>
      <w:proofErr w:type="spellStart"/>
      <w:r w:rsidRPr="00100542">
        <w:rPr>
          <w:lang w:val="en-GB"/>
        </w:rPr>
        <w:t>противоречат</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императивните</w:t>
      </w:r>
      <w:proofErr w:type="spellEnd"/>
      <w:r w:rsidRPr="00100542">
        <w:rPr>
          <w:lang w:val="en-GB"/>
        </w:rPr>
        <w:t xml:space="preserve"> </w:t>
      </w:r>
      <w:proofErr w:type="spellStart"/>
      <w:r w:rsidRPr="00100542">
        <w:rPr>
          <w:lang w:val="en-GB"/>
        </w:rPr>
        <w:t>разпоредби</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закона</w:t>
      </w:r>
      <w:proofErr w:type="spellEnd"/>
      <w:r w:rsidRPr="00100542">
        <w:rPr>
          <w:lang w:val="en-GB"/>
        </w:rPr>
        <w:t xml:space="preserve"> и </w:t>
      </w:r>
      <w:proofErr w:type="spellStart"/>
      <w:r w:rsidRPr="00100542">
        <w:rPr>
          <w:lang w:val="en-GB"/>
        </w:rPr>
        <w:t>които</w:t>
      </w:r>
      <w:proofErr w:type="spellEnd"/>
      <w:r w:rsidRPr="00100542">
        <w:rPr>
          <w:lang w:val="en-GB"/>
        </w:rPr>
        <w:t xml:space="preserve"> </w:t>
      </w:r>
      <w:proofErr w:type="spellStart"/>
      <w:r w:rsidRPr="00100542">
        <w:rPr>
          <w:lang w:val="en-GB"/>
        </w:rPr>
        <w:t>са</w:t>
      </w:r>
      <w:proofErr w:type="spellEnd"/>
      <w:r w:rsidRPr="00100542">
        <w:rPr>
          <w:lang w:val="en-GB"/>
        </w:rPr>
        <w:t xml:space="preserve"> </w:t>
      </w:r>
      <w:proofErr w:type="spellStart"/>
      <w:r w:rsidRPr="00100542">
        <w:rPr>
          <w:lang w:val="en-GB"/>
        </w:rPr>
        <w:t>по-благоприятни</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работника</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служителя</w:t>
      </w:r>
      <w:proofErr w:type="spellEnd"/>
      <w:r w:rsidRPr="00100542">
        <w:rPr>
          <w:lang w:val="en-GB"/>
        </w:rPr>
        <w:t xml:space="preserve"> </w:t>
      </w:r>
      <w:proofErr w:type="spellStart"/>
      <w:r w:rsidRPr="00100542">
        <w:rPr>
          <w:lang w:val="en-GB"/>
        </w:rPr>
        <w:t>от</w:t>
      </w:r>
      <w:proofErr w:type="spellEnd"/>
      <w:r w:rsidRPr="00100542">
        <w:rPr>
          <w:lang w:val="en-GB"/>
        </w:rPr>
        <w:t xml:space="preserve"> </w:t>
      </w:r>
      <w:proofErr w:type="spellStart"/>
      <w:r w:rsidRPr="00100542">
        <w:rPr>
          <w:lang w:val="en-GB"/>
        </w:rPr>
        <w:t>предвидените</w:t>
      </w:r>
      <w:proofErr w:type="spellEnd"/>
      <w:r w:rsidRPr="00100542">
        <w:rPr>
          <w:lang w:val="en-GB"/>
        </w:rPr>
        <w:t xml:space="preserve"> в </w:t>
      </w:r>
      <w:proofErr w:type="spellStart"/>
      <w:r w:rsidRPr="00100542">
        <w:rPr>
          <w:lang w:val="en-GB"/>
        </w:rPr>
        <w:t>колективния</w:t>
      </w:r>
      <w:proofErr w:type="spellEnd"/>
      <w:r w:rsidRPr="00100542">
        <w:rPr>
          <w:lang w:val="en-GB"/>
        </w:rPr>
        <w:t xml:space="preserve"> </w:t>
      </w:r>
      <w:proofErr w:type="spellStart"/>
      <w:r w:rsidRPr="00100542">
        <w:rPr>
          <w:lang w:val="en-GB"/>
        </w:rPr>
        <w:t>трудов</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w:t>
      </w:r>
      <w:proofErr w:type="spellStart"/>
      <w:r w:rsidRPr="00100542">
        <w:rPr>
          <w:lang w:val="en-GB"/>
        </w:rPr>
        <w:t>Това</w:t>
      </w:r>
      <w:proofErr w:type="spellEnd"/>
      <w:r w:rsidRPr="00100542">
        <w:rPr>
          <w:lang w:val="en-GB"/>
        </w:rPr>
        <w:t xml:space="preserve"> </w:t>
      </w:r>
      <w:proofErr w:type="spellStart"/>
      <w:r w:rsidRPr="00100542">
        <w:rPr>
          <w:lang w:val="en-GB"/>
        </w:rPr>
        <w:t>дава</w:t>
      </w:r>
      <w:proofErr w:type="spellEnd"/>
      <w:r w:rsidRPr="00100542">
        <w:rPr>
          <w:lang w:val="en-GB"/>
        </w:rPr>
        <w:t xml:space="preserve"> </w:t>
      </w:r>
      <w:proofErr w:type="spellStart"/>
      <w:r w:rsidRPr="00100542">
        <w:rPr>
          <w:lang w:val="en-GB"/>
        </w:rPr>
        <w:t>възможност</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гъвкавост</w:t>
      </w:r>
      <w:proofErr w:type="spellEnd"/>
      <w:r w:rsidRPr="00100542">
        <w:rPr>
          <w:lang w:val="en-GB"/>
        </w:rPr>
        <w:t xml:space="preserve"> и </w:t>
      </w:r>
      <w:proofErr w:type="spellStart"/>
      <w:r w:rsidRPr="00100542">
        <w:rPr>
          <w:lang w:val="en-GB"/>
        </w:rPr>
        <w:t>адаптиране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трудовите</w:t>
      </w:r>
      <w:proofErr w:type="spellEnd"/>
      <w:r w:rsidRPr="00100542">
        <w:rPr>
          <w:lang w:val="en-GB"/>
        </w:rPr>
        <w:t xml:space="preserve"> </w:t>
      </w:r>
      <w:proofErr w:type="spellStart"/>
      <w:r w:rsidRPr="00100542">
        <w:rPr>
          <w:lang w:val="en-GB"/>
        </w:rPr>
        <w:t>условия</w:t>
      </w:r>
      <w:proofErr w:type="spellEnd"/>
      <w:r w:rsidRPr="00100542">
        <w:rPr>
          <w:lang w:val="en-GB"/>
        </w:rPr>
        <w:t xml:space="preserve"> </w:t>
      </w:r>
      <w:proofErr w:type="spellStart"/>
      <w:r w:rsidRPr="00100542">
        <w:rPr>
          <w:lang w:val="en-GB"/>
        </w:rPr>
        <w:t>към</w:t>
      </w:r>
      <w:proofErr w:type="spellEnd"/>
      <w:r w:rsidRPr="00100542">
        <w:rPr>
          <w:lang w:val="en-GB"/>
        </w:rPr>
        <w:t xml:space="preserve"> </w:t>
      </w:r>
      <w:proofErr w:type="spellStart"/>
      <w:r w:rsidRPr="00100542">
        <w:rPr>
          <w:lang w:val="en-GB"/>
        </w:rPr>
        <w:t>специфичните</w:t>
      </w:r>
      <w:proofErr w:type="spellEnd"/>
      <w:r w:rsidRPr="00100542">
        <w:rPr>
          <w:lang w:val="en-GB"/>
        </w:rPr>
        <w:t xml:space="preserve"> </w:t>
      </w:r>
      <w:proofErr w:type="spellStart"/>
      <w:r w:rsidRPr="00100542">
        <w:rPr>
          <w:lang w:val="en-GB"/>
        </w:rPr>
        <w:t>нужди</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работника</w:t>
      </w:r>
      <w:proofErr w:type="spellEnd"/>
      <w:r w:rsidRPr="00100542">
        <w:rPr>
          <w:lang w:val="en-GB"/>
        </w:rPr>
        <w:t>.</w:t>
      </w:r>
    </w:p>
    <w:p w14:paraId="1D88C552" w14:textId="1D6A4F12" w:rsidR="00100542" w:rsidRDefault="00100542" w:rsidP="00100542">
      <w:pPr>
        <w:spacing w:line="360" w:lineRule="auto"/>
        <w:ind w:firstLine="709"/>
        <w:jc w:val="both"/>
        <w:rPr>
          <w:lang w:val="en-GB"/>
        </w:rPr>
      </w:pPr>
      <w:proofErr w:type="spellStart"/>
      <w:r w:rsidRPr="00100542">
        <w:rPr>
          <w:lang w:val="en-GB"/>
        </w:rPr>
        <w:lastRenderedPageBreak/>
        <w:t>Ал</w:t>
      </w:r>
      <w:proofErr w:type="spellEnd"/>
      <w:r w:rsidRPr="00100542">
        <w:rPr>
          <w:lang w:val="en-GB"/>
        </w:rPr>
        <w:t xml:space="preserve">. 5 </w:t>
      </w:r>
      <w:proofErr w:type="spellStart"/>
      <w:r w:rsidRPr="00100542">
        <w:rPr>
          <w:lang w:val="en-GB"/>
        </w:rPr>
        <w:t>изисква</w:t>
      </w:r>
      <w:proofErr w:type="spellEnd"/>
      <w:r w:rsidRPr="00100542">
        <w:rPr>
          <w:lang w:val="en-GB"/>
        </w:rPr>
        <w:t xml:space="preserve"> </w:t>
      </w:r>
      <w:proofErr w:type="spellStart"/>
      <w:r w:rsidRPr="00100542">
        <w:rPr>
          <w:lang w:val="en-GB"/>
        </w:rPr>
        <w:t>работодателят</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предоставя</w:t>
      </w:r>
      <w:proofErr w:type="spellEnd"/>
      <w:r w:rsidRPr="00100542">
        <w:rPr>
          <w:lang w:val="en-GB"/>
        </w:rPr>
        <w:t xml:space="preserve"> </w:t>
      </w:r>
      <w:proofErr w:type="spellStart"/>
      <w:r w:rsidRPr="00100542">
        <w:rPr>
          <w:lang w:val="en-GB"/>
        </w:rPr>
        <w:t>писмена</w:t>
      </w:r>
      <w:proofErr w:type="spellEnd"/>
      <w:r w:rsidRPr="00100542">
        <w:rPr>
          <w:lang w:val="en-GB"/>
        </w:rPr>
        <w:t xml:space="preserve"> </w:t>
      </w:r>
      <w:proofErr w:type="spellStart"/>
      <w:r w:rsidRPr="00100542">
        <w:rPr>
          <w:lang w:val="en-GB"/>
        </w:rPr>
        <w:t>информация</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работника</w:t>
      </w:r>
      <w:proofErr w:type="spellEnd"/>
      <w:r w:rsidRPr="00100542">
        <w:rPr>
          <w:lang w:val="en-GB"/>
        </w:rPr>
        <w:t xml:space="preserve"> </w:t>
      </w:r>
      <w:proofErr w:type="spellStart"/>
      <w:r w:rsidRPr="00100542">
        <w:rPr>
          <w:lang w:val="en-GB"/>
        </w:rPr>
        <w:t>или</w:t>
      </w:r>
      <w:proofErr w:type="spellEnd"/>
      <w:r w:rsidRPr="00100542">
        <w:rPr>
          <w:lang w:val="en-GB"/>
        </w:rPr>
        <w:t xml:space="preserve"> </w:t>
      </w:r>
      <w:proofErr w:type="spellStart"/>
      <w:r w:rsidRPr="00100542">
        <w:rPr>
          <w:lang w:val="en-GB"/>
        </w:rPr>
        <w:t>служителя</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всяко</w:t>
      </w:r>
      <w:proofErr w:type="spellEnd"/>
      <w:r w:rsidRPr="00100542">
        <w:rPr>
          <w:lang w:val="en-GB"/>
        </w:rPr>
        <w:t xml:space="preserve"> </w:t>
      </w:r>
      <w:proofErr w:type="spellStart"/>
      <w:r w:rsidRPr="00100542">
        <w:rPr>
          <w:lang w:val="en-GB"/>
        </w:rPr>
        <w:t>изменение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трудовото</w:t>
      </w:r>
      <w:proofErr w:type="spellEnd"/>
      <w:r w:rsidRPr="00100542">
        <w:rPr>
          <w:lang w:val="en-GB"/>
        </w:rPr>
        <w:t xml:space="preserve"> </w:t>
      </w:r>
      <w:proofErr w:type="spellStart"/>
      <w:r w:rsidRPr="00100542">
        <w:rPr>
          <w:lang w:val="en-GB"/>
        </w:rPr>
        <w:t>правоотношение</w:t>
      </w:r>
      <w:proofErr w:type="spellEnd"/>
      <w:r w:rsidRPr="00100542">
        <w:rPr>
          <w:lang w:val="en-GB"/>
        </w:rPr>
        <w:t xml:space="preserve">, </w:t>
      </w:r>
      <w:proofErr w:type="spellStart"/>
      <w:r w:rsidRPr="00100542">
        <w:rPr>
          <w:lang w:val="en-GB"/>
        </w:rPr>
        <w:t>като</w:t>
      </w:r>
      <w:proofErr w:type="spellEnd"/>
      <w:r w:rsidRPr="00100542">
        <w:rPr>
          <w:lang w:val="en-GB"/>
        </w:rPr>
        <w:t xml:space="preserve"> </w:t>
      </w:r>
      <w:proofErr w:type="spellStart"/>
      <w:r w:rsidRPr="00100542">
        <w:rPr>
          <w:lang w:val="en-GB"/>
        </w:rPr>
        <w:t>това</w:t>
      </w:r>
      <w:proofErr w:type="spellEnd"/>
      <w:r w:rsidRPr="00100542">
        <w:rPr>
          <w:lang w:val="en-GB"/>
        </w:rPr>
        <w:t xml:space="preserve"> </w:t>
      </w:r>
      <w:proofErr w:type="spellStart"/>
      <w:r w:rsidRPr="00100542">
        <w:rPr>
          <w:lang w:val="en-GB"/>
        </w:rPr>
        <w:t>трябва</w:t>
      </w:r>
      <w:proofErr w:type="spellEnd"/>
      <w:r w:rsidRPr="00100542">
        <w:rPr>
          <w:lang w:val="en-GB"/>
        </w:rPr>
        <w:t xml:space="preserve"> </w:t>
      </w:r>
      <w:proofErr w:type="spellStart"/>
      <w:r w:rsidRPr="00100542">
        <w:rPr>
          <w:lang w:val="en-GB"/>
        </w:rPr>
        <w:t>да</w:t>
      </w:r>
      <w:proofErr w:type="spellEnd"/>
      <w:r w:rsidRPr="00100542">
        <w:rPr>
          <w:lang w:val="en-GB"/>
        </w:rPr>
        <w:t xml:space="preserve"> </w:t>
      </w:r>
      <w:proofErr w:type="spellStart"/>
      <w:r w:rsidRPr="00100542">
        <w:rPr>
          <w:lang w:val="en-GB"/>
        </w:rPr>
        <w:t>се</w:t>
      </w:r>
      <w:proofErr w:type="spellEnd"/>
      <w:r w:rsidRPr="00100542">
        <w:rPr>
          <w:lang w:val="en-GB"/>
        </w:rPr>
        <w:t xml:space="preserve"> </w:t>
      </w:r>
      <w:proofErr w:type="spellStart"/>
      <w:r w:rsidRPr="00100542">
        <w:rPr>
          <w:lang w:val="en-GB"/>
        </w:rPr>
        <w:t>направи</w:t>
      </w:r>
      <w:proofErr w:type="spellEnd"/>
      <w:r w:rsidRPr="00100542">
        <w:rPr>
          <w:lang w:val="en-GB"/>
        </w:rPr>
        <w:t xml:space="preserve"> </w:t>
      </w:r>
      <w:proofErr w:type="spellStart"/>
      <w:r w:rsidRPr="00100542">
        <w:rPr>
          <w:lang w:val="en-GB"/>
        </w:rPr>
        <w:t>най-късно</w:t>
      </w:r>
      <w:proofErr w:type="spellEnd"/>
      <w:r w:rsidRPr="00100542">
        <w:rPr>
          <w:lang w:val="en-GB"/>
        </w:rPr>
        <w:t xml:space="preserve"> </w:t>
      </w:r>
      <w:proofErr w:type="spellStart"/>
      <w:r w:rsidRPr="00100542">
        <w:rPr>
          <w:lang w:val="en-GB"/>
        </w:rPr>
        <w:t>до</w:t>
      </w:r>
      <w:proofErr w:type="spellEnd"/>
      <w:r w:rsidRPr="00100542">
        <w:rPr>
          <w:lang w:val="en-GB"/>
        </w:rPr>
        <w:t xml:space="preserve"> </w:t>
      </w:r>
      <w:proofErr w:type="spellStart"/>
      <w:r w:rsidRPr="00100542">
        <w:rPr>
          <w:lang w:val="en-GB"/>
        </w:rPr>
        <w:t>влизането</w:t>
      </w:r>
      <w:proofErr w:type="spellEnd"/>
      <w:r w:rsidRPr="00100542">
        <w:rPr>
          <w:lang w:val="en-GB"/>
        </w:rPr>
        <w:t xml:space="preserve"> в </w:t>
      </w:r>
      <w:proofErr w:type="spellStart"/>
      <w:r w:rsidRPr="00100542">
        <w:rPr>
          <w:lang w:val="en-GB"/>
        </w:rPr>
        <w:t>сила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съответната</w:t>
      </w:r>
      <w:proofErr w:type="spellEnd"/>
      <w:r w:rsidRPr="00100542">
        <w:rPr>
          <w:lang w:val="en-GB"/>
        </w:rPr>
        <w:t xml:space="preserve"> </w:t>
      </w:r>
      <w:proofErr w:type="spellStart"/>
      <w:r w:rsidRPr="00100542">
        <w:rPr>
          <w:lang w:val="en-GB"/>
        </w:rPr>
        <w:t>промяна</w:t>
      </w:r>
      <w:proofErr w:type="spellEnd"/>
      <w:r w:rsidRPr="00100542">
        <w:rPr>
          <w:lang w:val="en-GB"/>
        </w:rPr>
        <w:t xml:space="preserve">. </w:t>
      </w:r>
      <w:proofErr w:type="spellStart"/>
      <w:r w:rsidRPr="00100542">
        <w:rPr>
          <w:lang w:val="en-GB"/>
        </w:rPr>
        <w:t>Това</w:t>
      </w:r>
      <w:proofErr w:type="spellEnd"/>
      <w:r w:rsidRPr="00100542">
        <w:rPr>
          <w:lang w:val="en-GB"/>
        </w:rPr>
        <w:t xml:space="preserve"> </w:t>
      </w:r>
      <w:proofErr w:type="spellStart"/>
      <w:r w:rsidRPr="00100542">
        <w:rPr>
          <w:lang w:val="en-GB"/>
        </w:rPr>
        <w:t>изискване</w:t>
      </w:r>
      <w:proofErr w:type="spellEnd"/>
      <w:r w:rsidRPr="00100542">
        <w:rPr>
          <w:lang w:val="en-GB"/>
        </w:rPr>
        <w:t xml:space="preserve"> </w:t>
      </w:r>
      <w:proofErr w:type="spellStart"/>
      <w:r w:rsidRPr="00100542">
        <w:rPr>
          <w:lang w:val="en-GB"/>
        </w:rPr>
        <w:t>осигурява</w:t>
      </w:r>
      <w:proofErr w:type="spellEnd"/>
      <w:r w:rsidRPr="00100542">
        <w:rPr>
          <w:lang w:val="en-GB"/>
        </w:rPr>
        <w:t xml:space="preserve"> </w:t>
      </w:r>
      <w:proofErr w:type="spellStart"/>
      <w:r w:rsidRPr="00100542">
        <w:rPr>
          <w:lang w:val="en-GB"/>
        </w:rPr>
        <w:t>прозрачност</w:t>
      </w:r>
      <w:proofErr w:type="spellEnd"/>
      <w:r w:rsidRPr="00100542">
        <w:rPr>
          <w:lang w:val="en-GB"/>
        </w:rPr>
        <w:t xml:space="preserve"> и </w:t>
      </w:r>
      <w:proofErr w:type="spellStart"/>
      <w:r w:rsidRPr="00100542">
        <w:rPr>
          <w:lang w:val="en-GB"/>
        </w:rPr>
        <w:t>информираност</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работника</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всички</w:t>
      </w:r>
      <w:proofErr w:type="spellEnd"/>
      <w:r w:rsidRPr="00100542">
        <w:rPr>
          <w:lang w:val="en-GB"/>
        </w:rPr>
        <w:t xml:space="preserve"> </w:t>
      </w:r>
      <w:proofErr w:type="spellStart"/>
      <w:r w:rsidRPr="00100542">
        <w:rPr>
          <w:lang w:val="en-GB"/>
        </w:rPr>
        <w:t>промени</w:t>
      </w:r>
      <w:proofErr w:type="spellEnd"/>
      <w:r w:rsidRPr="00100542">
        <w:rPr>
          <w:lang w:val="en-GB"/>
        </w:rPr>
        <w:t xml:space="preserve">, </w:t>
      </w:r>
      <w:proofErr w:type="spellStart"/>
      <w:r w:rsidRPr="00100542">
        <w:rPr>
          <w:lang w:val="en-GB"/>
        </w:rPr>
        <w:t>свързани</w:t>
      </w:r>
      <w:proofErr w:type="spellEnd"/>
      <w:r w:rsidRPr="00100542">
        <w:rPr>
          <w:lang w:val="en-GB"/>
        </w:rPr>
        <w:t xml:space="preserve"> с </w:t>
      </w:r>
      <w:proofErr w:type="spellStart"/>
      <w:r w:rsidRPr="00100542">
        <w:rPr>
          <w:lang w:val="en-GB"/>
        </w:rPr>
        <w:t>трудовия</w:t>
      </w:r>
      <w:proofErr w:type="spellEnd"/>
      <w:r w:rsidRPr="00100542">
        <w:rPr>
          <w:lang w:val="en-GB"/>
        </w:rPr>
        <w:t xml:space="preserve"> </w:t>
      </w:r>
      <w:proofErr w:type="spellStart"/>
      <w:r w:rsidRPr="00100542">
        <w:rPr>
          <w:lang w:val="en-GB"/>
        </w:rPr>
        <w:t>договор</w:t>
      </w:r>
      <w:proofErr w:type="spellEnd"/>
      <w:r w:rsidRPr="00100542">
        <w:rPr>
          <w:lang w:val="en-GB"/>
        </w:rPr>
        <w:t>.</w:t>
      </w:r>
    </w:p>
    <w:p w14:paraId="5385C7DA" w14:textId="77777777" w:rsidR="006747E7" w:rsidRPr="006747E7" w:rsidRDefault="006747E7" w:rsidP="006747E7">
      <w:pPr>
        <w:spacing w:line="360" w:lineRule="auto"/>
        <w:ind w:firstLine="709"/>
        <w:jc w:val="both"/>
        <w:rPr>
          <w:lang w:val="en-GB"/>
        </w:rPr>
      </w:pPr>
      <w:proofErr w:type="spellStart"/>
      <w:r w:rsidRPr="006747E7">
        <w:rPr>
          <w:lang w:val="en-GB"/>
        </w:rPr>
        <w:t>Допълнителното</w:t>
      </w:r>
      <w:proofErr w:type="spellEnd"/>
      <w:r w:rsidRPr="006747E7">
        <w:rPr>
          <w:lang w:val="en-GB"/>
        </w:rPr>
        <w:t xml:space="preserve"> (</w:t>
      </w:r>
      <w:proofErr w:type="spellStart"/>
      <w:r w:rsidRPr="006747E7">
        <w:rPr>
          <w:lang w:val="en-GB"/>
        </w:rPr>
        <w:t>факултативно</w:t>
      </w:r>
      <w:proofErr w:type="spellEnd"/>
      <w:r w:rsidRPr="006747E7">
        <w:rPr>
          <w:lang w:val="en-GB"/>
        </w:rPr>
        <w:t xml:space="preserve">) </w:t>
      </w:r>
      <w:proofErr w:type="spellStart"/>
      <w:r w:rsidRPr="006747E7">
        <w:rPr>
          <w:lang w:val="en-GB"/>
        </w:rPr>
        <w:t>договорно</w:t>
      </w:r>
      <w:proofErr w:type="spellEnd"/>
      <w:r w:rsidRPr="006747E7">
        <w:rPr>
          <w:lang w:val="en-GB"/>
        </w:rPr>
        <w:t xml:space="preserve"> </w:t>
      </w:r>
      <w:proofErr w:type="spellStart"/>
      <w:r w:rsidRPr="006747E7">
        <w:rPr>
          <w:lang w:val="en-GB"/>
        </w:rPr>
        <w:t>съдържание</w:t>
      </w:r>
      <w:proofErr w:type="spellEnd"/>
      <w:r w:rsidRPr="006747E7">
        <w:rPr>
          <w:lang w:val="en-GB"/>
        </w:rPr>
        <w:t xml:space="preserve"> </w:t>
      </w:r>
      <w:proofErr w:type="spellStart"/>
      <w:r w:rsidRPr="006747E7">
        <w:rPr>
          <w:lang w:val="en-GB"/>
        </w:rPr>
        <w:t>включва</w:t>
      </w:r>
      <w:proofErr w:type="spellEnd"/>
      <w:r w:rsidRPr="006747E7">
        <w:rPr>
          <w:lang w:val="en-GB"/>
        </w:rPr>
        <w:t xml:space="preserve"> </w:t>
      </w:r>
      <w:proofErr w:type="spellStart"/>
      <w:r w:rsidRPr="006747E7">
        <w:rPr>
          <w:lang w:val="en-GB"/>
        </w:rPr>
        <w:t>елементи</w:t>
      </w:r>
      <w:proofErr w:type="spellEnd"/>
      <w:r w:rsidRPr="006747E7">
        <w:rPr>
          <w:lang w:val="en-GB"/>
        </w:rPr>
        <w:t xml:space="preserve">, </w:t>
      </w:r>
      <w:proofErr w:type="spellStart"/>
      <w:r w:rsidRPr="006747E7">
        <w:rPr>
          <w:lang w:val="en-GB"/>
        </w:rPr>
        <w:t>които</w:t>
      </w:r>
      <w:proofErr w:type="spellEnd"/>
      <w:r w:rsidRPr="006747E7">
        <w:rPr>
          <w:lang w:val="en-GB"/>
        </w:rPr>
        <w:t xml:space="preserve"> </w:t>
      </w:r>
      <w:proofErr w:type="spellStart"/>
      <w:r w:rsidRPr="006747E7">
        <w:rPr>
          <w:lang w:val="en-GB"/>
        </w:rPr>
        <w:t>страните</w:t>
      </w:r>
      <w:proofErr w:type="spellEnd"/>
      <w:r w:rsidRPr="006747E7">
        <w:rPr>
          <w:lang w:val="en-GB"/>
        </w:rPr>
        <w:t xml:space="preserve"> </w:t>
      </w:r>
      <w:proofErr w:type="spellStart"/>
      <w:r w:rsidRPr="006747E7">
        <w:rPr>
          <w:lang w:val="en-GB"/>
        </w:rPr>
        <w:t>могат</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договарят</w:t>
      </w:r>
      <w:proofErr w:type="spellEnd"/>
      <w:r w:rsidRPr="006747E7">
        <w:rPr>
          <w:lang w:val="en-GB"/>
        </w:rPr>
        <w:t xml:space="preserve"> </w:t>
      </w:r>
      <w:proofErr w:type="spellStart"/>
      <w:r w:rsidRPr="006747E7">
        <w:rPr>
          <w:lang w:val="en-GB"/>
        </w:rPr>
        <w:t>свободно</w:t>
      </w:r>
      <w:proofErr w:type="spellEnd"/>
      <w:r w:rsidRPr="006747E7">
        <w:rPr>
          <w:lang w:val="en-GB"/>
        </w:rPr>
        <w:t xml:space="preserve">, </w:t>
      </w:r>
      <w:proofErr w:type="spellStart"/>
      <w:r w:rsidRPr="006747E7">
        <w:rPr>
          <w:lang w:val="en-GB"/>
        </w:rPr>
        <w:t>стига</w:t>
      </w:r>
      <w:proofErr w:type="spellEnd"/>
      <w:r w:rsidRPr="006747E7">
        <w:rPr>
          <w:lang w:val="en-GB"/>
        </w:rPr>
        <w:t xml:space="preserve"> </w:t>
      </w:r>
      <w:proofErr w:type="spellStart"/>
      <w:r w:rsidRPr="006747E7">
        <w:rPr>
          <w:lang w:val="en-GB"/>
        </w:rPr>
        <w:t>те</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не</w:t>
      </w:r>
      <w:proofErr w:type="spellEnd"/>
      <w:r w:rsidRPr="006747E7">
        <w:rPr>
          <w:lang w:val="en-GB"/>
        </w:rPr>
        <w:t xml:space="preserve"> </w:t>
      </w:r>
      <w:proofErr w:type="spellStart"/>
      <w:r w:rsidRPr="006747E7">
        <w:rPr>
          <w:lang w:val="en-GB"/>
        </w:rPr>
        <w:t>противоречат</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закона</w:t>
      </w:r>
      <w:proofErr w:type="spellEnd"/>
      <w:r w:rsidRPr="006747E7">
        <w:rPr>
          <w:lang w:val="en-GB"/>
        </w:rPr>
        <w:t xml:space="preserve"> и </w:t>
      </w:r>
      <w:proofErr w:type="spellStart"/>
      <w:r w:rsidRPr="006747E7">
        <w:rPr>
          <w:lang w:val="en-GB"/>
        </w:rPr>
        <w:t>да</w:t>
      </w:r>
      <w:proofErr w:type="spellEnd"/>
      <w:r w:rsidRPr="006747E7">
        <w:rPr>
          <w:lang w:val="en-GB"/>
        </w:rPr>
        <w:t xml:space="preserve"> </w:t>
      </w:r>
      <w:proofErr w:type="spellStart"/>
      <w:r w:rsidRPr="006747E7">
        <w:rPr>
          <w:lang w:val="en-GB"/>
        </w:rPr>
        <w:t>са</w:t>
      </w:r>
      <w:proofErr w:type="spellEnd"/>
      <w:r w:rsidRPr="006747E7">
        <w:rPr>
          <w:lang w:val="en-GB"/>
        </w:rPr>
        <w:t xml:space="preserve"> </w:t>
      </w:r>
      <w:proofErr w:type="spellStart"/>
      <w:r w:rsidRPr="006747E7">
        <w:rPr>
          <w:lang w:val="en-GB"/>
        </w:rPr>
        <w:t>по-благоприятни</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работника</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служителя</w:t>
      </w:r>
      <w:proofErr w:type="spellEnd"/>
      <w:r w:rsidRPr="006747E7">
        <w:rPr>
          <w:lang w:val="en-GB"/>
        </w:rPr>
        <w:t xml:space="preserve"> в </w:t>
      </w:r>
      <w:proofErr w:type="spellStart"/>
      <w:r w:rsidRPr="006747E7">
        <w:rPr>
          <w:lang w:val="en-GB"/>
        </w:rPr>
        <w:t>сравнение</w:t>
      </w:r>
      <w:proofErr w:type="spellEnd"/>
      <w:r w:rsidRPr="006747E7">
        <w:rPr>
          <w:lang w:val="en-GB"/>
        </w:rPr>
        <w:t xml:space="preserve"> с </w:t>
      </w:r>
      <w:proofErr w:type="spellStart"/>
      <w:r w:rsidRPr="006747E7">
        <w:rPr>
          <w:lang w:val="en-GB"/>
        </w:rPr>
        <w:t>разпоредбите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колективния</w:t>
      </w:r>
      <w:proofErr w:type="spellEnd"/>
      <w:r w:rsidRPr="006747E7">
        <w:rPr>
          <w:lang w:val="en-GB"/>
        </w:rPr>
        <w:t xml:space="preserve"> </w:t>
      </w:r>
      <w:proofErr w:type="spellStart"/>
      <w:r w:rsidRPr="006747E7">
        <w:rPr>
          <w:lang w:val="en-GB"/>
        </w:rPr>
        <w:t>трудов</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w:t>
      </w:r>
      <w:proofErr w:type="spellStart"/>
      <w:r w:rsidRPr="006747E7">
        <w:rPr>
          <w:lang w:val="en-GB"/>
        </w:rPr>
        <w:t>Такива</w:t>
      </w:r>
      <w:proofErr w:type="spellEnd"/>
      <w:r w:rsidRPr="006747E7">
        <w:rPr>
          <w:lang w:val="en-GB"/>
        </w:rPr>
        <w:t xml:space="preserve"> </w:t>
      </w:r>
      <w:proofErr w:type="spellStart"/>
      <w:r w:rsidRPr="006747E7">
        <w:rPr>
          <w:lang w:val="en-GB"/>
        </w:rPr>
        <w:t>елементи</w:t>
      </w:r>
      <w:proofErr w:type="spellEnd"/>
      <w:r w:rsidRPr="006747E7">
        <w:rPr>
          <w:lang w:val="en-GB"/>
        </w:rPr>
        <w:t xml:space="preserve"> </w:t>
      </w:r>
      <w:proofErr w:type="spellStart"/>
      <w:r w:rsidRPr="006747E7">
        <w:rPr>
          <w:lang w:val="en-GB"/>
        </w:rPr>
        <w:t>могат</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включват</w:t>
      </w:r>
      <w:proofErr w:type="spellEnd"/>
      <w:r w:rsidRPr="006747E7">
        <w:rPr>
          <w:lang w:val="en-GB"/>
        </w:rPr>
        <w:t xml:space="preserve"> </w:t>
      </w:r>
      <w:proofErr w:type="spellStart"/>
      <w:r w:rsidRPr="006747E7">
        <w:rPr>
          <w:lang w:val="en-GB"/>
        </w:rPr>
        <w:t>предоставяне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служебни</w:t>
      </w:r>
      <w:proofErr w:type="spellEnd"/>
      <w:r w:rsidRPr="006747E7">
        <w:rPr>
          <w:lang w:val="en-GB"/>
        </w:rPr>
        <w:t xml:space="preserve"> </w:t>
      </w:r>
      <w:proofErr w:type="spellStart"/>
      <w:r w:rsidRPr="006747E7">
        <w:rPr>
          <w:lang w:val="en-GB"/>
        </w:rPr>
        <w:t>привилегии</w:t>
      </w:r>
      <w:proofErr w:type="spellEnd"/>
      <w:r w:rsidRPr="006747E7">
        <w:rPr>
          <w:lang w:val="en-GB"/>
        </w:rPr>
        <w:t xml:space="preserve"> </w:t>
      </w:r>
      <w:proofErr w:type="spellStart"/>
      <w:r w:rsidRPr="006747E7">
        <w:rPr>
          <w:lang w:val="en-GB"/>
        </w:rPr>
        <w:t>като</w:t>
      </w:r>
      <w:proofErr w:type="spellEnd"/>
      <w:r w:rsidRPr="006747E7">
        <w:rPr>
          <w:lang w:val="en-GB"/>
        </w:rPr>
        <w:t xml:space="preserve"> </w:t>
      </w:r>
      <w:proofErr w:type="spellStart"/>
      <w:r w:rsidRPr="006747E7">
        <w:rPr>
          <w:lang w:val="en-GB"/>
        </w:rPr>
        <w:t>автомобил</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телефон</w:t>
      </w:r>
      <w:proofErr w:type="spellEnd"/>
      <w:r w:rsidRPr="006747E7">
        <w:rPr>
          <w:lang w:val="en-GB"/>
        </w:rPr>
        <w:t xml:space="preserve">, </w:t>
      </w:r>
      <w:proofErr w:type="spellStart"/>
      <w:r w:rsidRPr="006747E7">
        <w:rPr>
          <w:lang w:val="en-GB"/>
        </w:rPr>
        <w:t>бонуси</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постигнати</w:t>
      </w:r>
      <w:proofErr w:type="spellEnd"/>
      <w:r w:rsidRPr="006747E7">
        <w:rPr>
          <w:lang w:val="en-GB"/>
        </w:rPr>
        <w:t xml:space="preserve"> </w:t>
      </w:r>
      <w:proofErr w:type="spellStart"/>
      <w:r w:rsidRPr="006747E7">
        <w:rPr>
          <w:lang w:val="en-GB"/>
        </w:rPr>
        <w:t>резултати</w:t>
      </w:r>
      <w:proofErr w:type="spellEnd"/>
      <w:r w:rsidRPr="006747E7">
        <w:rPr>
          <w:lang w:val="en-GB"/>
        </w:rPr>
        <w:t xml:space="preserve">, </w:t>
      </w:r>
      <w:proofErr w:type="spellStart"/>
      <w:r w:rsidRPr="006747E7">
        <w:rPr>
          <w:lang w:val="en-GB"/>
        </w:rPr>
        <w:t>срок</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изпитване</w:t>
      </w:r>
      <w:proofErr w:type="spellEnd"/>
      <w:r w:rsidRPr="006747E7">
        <w:rPr>
          <w:lang w:val="en-GB"/>
        </w:rPr>
        <w:t xml:space="preserve">, </w:t>
      </w:r>
      <w:proofErr w:type="spellStart"/>
      <w:r w:rsidRPr="006747E7">
        <w:rPr>
          <w:lang w:val="en-GB"/>
        </w:rPr>
        <w:t>както</w:t>
      </w:r>
      <w:proofErr w:type="spellEnd"/>
      <w:r w:rsidRPr="006747E7">
        <w:rPr>
          <w:lang w:val="en-GB"/>
        </w:rPr>
        <w:t xml:space="preserve"> и </w:t>
      </w:r>
      <w:proofErr w:type="spellStart"/>
      <w:r w:rsidRPr="006747E7">
        <w:rPr>
          <w:lang w:val="en-GB"/>
        </w:rPr>
        <w:t>забрани</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работа</w:t>
      </w:r>
      <w:proofErr w:type="spellEnd"/>
      <w:r w:rsidRPr="006747E7">
        <w:rPr>
          <w:lang w:val="en-GB"/>
        </w:rPr>
        <w:t xml:space="preserve"> </w:t>
      </w:r>
      <w:proofErr w:type="spellStart"/>
      <w:r w:rsidRPr="006747E7">
        <w:rPr>
          <w:lang w:val="en-GB"/>
        </w:rPr>
        <w:t>при</w:t>
      </w:r>
      <w:proofErr w:type="spellEnd"/>
      <w:r w:rsidRPr="006747E7">
        <w:rPr>
          <w:lang w:val="en-GB"/>
        </w:rPr>
        <w:t xml:space="preserve"> </w:t>
      </w:r>
      <w:proofErr w:type="spellStart"/>
      <w:r w:rsidRPr="006747E7">
        <w:rPr>
          <w:lang w:val="en-GB"/>
        </w:rPr>
        <w:t>друг</w:t>
      </w:r>
      <w:proofErr w:type="spellEnd"/>
      <w:r w:rsidRPr="006747E7">
        <w:rPr>
          <w:lang w:val="en-GB"/>
        </w:rPr>
        <w:t xml:space="preserve"> </w:t>
      </w:r>
      <w:proofErr w:type="spellStart"/>
      <w:r w:rsidRPr="006747E7">
        <w:rPr>
          <w:lang w:val="en-GB"/>
        </w:rPr>
        <w:t>работодател</w:t>
      </w:r>
      <w:proofErr w:type="spellEnd"/>
      <w:r w:rsidRPr="006747E7">
        <w:rPr>
          <w:lang w:val="en-GB"/>
        </w:rPr>
        <w:t>.</w:t>
      </w:r>
    </w:p>
    <w:p w14:paraId="4E50DEA5" w14:textId="77777777" w:rsidR="006747E7" w:rsidRPr="006747E7" w:rsidRDefault="006747E7" w:rsidP="006747E7">
      <w:pPr>
        <w:spacing w:line="360" w:lineRule="auto"/>
        <w:ind w:firstLine="709"/>
        <w:jc w:val="both"/>
        <w:rPr>
          <w:lang w:val="en-GB"/>
        </w:rPr>
      </w:pPr>
      <w:proofErr w:type="spellStart"/>
      <w:r w:rsidRPr="006747E7">
        <w:rPr>
          <w:lang w:val="en-GB"/>
        </w:rPr>
        <w:t>При</w:t>
      </w:r>
      <w:proofErr w:type="spellEnd"/>
      <w:r w:rsidRPr="006747E7">
        <w:rPr>
          <w:lang w:val="en-GB"/>
        </w:rPr>
        <w:t xml:space="preserve"> </w:t>
      </w:r>
      <w:proofErr w:type="spellStart"/>
      <w:r w:rsidRPr="006747E7">
        <w:rPr>
          <w:lang w:val="en-GB"/>
        </w:rPr>
        <w:t>всяко</w:t>
      </w:r>
      <w:proofErr w:type="spellEnd"/>
      <w:r w:rsidRPr="006747E7">
        <w:rPr>
          <w:lang w:val="en-GB"/>
        </w:rPr>
        <w:t xml:space="preserve"> </w:t>
      </w:r>
      <w:proofErr w:type="spellStart"/>
      <w:r w:rsidRPr="006747E7">
        <w:rPr>
          <w:lang w:val="en-GB"/>
        </w:rPr>
        <w:t>изменение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трудовото</w:t>
      </w:r>
      <w:proofErr w:type="spellEnd"/>
      <w:r w:rsidRPr="006747E7">
        <w:rPr>
          <w:lang w:val="en-GB"/>
        </w:rPr>
        <w:t xml:space="preserve"> </w:t>
      </w:r>
      <w:proofErr w:type="spellStart"/>
      <w:r w:rsidRPr="006747E7">
        <w:rPr>
          <w:lang w:val="en-GB"/>
        </w:rPr>
        <w:t>правоотношение</w:t>
      </w:r>
      <w:proofErr w:type="spellEnd"/>
      <w:r w:rsidRPr="006747E7">
        <w:rPr>
          <w:lang w:val="en-GB"/>
        </w:rPr>
        <w:t xml:space="preserve">, </w:t>
      </w:r>
      <w:proofErr w:type="spellStart"/>
      <w:r w:rsidRPr="006747E7">
        <w:rPr>
          <w:lang w:val="en-GB"/>
        </w:rPr>
        <w:t>работодателят</w:t>
      </w:r>
      <w:proofErr w:type="spellEnd"/>
      <w:r w:rsidRPr="006747E7">
        <w:rPr>
          <w:lang w:val="en-GB"/>
        </w:rPr>
        <w:t xml:space="preserve"> е </w:t>
      </w:r>
      <w:proofErr w:type="spellStart"/>
      <w:r w:rsidRPr="006747E7">
        <w:rPr>
          <w:lang w:val="en-GB"/>
        </w:rPr>
        <w:t>длъжен</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информира</w:t>
      </w:r>
      <w:proofErr w:type="spellEnd"/>
      <w:r w:rsidRPr="006747E7">
        <w:rPr>
          <w:lang w:val="en-GB"/>
        </w:rPr>
        <w:t xml:space="preserve"> </w:t>
      </w:r>
      <w:proofErr w:type="spellStart"/>
      <w:r w:rsidRPr="006747E7">
        <w:rPr>
          <w:lang w:val="en-GB"/>
        </w:rPr>
        <w:t>писмено</w:t>
      </w:r>
      <w:proofErr w:type="spellEnd"/>
      <w:r w:rsidRPr="006747E7">
        <w:rPr>
          <w:lang w:val="en-GB"/>
        </w:rPr>
        <w:t xml:space="preserve"> </w:t>
      </w:r>
      <w:proofErr w:type="spellStart"/>
      <w:r w:rsidRPr="006747E7">
        <w:rPr>
          <w:lang w:val="en-GB"/>
        </w:rPr>
        <w:t>работника</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служителя</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извършените</w:t>
      </w:r>
      <w:proofErr w:type="spellEnd"/>
      <w:r w:rsidRPr="006747E7">
        <w:rPr>
          <w:lang w:val="en-GB"/>
        </w:rPr>
        <w:t xml:space="preserve"> </w:t>
      </w:r>
      <w:proofErr w:type="spellStart"/>
      <w:r w:rsidRPr="006747E7">
        <w:rPr>
          <w:lang w:val="en-GB"/>
        </w:rPr>
        <w:t>промени</w:t>
      </w:r>
      <w:proofErr w:type="spellEnd"/>
      <w:r w:rsidRPr="006747E7">
        <w:rPr>
          <w:lang w:val="en-GB"/>
        </w:rPr>
        <w:t xml:space="preserve"> </w:t>
      </w:r>
      <w:proofErr w:type="spellStart"/>
      <w:r w:rsidRPr="006747E7">
        <w:rPr>
          <w:lang w:val="en-GB"/>
        </w:rPr>
        <w:t>най-късно</w:t>
      </w:r>
      <w:proofErr w:type="spellEnd"/>
      <w:r w:rsidRPr="006747E7">
        <w:rPr>
          <w:lang w:val="en-GB"/>
        </w:rPr>
        <w:t xml:space="preserve"> </w:t>
      </w:r>
      <w:proofErr w:type="spellStart"/>
      <w:r w:rsidRPr="006747E7">
        <w:rPr>
          <w:lang w:val="en-GB"/>
        </w:rPr>
        <w:t>до</w:t>
      </w:r>
      <w:proofErr w:type="spellEnd"/>
      <w:r w:rsidRPr="006747E7">
        <w:rPr>
          <w:lang w:val="en-GB"/>
        </w:rPr>
        <w:t xml:space="preserve"> </w:t>
      </w:r>
      <w:proofErr w:type="spellStart"/>
      <w:r w:rsidRPr="006747E7">
        <w:rPr>
          <w:lang w:val="en-GB"/>
        </w:rPr>
        <w:t>влизането</w:t>
      </w:r>
      <w:proofErr w:type="spellEnd"/>
      <w:r w:rsidRPr="006747E7">
        <w:rPr>
          <w:lang w:val="en-GB"/>
        </w:rPr>
        <w:t xml:space="preserve"> в </w:t>
      </w:r>
      <w:proofErr w:type="spellStart"/>
      <w:r w:rsidRPr="006747E7">
        <w:rPr>
          <w:lang w:val="en-GB"/>
        </w:rPr>
        <w:t>сила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изменението</w:t>
      </w:r>
      <w:proofErr w:type="spellEnd"/>
      <w:r w:rsidRPr="006747E7">
        <w:rPr>
          <w:lang w:val="en-GB"/>
        </w:rPr>
        <w:t xml:space="preserve">, </w:t>
      </w:r>
      <w:proofErr w:type="spellStart"/>
      <w:r w:rsidRPr="006747E7">
        <w:rPr>
          <w:lang w:val="en-GB"/>
        </w:rPr>
        <w:t>съгласно</w:t>
      </w:r>
      <w:proofErr w:type="spellEnd"/>
      <w:r w:rsidRPr="006747E7">
        <w:rPr>
          <w:lang w:val="en-GB"/>
        </w:rPr>
        <w:t xml:space="preserve"> </w:t>
      </w:r>
      <w:proofErr w:type="spellStart"/>
      <w:r w:rsidRPr="006747E7">
        <w:rPr>
          <w:lang w:val="en-GB"/>
        </w:rPr>
        <w:t>чл</w:t>
      </w:r>
      <w:proofErr w:type="spellEnd"/>
      <w:r w:rsidRPr="006747E7">
        <w:rPr>
          <w:lang w:val="en-GB"/>
        </w:rPr>
        <w:t xml:space="preserve">. 66, </w:t>
      </w:r>
      <w:proofErr w:type="spellStart"/>
      <w:r w:rsidRPr="006747E7">
        <w:rPr>
          <w:lang w:val="en-GB"/>
        </w:rPr>
        <w:t>ал</w:t>
      </w:r>
      <w:proofErr w:type="spellEnd"/>
      <w:r w:rsidRPr="006747E7">
        <w:rPr>
          <w:lang w:val="en-GB"/>
        </w:rPr>
        <w:t xml:space="preserve">. 5 КТ. </w:t>
      </w:r>
      <w:proofErr w:type="spellStart"/>
      <w:r w:rsidRPr="006747E7">
        <w:rPr>
          <w:lang w:val="en-GB"/>
        </w:rPr>
        <w:t>Това</w:t>
      </w:r>
      <w:proofErr w:type="spellEnd"/>
      <w:r w:rsidRPr="006747E7">
        <w:rPr>
          <w:lang w:val="en-GB"/>
        </w:rPr>
        <w:t xml:space="preserve"> </w:t>
      </w:r>
      <w:proofErr w:type="spellStart"/>
      <w:r w:rsidRPr="006747E7">
        <w:rPr>
          <w:lang w:val="en-GB"/>
        </w:rPr>
        <w:t>гарантира</w:t>
      </w:r>
      <w:proofErr w:type="spellEnd"/>
      <w:r w:rsidRPr="006747E7">
        <w:rPr>
          <w:lang w:val="en-GB"/>
        </w:rPr>
        <w:t xml:space="preserve">, </w:t>
      </w:r>
      <w:proofErr w:type="spellStart"/>
      <w:r w:rsidRPr="006747E7">
        <w:rPr>
          <w:lang w:val="en-GB"/>
        </w:rPr>
        <w:t>че</w:t>
      </w:r>
      <w:proofErr w:type="spellEnd"/>
      <w:r w:rsidRPr="006747E7">
        <w:rPr>
          <w:lang w:val="en-GB"/>
        </w:rPr>
        <w:t xml:space="preserve"> </w:t>
      </w:r>
      <w:proofErr w:type="spellStart"/>
      <w:r w:rsidRPr="006747E7">
        <w:rPr>
          <w:lang w:val="en-GB"/>
        </w:rPr>
        <w:t>работникът</w:t>
      </w:r>
      <w:proofErr w:type="spellEnd"/>
      <w:r w:rsidRPr="006747E7">
        <w:rPr>
          <w:lang w:val="en-GB"/>
        </w:rPr>
        <w:t xml:space="preserve"> е </w:t>
      </w:r>
      <w:proofErr w:type="spellStart"/>
      <w:r w:rsidRPr="006747E7">
        <w:rPr>
          <w:lang w:val="en-GB"/>
        </w:rPr>
        <w:t>своевременно</w:t>
      </w:r>
      <w:proofErr w:type="spellEnd"/>
      <w:r w:rsidRPr="006747E7">
        <w:rPr>
          <w:lang w:val="en-GB"/>
        </w:rPr>
        <w:t xml:space="preserve"> </w:t>
      </w:r>
      <w:proofErr w:type="spellStart"/>
      <w:r w:rsidRPr="006747E7">
        <w:rPr>
          <w:lang w:val="en-GB"/>
        </w:rPr>
        <w:t>информиран</w:t>
      </w:r>
      <w:proofErr w:type="spellEnd"/>
      <w:r w:rsidRPr="006747E7">
        <w:rPr>
          <w:lang w:val="en-GB"/>
        </w:rPr>
        <w:t xml:space="preserve"> и </w:t>
      </w:r>
      <w:proofErr w:type="spellStart"/>
      <w:r w:rsidRPr="006747E7">
        <w:rPr>
          <w:lang w:val="en-GB"/>
        </w:rPr>
        <w:t>има</w:t>
      </w:r>
      <w:proofErr w:type="spellEnd"/>
      <w:r w:rsidRPr="006747E7">
        <w:rPr>
          <w:lang w:val="en-GB"/>
        </w:rPr>
        <w:t xml:space="preserve"> </w:t>
      </w:r>
      <w:proofErr w:type="spellStart"/>
      <w:r w:rsidRPr="006747E7">
        <w:rPr>
          <w:lang w:val="en-GB"/>
        </w:rPr>
        <w:t>възможност</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се</w:t>
      </w:r>
      <w:proofErr w:type="spellEnd"/>
      <w:r w:rsidRPr="006747E7">
        <w:rPr>
          <w:lang w:val="en-GB"/>
        </w:rPr>
        <w:t xml:space="preserve"> </w:t>
      </w:r>
      <w:proofErr w:type="spellStart"/>
      <w:r w:rsidRPr="006747E7">
        <w:rPr>
          <w:lang w:val="en-GB"/>
        </w:rPr>
        <w:t>адаптира</w:t>
      </w:r>
      <w:proofErr w:type="spellEnd"/>
      <w:r w:rsidRPr="006747E7">
        <w:rPr>
          <w:lang w:val="en-GB"/>
        </w:rPr>
        <w:t xml:space="preserve"> </w:t>
      </w:r>
      <w:proofErr w:type="spellStart"/>
      <w:r w:rsidRPr="006747E7">
        <w:rPr>
          <w:lang w:val="en-GB"/>
        </w:rPr>
        <w:t>към</w:t>
      </w:r>
      <w:proofErr w:type="spellEnd"/>
      <w:r w:rsidRPr="006747E7">
        <w:rPr>
          <w:lang w:val="en-GB"/>
        </w:rPr>
        <w:t xml:space="preserve"> </w:t>
      </w:r>
      <w:proofErr w:type="spellStart"/>
      <w:r w:rsidRPr="006747E7">
        <w:rPr>
          <w:lang w:val="en-GB"/>
        </w:rPr>
        <w:t>променените</w:t>
      </w:r>
      <w:proofErr w:type="spellEnd"/>
      <w:r w:rsidRPr="006747E7">
        <w:rPr>
          <w:lang w:val="en-GB"/>
        </w:rPr>
        <w:t xml:space="preserve"> </w:t>
      </w:r>
      <w:proofErr w:type="spellStart"/>
      <w:r w:rsidRPr="006747E7">
        <w:rPr>
          <w:lang w:val="en-GB"/>
        </w:rPr>
        <w:t>условия</w:t>
      </w:r>
      <w:proofErr w:type="spellEnd"/>
      <w:r w:rsidRPr="006747E7">
        <w:rPr>
          <w:lang w:val="en-GB"/>
        </w:rPr>
        <w:t>.</w:t>
      </w:r>
    </w:p>
    <w:p w14:paraId="2306A86B" w14:textId="77777777" w:rsidR="00100542" w:rsidRPr="00100542" w:rsidRDefault="00100542" w:rsidP="00100542">
      <w:pPr>
        <w:spacing w:line="360" w:lineRule="auto"/>
        <w:ind w:firstLine="709"/>
        <w:jc w:val="both"/>
        <w:rPr>
          <w:lang w:val="en-GB"/>
        </w:rPr>
      </w:pPr>
      <w:proofErr w:type="spellStart"/>
      <w:r w:rsidRPr="00100542">
        <w:rPr>
          <w:lang w:val="en-GB"/>
        </w:rPr>
        <w:t>Съдържанието</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трудовия</w:t>
      </w:r>
      <w:proofErr w:type="spellEnd"/>
      <w:r w:rsidRPr="00100542">
        <w:rPr>
          <w:lang w:val="en-GB"/>
        </w:rPr>
        <w:t xml:space="preserve"> </w:t>
      </w:r>
      <w:proofErr w:type="spellStart"/>
      <w:r w:rsidRPr="00100542">
        <w:rPr>
          <w:lang w:val="en-GB"/>
        </w:rPr>
        <w:t>договор</w:t>
      </w:r>
      <w:proofErr w:type="spellEnd"/>
      <w:r w:rsidRPr="00100542">
        <w:rPr>
          <w:lang w:val="en-GB"/>
        </w:rPr>
        <w:t xml:space="preserve">, </w:t>
      </w:r>
      <w:proofErr w:type="spellStart"/>
      <w:r w:rsidRPr="00100542">
        <w:rPr>
          <w:lang w:val="en-GB"/>
        </w:rPr>
        <w:t>както</w:t>
      </w:r>
      <w:proofErr w:type="spellEnd"/>
      <w:r w:rsidRPr="00100542">
        <w:rPr>
          <w:lang w:val="en-GB"/>
        </w:rPr>
        <w:t xml:space="preserve"> е </w:t>
      </w:r>
      <w:proofErr w:type="spellStart"/>
      <w:r w:rsidRPr="00100542">
        <w:rPr>
          <w:lang w:val="en-GB"/>
        </w:rPr>
        <w:t>уредено</w:t>
      </w:r>
      <w:proofErr w:type="spellEnd"/>
      <w:r w:rsidRPr="00100542">
        <w:rPr>
          <w:lang w:val="en-GB"/>
        </w:rPr>
        <w:t xml:space="preserve"> в </w:t>
      </w:r>
      <w:proofErr w:type="spellStart"/>
      <w:r w:rsidRPr="00100542">
        <w:rPr>
          <w:lang w:val="en-GB"/>
        </w:rPr>
        <w:t>Кодекса</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труда</w:t>
      </w:r>
      <w:proofErr w:type="spellEnd"/>
      <w:r w:rsidRPr="00100542">
        <w:rPr>
          <w:lang w:val="en-GB"/>
        </w:rPr>
        <w:t xml:space="preserve">, </w:t>
      </w:r>
      <w:proofErr w:type="spellStart"/>
      <w:r w:rsidRPr="00100542">
        <w:rPr>
          <w:lang w:val="en-GB"/>
        </w:rPr>
        <w:t>създава</w:t>
      </w:r>
      <w:proofErr w:type="spellEnd"/>
      <w:r w:rsidRPr="00100542">
        <w:rPr>
          <w:lang w:val="en-GB"/>
        </w:rPr>
        <w:t xml:space="preserve"> </w:t>
      </w:r>
      <w:proofErr w:type="spellStart"/>
      <w:r w:rsidRPr="00100542">
        <w:rPr>
          <w:lang w:val="en-GB"/>
        </w:rPr>
        <w:t>правна</w:t>
      </w:r>
      <w:proofErr w:type="spellEnd"/>
      <w:r w:rsidRPr="00100542">
        <w:rPr>
          <w:lang w:val="en-GB"/>
        </w:rPr>
        <w:t xml:space="preserve"> </w:t>
      </w:r>
      <w:proofErr w:type="spellStart"/>
      <w:r w:rsidRPr="00100542">
        <w:rPr>
          <w:lang w:val="en-GB"/>
        </w:rPr>
        <w:t>сигурност</w:t>
      </w:r>
      <w:proofErr w:type="spellEnd"/>
      <w:r w:rsidRPr="00100542">
        <w:rPr>
          <w:lang w:val="en-GB"/>
        </w:rPr>
        <w:t xml:space="preserve"> и </w:t>
      </w:r>
      <w:proofErr w:type="spellStart"/>
      <w:r w:rsidRPr="00100542">
        <w:rPr>
          <w:lang w:val="en-GB"/>
        </w:rPr>
        <w:t>яснота</w:t>
      </w:r>
      <w:proofErr w:type="spellEnd"/>
      <w:r w:rsidRPr="00100542">
        <w:rPr>
          <w:lang w:val="en-GB"/>
        </w:rPr>
        <w:t xml:space="preserve"> </w:t>
      </w:r>
      <w:proofErr w:type="spellStart"/>
      <w:r w:rsidRPr="00100542">
        <w:rPr>
          <w:lang w:val="en-GB"/>
        </w:rPr>
        <w:t>за</w:t>
      </w:r>
      <w:proofErr w:type="spellEnd"/>
      <w:r w:rsidRPr="00100542">
        <w:rPr>
          <w:lang w:val="en-GB"/>
        </w:rPr>
        <w:t xml:space="preserve"> </w:t>
      </w:r>
      <w:proofErr w:type="spellStart"/>
      <w:r w:rsidRPr="00100542">
        <w:rPr>
          <w:lang w:val="en-GB"/>
        </w:rPr>
        <w:t>страните</w:t>
      </w:r>
      <w:proofErr w:type="spellEnd"/>
      <w:r w:rsidRPr="00100542">
        <w:rPr>
          <w:lang w:val="en-GB"/>
        </w:rPr>
        <w:t xml:space="preserve"> в </w:t>
      </w:r>
      <w:proofErr w:type="spellStart"/>
      <w:r w:rsidRPr="00100542">
        <w:rPr>
          <w:lang w:val="en-GB"/>
        </w:rPr>
        <w:t>трудовото</w:t>
      </w:r>
      <w:proofErr w:type="spellEnd"/>
      <w:r w:rsidRPr="00100542">
        <w:rPr>
          <w:lang w:val="en-GB"/>
        </w:rPr>
        <w:t xml:space="preserve"> </w:t>
      </w:r>
      <w:proofErr w:type="spellStart"/>
      <w:r w:rsidRPr="00100542">
        <w:rPr>
          <w:lang w:val="en-GB"/>
        </w:rPr>
        <w:t>правоотношение</w:t>
      </w:r>
      <w:proofErr w:type="spellEnd"/>
      <w:r w:rsidRPr="00100542">
        <w:rPr>
          <w:lang w:val="en-GB"/>
        </w:rPr>
        <w:t xml:space="preserve">. </w:t>
      </w:r>
      <w:proofErr w:type="spellStart"/>
      <w:r w:rsidRPr="00100542">
        <w:rPr>
          <w:lang w:val="en-GB"/>
        </w:rPr>
        <w:t>То</w:t>
      </w:r>
      <w:proofErr w:type="spellEnd"/>
      <w:r w:rsidRPr="00100542">
        <w:rPr>
          <w:lang w:val="en-GB"/>
        </w:rPr>
        <w:t xml:space="preserve"> </w:t>
      </w:r>
      <w:proofErr w:type="spellStart"/>
      <w:r w:rsidRPr="00100542">
        <w:rPr>
          <w:lang w:val="en-GB"/>
        </w:rPr>
        <w:t>осигурява</w:t>
      </w:r>
      <w:proofErr w:type="spellEnd"/>
      <w:r w:rsidRPr="00100542">
        <w:rPr>
          <w:lang w:val="en-GB"/>
        </w:rPr>
        <w:t xml:space="preserve"> </w:t>
      </w:r>
      <w:proofErr w:type="spellStart"/>
      <w:r w:rsidRPr="00100542">
        <w:rPr>
          <w:lang w:val="en-GB"/>
        </w:rPr>
        <w:t>баланс</w:t>
      </w:r>
      <w:proofErr w:type="spellEnd"/>
      <w:r w:rsidRPr="00100542">
        <w:rPr>
          <w:lang w:val="en-GB"/>
        </w:rPr>
        <w:t xml:space="preserve"> </w:t>
      </w:r>
      <w:proofErr w:type="spellStart"/>
      <w:r w:rsidRPr="00100542">
        <w:rPr>
          <w:lang w:val="en-GB"/>
        </w:rPr>
        <w:t>между</w:t>
      </w:r>
      <w:proofErr w:type="spellEnd"/>
      <w:r w:rsidRPr="00100542">
        <w:rPr>
          <w:lang w:val="en-GB"/>
        </w:rPr>
        <w:t xml:space="preserve"> </w:t>
      </w:r>
      <w:proofErr w:type="spellStart"/>
      <w:r w:rsidRPr="00100542">
        <w:rPr>
          <w:lang w:val="en-GB"/>
        </w:rPr>
        <w:t>интересите</w:t>
      </w:r>
      <w:proofErr w:type="spellEnd"/>
      <w:r w:rsidRPr="00100542">
        <w:rPr>
          <w:lang w:val="en-GB"/>
        </w:rPr>
        <w:t xml:space="preserve"> </w:t>
      </w:r>
      <w:proofErr w:type="spellStart"/>
      <w:r w:rsidRPr="00100542">
        <w:rPr>
          <w:lang w:val="en-GB"/>
        </w:rPr>
        <w:t>на</w:t>
      </w:r>
      <w:proofErr w:type="spellEnd"/>
      <w:r w:rsidRPr="00100542">
        <w:rPr>
          <w:lang w:val="en-GB"/>
        </w:rPr>
        <w:t xml:space="preserve"> </w:t>
      </w:r>
      <w:proofErr w:type="spellStart"/>
      <w:r w:rsidRPr="00100542">
        <w:rPr>
          <w:lang w:val="en-GB"/>
        </w:rPr>
        <w:t>работодателя</w:t>
      </w:r>
      <w:proofErr w:type="spellEnd"/>
      <w:r w:rsidRPr="00100542">
        <w:rPr>
          <w:lang w:val="en-GB"/>
        </w:rPr>
        <w:t xml:space="preserve"> и </w:t>
      </w:r>
      <w:proofErr w:type="spellStart"/>
      <w:r w:rsidRPr="00100542">
        <w:rPr>
          <w:lang w:val="en-GB"/>
        </w:rPr>
        <w:t>работника</w:t>
      </w:r>
      <w:proofErr w:type="spellEnd"/>
      <w:r w:rsidRPr="00100542">
        <w:rPr>
          <w:lang w:val="en-GB"/>
        </w:rPr>
        <w:t xml:space="preserve">, </w:t>
      </w:r>
      <w:proofErr w:type="spellStart"/>
      <w:r w:rsidRPr="00100542">
        <w:rPr>
          <w:lang w:val="en-GB"/>
        </w:rPr>
        <w:t>като</w:t>
      </w:r>
      <w:proofErr w:type="spellEnd"/>
      <w:r w:rsidRPr="00100542">
        <w:rPr>
          <w:lang w:val="en-GB"/>
        </w:rPr>
        <w:t xml:space="preserve"> </w:t>
      </w:r>
      <w:proofErr w:type="spellStart"/>
      <w:r w:rsidRPr="00100542">
        <w:rPr>
          <w:lang w:val="en-GB"/>
        </w:rPr>
        <w:t>същевременно</w:t>
      </w:r>
      <w:proofErr w:type="spellEnd"/>
      <w:r w:rsidRPr="00100542">
        <w:rPr>
          <w:lang w:val="en-GB"/>
        </w:rPr>
        <w:t xml:space="preserve"> </w:t>
      </w:r>
      <w:proofErr w:type="spellStart"/>
      <w:r w:rsidRPr="00100542">
        <w:rPr>
          <w:lang w:val="en-GB"/>
        </w:rPr>
        <w:t>гарантира</w:t>
      </w:r>
      <w:proofErr w:type="spellEnd"/>
      <w:r w:rsidRPr="00100542">
        <w:rPr>
          <w:lang w:val="en-GB"/>
        </w:rPr>
        <w:t xml:space="preserve">, </w:t>
      </w:r>
      <w:proofErr w:type="spellStart"/>
      <w:r w:rsidRPr="00100542">
        <w:rPr>
          <w:lang w:val="en-GB"/>
        </w:rPr>
        <w:t>че</w:t>
      </w:r>
      <w:proofErr w:type="spellEnd"/>
      <w:r w:rsidRPr="00100542">
        <w:rPr>
          <w:lang w:val="en-GB"/>
        </w:rPr>
        <w:t xml:space="preserve"> </w:t>
      </w:r>
      <w:proofErr w:type="spellStart"/>
      <w:r w:rsidRPr="00100542">
        <w:rPr>
          <w:lang w:val="en-GB"/>
        </w:rPr>
        <w:t>трудовите</w:t>
      </w:r>
      <w:proofErr w:type="spellEnd"/>
      <w:r w:rsidRPr="00100542">
        <w:rPr>
          <w:lang w:val="en-GB"/>
        </w:rPr>
        <w:t xml:space="preserve"> </w:t>
      </w:r>
      <w:proofErr w:type="spellStart"/>
      <w:r w:rsidRPr="00100542">
        <w:rPr>
          <w:lang w:val="en-GB"/>
        </w:rPr>
        <w:t>условия</w:t>
      </w:r>
      <w:proofErr w:type="spellEnd"/>
      <w:r w:rsidRPr="00100542">
        <w:rPr>
          <w:lang w:val="en-GB"/>
        </w:rPr>
        <w:t xml:space="preserve"> </w:t>
      </w:r>
      <w:proofErr w:type="spellStart"/>
      <w:r w:rsidRPr="00100542">
        <w:rPr>
          <w:lang w:val="en-GB"/>
        </w:rPr>
        <w:t>са</w:t>
      </w:r>
      <w:proofErr w:type="spellEnd"/>
      <w:r w:rsidRPr="00100542">
        <w:rPr>
          <w:lang w:val="en-GB"/>
        </w:rPr>
        <w:t xml:space="preserve"> </w:t>
      </w:r>
      <w:proofErr w:type="spellStart"/>
      <w:r w:rsidRPr="00100542">
        <w:rPr>
          <w:lang w:val="en-GB"/>
        </w:rPr>
        <w:t>справедливи</w:t>
      </w:r>
      <w:proofErr w:type="spellEnd"/>
      <w:r w:rsidRPr="00100542">
        <w:rPr>
          <w:lang w:val="en-GB"/>
        </w:rPr>
        <w:t xml:space="preserve">, </w:t>
      </w:r>
      <w:proofErr w:type="spellStart"/>
      <w:r w:rsidRPr="00100542">
        <w:rPr>
          <w:lang w:val="en-GB"/>
        </w:rPr>
        <w:t>прозрачни</w:t>
      </w:r>
      <w:proofErr w:type="spellEnd"/>
      <w:r w:rsidRPr="00100542">
        <w:rPr>
          <w:lang w:val="en-GB"/>
        </w:rPr>
        <w:t xml:space="preserve"> и </w:t>
      </w:r>
      <w:proofErr w:type="spellStart"/>
      <w:r w:rsidRPr="00100542">
        <w:rPr>
          <w:lang w:val="en-GB"/>
        </w:rPr>
        <w:t>законосъобразни</w:t>
      </w:r>
      <w:proofErr w:type="spellEnd"/>
      <w:r w:rsidRPr="00100542">
        <w:rPr>
          <w:lang w:val="en-GB"/>
        </w:rPr>
        <w:t>.</w:t>
      </w:r>
    </w:p>
    <w:p w14:paraId="38E0702E" w14:textId="14924DE1" w:rsidR="006747E7" w:rsidRPr="006747E7" w:rsidRDefault="006747E7" w:rsidP="006747E7">
      <w:pPr>
        <w:spacing w:line="360" w:lineRule="auto"/>
        <w:ind w:firstLine="709"/>
        <w:jc w:val="both"/>
        <w:rPr>
          <w:lang w:val="en-GB"/>
        </w:rPr>
      </w:pPr>
      <w:proofErr w:type="spellStart"/>
      <w:r w:rsidRPr="006747E7">
        <w:rPr>
          <w:lang w:val="en-GB"/>
        </w:rPr>
        <w:t>Трудовият</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w:t>
      </w:r>
      <w:proofErr w:type="spellStart"/>
      <w:r w:rsidRPr="006747E7">
        <w:rPr>
          <w:lang w:val="en-GB"/>
        </w:rPr>
        <w:t>има</w:t>
      </w:r>
      <w:proofErr w:type="spellEnd"/>
      <w:r w:rsidRPr="006747E7">
        <w:rPr>
          <w:lang w:val="en-GB"/>
        </w:rPr>
        <w:t xml:space="preserve"> </w:t>
      </w:r>
      <w:proofErr w:type="spellStart"/>
      <w:r w:rsidRPr="006747E7">
        <w:rPr>
          <w:lang w:val="en-GB"/>
        </w:rPr>
        <w:t>няколко</w:t>
      </w:r>
      <w:proofErr w:type="spellEnd"/>
      <w:r w:rsidRPr="006747E7">
        <w:rPr>
          <w:lang w:val="en-GB"/>
        </w:rPr>
        <w:t xml:space="preserve"> </w:t>
      </w:r>
      <w:proofErr w:type="spellStart"/>
      <w:r w:rsidRPr="006747E7">
        <w:rPr>
          <w:lang w:val="en-GB"/>
        </w:rPr>
        <w:t>основни</w:t>
      </w:r>
      <w:proofErr w:type="spellEnd"/>
      <w:r w:rsidRPr="006747E7">
        <w:rPr>
          <w:lang w:val="en-GB"/>
        </w:rPr>
        <w:t xml:space="preserve"> </w:t>
      </w:r>
      <w:proofErr w:type="spellStart"/>
      <w:r w:rsidRPr="006747E7">
        <w:rPr>
          <w:lang w:val="en-GB"/>
        </w:rPr>
        <w:t>характеристики</w:t>
      </w:r>
      <w:proofErr w:type="spellEnd"/>
      <w:r w:rsidRPr="006747E7">
        <w:rPr>
          <w:lang w:val="en-GB"/>
        </w:rPr>
        <w:t xml:space="preserve">, </w:t>
      </w:r>
      <w:proofErr w:type="spellStart"/>
      <w:r w:rsidRPr="006747E7">
        <w:rPr>
          <w:lang w:val="en-GB"/>
        </w:rPr>
        <w:t>които</w:t>
      </w:r>
      <w:proofErr w:type="spellEnd"/>
      <w:r w:rsidRPr="006747E7">
        <w:rPr>
          <w:lang w:val="en-GB"/>
        </w:rPr>
        <w:t xml:space="preserve"> </w:t>
      </w:r>
      <w:proofErr w:type="spellStart"/>
      <w:r w:rsidRPr="006747E7">
        <w:rPr>
          <w:lang w:val="en-GB"/>
        </w:rPr>
        <w:t>определят</w:t>
      </w:r>
      <w:proofErr w:type="spellEnd"/>
      <w:r w:rsidRPr="006747E7">
        <w:rPr>
          <w:lang w:val="en-GB"/>
        </w:rPr>
        <w:t xml:space="preserve"> </w:t>
      </w:r>
      <w:proofErr w:type="spellStart"/>
      <w:r w:rsidRPr="006747E7">
        <w:rPr>
          <w:lang w:val="en-GB"/>
        </w:rPr>
        <w:t>неговата</w:t>
      </w:r>
      <w:proofErr w:type="spellEnd"/>
      <w:r w:rsidRPr="006747E7">
        <w:rPr>
          <w:lang w:val="en-GB"/>
        </w:rPr>
        <w:t xml:space="preserve"> </w:t>
      </w:r>
      <w:proofErr w:type="spellStart"/>
      <w:r w:rsidRPr="006747E7">
        <w:rPr>
          <w:lang w:val="en-GB"/>
        </w:rPr>
        <w:t>правна</w:t>
      </w:r>
      <w:proofErr w:type="spellEnd"/>
      <w:r w:rsidRPr="006747E7">
        <w:rPr>
          <w:lang w:val="en-GB"/>
        </w:rPr>
        <w:t xml:space="preserve"> </w:t>
      </w:r>
      <w:proofErr w:type="spellStart"/>
      <w:r w:rsidRPr="006747E7">
        <w:rPr>
          <w:lang w:val="en-GB"/>
        </w:rPr>
        <w:t>същност</w:t>
      </w:r>
      <w:proofErr w:type="spellEnd"/>
      <w:r w:rsidRPr="006747E7">
        <w:rPr>
          <w:lang w:val="en-GB"/>
        </w:rPr>
        <w:t xml:space="preserve"> и </w:t>
      </w:r>
      <w:proofErr w:type="spellStart"/>
      <w:r w:rsidRPr="006747E7">
        <w:rPr>
          <w:lang w:val="en-GB"/>
        </w:rPr>
        <w:t>функции</w:t>
      </w:r>
      <w:proofErr w:type="spellEnd"/>
      <w:r w:rsidRPr="006747E7">
        <w:rPr>
          <w:lang w:val="en-GB"/>
        </w:rPr>
        <w:t xml:space="preserve"> в </w:t>
      </w:r>
      <w:proofErr w:type="spellStart"/>
      <w:r w:rsidRPr="006747E7">
        <w:rPr>
          <w:lang w:val="en-GB"/>
        </w:rPr>
        <w:t>трудовото</w:t>
      </w:r>
      <w:proofErr w:type="spellEnd"/>
      <w:r w:rsidRPr="006747E7">
        <w:rPr>
          <w:lang w:val="en-GB"/>
        </w:rPr>
        <w:t xml:space="preserve"> </w:t>
      </w:r>
      <w:proofErr w:type="spellStart"/>
      <w:r w:rsidRPr="006747E7">
        <w:rPr>
          <w:lang w:val="en-GB"/>
        </w:rPr>
        <w:t>правоотношение</w:t>
      </w:r>
      <w:proofErr w:type="spellEnd"/>
      <w:r>
        <w:rPr>
          <w:rStyle w:val="FootnoteReference"/>
          <w:lang w:val="en-GB"/>
        </w:rPr>
        <w:footnoteReference w:id="16"/>
      </w:r>
      <w:r w:rsidRPr="006747E7">
        <w:rPr>
          <w:lang w:val="en-GB"/>
        </w:rPr>
        <w:t xml:space="preserve">. </w:t>
      </w:r>
      <w:proofErr w:type="spellStart"/>
      <w:r w:rsidRPr="006747E7">
        <w:rPr>
          <w:lang w:val="en-GB"/>
        </w:rPr>
        <w:t>Първата</w:t>
      </w:r>
      <w:proofErr w:type="spellEnd"/>
      <w:r w:rsidRPr="006747E7">
        <w:rPr>
          <w:lang w:val="en-GB"/>
        </w:rPr>
        <w:t xml:space="preserve"> </w:t>
      </w:r>
      <w:proofErr w:type="spellStart"/>
      <w:r w:rsidRPr="006747E7">
        <w:rPr>
          <w:lang w:val="en-GB"/>
        </w:rPr>
        <w:t>характеристика</w:t>
      </w:r>
      <w:proofErr w:type="spellEnd"/>
      <w:r w:rsidRPr="006747E7">
        <w:rPr>
          <w:lang w:val="en-GB"/>
        </w:rPr>
        <w:t xml:space="preserve"> е </w:t>
      </w:r>
      <w:proofErr w:type="spellStart"/>
      <w:r w:rsidRPr="006747E7">
        <w:rPr>
          <w:lang w:val="en-GB"/>
        </w:rPr>
        <w:t>неговата</w:t>
      </w:r>
      <w:proofErr w:type="spellEnd"/>
      <w:r w:rsidRPr="006747E7">
        <w:rPr>
          <w:lang w:val="en-GB"/>
        </w:rPr>
        <w:t xml:space="preserve"> </w:t>
      </w:r>
      <w:proofErr w:type="spellStart"/>
      <w:r w:rsidRPr="006747E7">
        <w:rPr>
          <w:lang w:val="en-GB"/>
        </w:rPr>
        <w:t>формалност</w:t>
      </w:r>
      <w:proofErr w:type="spellEnd"/>
      <w:r w:rsidRPr="006747E7">
        <w:rPr>
          <w:lang w:val="en-GB"/>
        </w:rPr>
        <w:t xml:space="preserve">. </w:t>
      </w:r>
      <w:proofErr w:type="spellStart"/>
      <w:r w:rsidRPr="006747E7">
        <w:rPr>
          <w:lang w:val="en-GB"/>
        </w:rPr>
        <w:t>Законът</w:t>
      </w:r>
      <w:proofErr w:type="spellEnd"/>
      <w:r w:rsidRPr="006747E7">
        <w:rPr>
          <w:lang w:val="en-GB"/>
        </w:rPr>
        <w:t xml:space="preserve"> </w:t>
      </w:r>
      <w:proofErr w:type="spellStart"/>
      <w:r w:rsidRPr="006747E7">
        <w:rPr>
          <w:lang w:val="en-GB"/>
        </w:rPr>
        <w:t>изисква</w:t>
      </w:r>
      <w:proofErr w:type="spellEnd"/>
      <w:r w:rsidRPr="006747E7">
        <w:rPr>
          <w:lang w:val="en-GB"/>
        </w:rPr>
        <w:t xml:space="preserve"> </w:t>
      </w:r>
      <w:proofErr w:type="spellStart"/>
      <w:r w:rsidRPr="006747E7">
        <w:rPr>
          <w:lang w:val="en-GB"/>
        </w:rPr>
        <w:t>писмена</w:t>
      </w:r>
      <w:proofErr w:type="spellEnd"/>
      <w:r w:rsidRPr="006747E7">
        <w:rPr>
          <w:lang w:val="en-GB"/>
        </w:rPr>
        <w:t xml:space="preserve"> </w:t>
      </w:r>
      <w:proofErr w:type="spellStart"/>
      <w:r w:rsidRPr="006747E7">
        <w:rPr>
          <w:lang w:val="en-GB"/>
        </w:rPr>
        <w:t>форма</w:t>
      </w:r>
      <w:proofErr w:type="spellEnd"/>
      <w:r w:rsidRPr="006747E7">
        <w:rPr>
          <w:lang w:val="en-GB"/>
        </w:rPr>
        <w:t xml:space="preserve"> </w:t>
      </w:r>
      <w:proofErr w:type="spellStart"/>
      <w:r w:rsidRPr="006747E7">
        <w:rPr>
          <w:lang w:val="en-GB"/>
        </w:rPr>
        <w:t>като</w:t>
      </w:r>
      <w:proofErr w:type="spellEnd"/>
      <w:r w:rsidRPr="006747E7">
        <w:rPr>
          <w:lang w:val="en-GB"/>
        </w:rPr>
        <w:t xml:space="preserve"> </w:t>
      </w:r>
      <w:proofErr w:type="spellStart"/>
      <w:r w:rsidRPr="006747E7">
        <w:rPr>
          <w:lang w:val="en-GB"/>
        </w:rPr>
        <w:t>условие</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действителността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трудовия</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w:t>
      </w:r>
      <w:proofErr w:type="spellStart"/>
      <w:r w:rsidRPr="006747E7">
        <w:rPr>
          <w:lang w:val="en-GB"/>
        </w:rPr>
        <w:t>съгласно</w:t>
      </w:r>
      <w:proofErr w:type="spellEnd"/>
      <w:r w:rsidRPr="006747E7">
        <w:rPr>
          <w:lang w:val="en-GB"/>
        </w:rPr>
        <w:t xml:space="preserve"> </w:t>
      </w:r>
      <w:proofErr w:type="spellStart"/>
      <w:r w:rsidRPr="006747E7">
        <w:rPr>
          <w:lang w:val="en-GB"/>
        </w:rPr>
        <w:t>чл</w:t>
      </w:r>
      <w:proofErr w:type="spellEnd"/>
      <w:r w:rsidRPr="006747E7">
        <w:rPr>
          <w:lang w:val="en-GB"/>
        </w:rPr>
        <w:t xml:space="preserve">. 62, </w:t>
      </w:r>
      <w:proofErr w:type="spellStart"/>
      <w:r w:rsidRPr="006747E7">
        <w:rPr>
          <w:lang w:val="en-GB"/>
        </w:rPr>
        <w:t>ал</w:t>
      </w:r>
      <w:proofErr w:type="spellEnd"/>
      <w:r w:rsidRPr="006747E7">
        <w:rPr>
          <w:lang w:val="en-GB"/>
        </w:rPr>
        <w:t xml:space="preserve">. 1 </w:t>
      </w:r>
      <w:proofErr w:type="spellStart"/>
      <w:r w:rsidRPr="006747E7">
        <w:rPr>
          <w:lang w:val="en-GB"/>
        </w:rPr>
        <w:t>от</w:t>
      </w:r>
      <w:proofErr w:type="spellEnd"/>
      <w:r w:rsidRPr="006747E7">
        <w:rPr>
          <w:lang w:val="en-GB"/>
        </w:rPr>
        <w:t xml:space="preserve"> </w:t>
      </w:r>
      <w:proofErr w:type="spellStart"/>
      <w:r w:rsidRPr="006747E7">
        <w:rPr>
          <w:lang w:val="en-GB"/>
        </w:rPr>
        <w:t>Кодекса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труда</w:t>
      </w:r>
      <w:proofErr w:type="spellEnd"/>
      <w:r w:rsidRPr="006747E7">
        <w:rPr>
          <w:lang w:val="en-GB"/>
        </w:rPr>
        <w:t xml:space="preserve">. </w:t>
      </w:r>
      <w:proofErr w:type="spellStart"/>
      <w:r w:rsidRPr="006747E7">
        <w:rPr>
          <w:lang w:val="en-GB"/>
        </w:rPr>
        <w:t>Неспазването</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изискването</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писмена</w:t>
      </w:r>
      <w:proofErr w:type="spellEnd"/>
      <w:r w:rsidRPr="006747E7">
        <w:rPr>
          <w:lang w:val="en-GB"/>
        </w:rPr>
        <w:t xml:space="preserve"> </w:t>
      </w:r>
      <w:proofErr w:type="spellStart"/>
      <w:r w:rsidRPr="006747E7">
        <w:rPr>
          <w:lang w:val="en-GB"/>
        </w:rPr>
        <w:t>форма</w:t>
      </w:r>
      <w:proofErr w:type="spellEnd"/>
      <w:r w:rsidRPr="006747E7">
        <w:rPr>
          <w:lang w:val="en-GB"/>
        </w:rPr>
        <w:t xml:space="preserve"> </w:t>
      </w:r>
      <w:proofErr w:type="spellStart"/>
      <w:r w:rsidRPr="006747E7">
        <w:rPr>
          <w:lang w:val="en-GB"/>
        </w:rPr>
        <w:t>води</w:t>
      </w:r>
      <w:proofErr w:type="spellEnd"/>
      <w:r w:rsidRPr="006747E7">
        <w:rPr>
          <w:lang w:val="en-GB"/>
        </w:rPr>
        <w:t xml:space="preserve"> </w:t>
      </w:r>
      <w:proofErr w:type="spellStart"/>
      <w:r w:rsidRPr="006747E7">
        <w:rPr>
          <w:lang w:val="en-GB"/>
        </w:rPr>
        <w:t>до</w:t>
      </w:r>
      <w:proofErr w:type="spellEnd"/>
      <w:r w:rsidRPr="006747E7">
        <w:rPr>
          <w:lang w:val="en-GB"/>
        </w:rPr>
        <w:t xml:space="preserve"> </w:t>
      </w:r>
      <w:proofErr w:type="spellStart"/>
      <w:r w:rsidRPr="006747E7">
        <w:rPr>
          <w:lang w:val="en-GB"/>
        </w:rPr>
        <w:t>приравняване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ситуацията</w:t>
      </w:r>
      <w:proofErr w:type="spellEnd"/>
      <w:r w:rsidRPr="006747E7">
        <w:rPr>
          <w:lang w:val="en-GB"/>
        </w:rPr>
        <w:t xml:space="preserve"> с </w:t>
      </w:r>
      <w:proofErr w:type="spellStart"/>
      <w:r w:rsidRPr="006747E7">
        <w:rPr>
          <w:lang w:val="en-GB"/>
        </w:rPr>
        <w:t>липса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w:t>
      </w:r>
      <w:proofErr w:type="spellStart"/>
      <w:r w:rsidRPr="006747E7">
        <w:rPr>
          <w:lang w:val="en-GB"/>
        </w:rPr>
        <w:t>което</w:t>
      </w:r>
      <w:proofErr w:type="spellEnd"/>
      <w:r w:rsidRPr="006747E7">
        <w:rPr>
          <w:lang w:val="en-GB"/>
        </w:rPr>
        <w:t xml:space="preserve"> </w:t>
      </w:r>
      <w:proofErr w:type="spellStart"/>
      <w:r w:rsidRPr="006747E7">
        <w:rPr>
          <w:lang w:val="en-GB"/>
        </w:rPr>
        <w:t>може</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доведе</w:t>
      </w:r>
      <w:proofErr w:type="spellEnd"/>
      <w:r w:rsidRPr="006747E7">
        <w:rPr>
          <w:lang w:val="en-GB"/>
        </w:rPr>
        <w:t xml:space="preserve"> </w:t>
      </w:r>
      <w:proofErr w:type="spellStart"/>
      <w:r w:rsidRPr="006747E7">
        <w:rPr>
          <w:lang w:val="en-GB"/>
        </w:rPr>
        <w:t>до</w:t>
      </w:r>
      <w:proofErr w:type="spellEnd"/>
      <w:r w:rsidRPr="006747E7">
        <w:rPr>
          <w:lang w:val="en-GB"/>
        </w:rPr>
        <w:t xml:space="preserve"> </w:t>
      </w:r>
      <w:proofErr w:type="spellStart"/>
      <w:r w:rsidRPr="006747E7">
        <w:rPr>
          <w:lang w:val="en-GB"/>
        </w:rPr>
        <w:t>административнонаказателна</w:t>
      </w:r>
      <w:proofErr w:type="spellEnd"/>
      <w:r w:rsidRPr="006747E7">
        <w:rPr>
          <w:lang w:val="en-GB"/>
        </w:rPr>
        <w:t xml:space="preserve"> </w:t>
      </w:r>
      <w:proofErr w:type="spellStart"/>
      <w:r w:rsidRPr="006747E7">
        <w:rPr>
          <w:lang w:val="en-GB"/>
        </w:rPr>
        <w:t>отговорност</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работодателя</w:t>
      </w:r>
      <w:proofErr w:type="spellEnd"/>
      <w:r w:rsidRPr="006747E7">
        <w:rPr>
          <w:lang w:val="en-GB"/>
        </w:rPr>
        <w:t xml:space="preserve">. </w:t>
      </w:r>
      <w:proofErr w:type="spellStart"/>
      <w:r w:rsidRPr="006747E7">
        <w:rPr>
          <w:lang w:val="en-GB"/>
        </w:rPr>
        <w:t>Това</w:t>
      </w:r>
      <w:proofErr w:type="spellEnd"/>
      <w:r w:rsidRPr="006747E7">
        <w:rPr>
          <w:lang w:val="en-GB"/>
        </w:rPr>
        <w:t xml:space="preserve"> </w:t>
      </w:r>
      <w:proofErr w:type="spellStart"/>
      <w:r w:rsidRPr="006747E7">
        <w:rPr>
          <w:lang w:val="en-GB"/>
        </w:rPr>
        <w:t>гарантира</w:t>
      </w:r>
      <w:proofErr w:type="spellEnd"/>
      <w:r w:rsidRPr="006747E7">
        <w:rPr>
          <w:lang w:val="en-GB"/>
        </w:rPr>
        <w:t xml:space="preserve"> </w:t>
      </w:r>
      <w:proofErr w:type="spellStart"/>
      <w:r w:rsidRPr="006747E7">
        <w:rPr>
          <w:lang w:val="en-GB"/>
        </w:rPr>
        <w:t>защита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правата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работниците</w:t>
      </w:r>
      <w:proofErr w:type="spellEnd"/>
      <w:r w:rsidRPr="006747E7">
        <w:rPr>
          <w:lang w:val="en-GB"/>
        </w:rPr>
        <w:t xml:space="preserve"> и </w:t>
      </w:r>
      <w:proofErr w:type="spellStart"/>
      <w:r w:rsidRPr="006747E7">
        <w:rPr>
          <w:lang w:val="en-GB"/>
        </w:rPr>
        <w:t>осигурява</w:t>
      </w:r>
      <w:proofErr w:type="spellEnd"/>
      <w:r w:rsidRPr="006747E7">
        <w:rPr>
          <w:lang w:val="en-GB"/>
        </w:rPr>
        <w:t xml:space="preserve"> </w:t>
      </w:r>
      <w:proofErr w:type="spellStart"/>
      <w:r w:rsidRPr="006747E7">
        <w:rPr>
          <w:lang w:val="en-GB"/>
        </w:rPr>
        <w:t>прозрачност</w:t>
      </w:r>
      <w:proofErr w:type="spellEnd"/>
      <w:r w:rsidRPr="006747E7">
        <w:rPr>
          <w:lang w:val="en-GB"/>
        </w:rPr>
        <w:t xml:space="preserve"> в </w:t>
      </w:r>
      <w:proofErr w:type="spellStart"/>
      <w:r w:rsidRPr="006747E7">
        <w:rPr>
          <w:lang w:val="en-GB"/>
        </w:rPr>
        <w:t>трудовите</w:t>
      </w:r>
      <w:proofErr w:type="spellEnd"/>
      <w:r w:rsidRPr="006747E7">
        <w:rPr>
          <w:lang w:val="en-GB"/>
        </w:rPr>
        <w:t xml:space="preserve"> </w:t>
      </w:r>
      <w:proofErr w:type="spellStart"/>
      <w:r w:rsidRPr="006747E7">
        <w:rPr>
          <w:lang w:val="en-GB"/>
        </w:rPr>
        <w:t>отношения</w:t>
      </w:r>
      <w:proofErr w:type="spellEnd"/>
      <w:r w:rsidRPr="006747E7">
        <w:rPr>
          <w:lang w:val="en-GB"/>
        </w:rPr>
        <w:t>.</w:t>
      </w:r>
    </w:p>
    <w:p w14:paraId="153C71ED" w14:textId="77777777" w:rsidR="006747E7" w:rsidRPr="006747E7" w:rsidRDefault="006747E7" w:rsidP="006747E7">
      <w:pPr>
        <w:spacing w:line="360" w:lineRule="auto"/>
        <w:ind w:firstLine="709"/>
        <w:jc w:val="both"/>
        <w:rPr>
          <w:lang w:val="en-GB"/>
        </w:rPr>
      </w:pPr>
      <w:proofErr w:type="spellStart"/>
      <w:r w:rsidRPr="006747E7">
        <w:rPr>
          <w:lang w:val="en-GB"/>
        </w:rPr>
        <w:t>Трудовият</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е </w:t>
      </w:r>
      <w:proofErr w:type="spellStart"/>
      <w:r w:rsidRPr="006747E7">
        <w:rPr>
          <w:lang w:val="en-GB"/>
        </w:rPr>
        <w:t>консенсуален</w:t>
      </w:r>
      <w:proofErr w:type="spellEnd"/>
      <w:r w:rsidRPr="006747E7">
        <w:rPr>
          <w:lang w:val="en-GB"/>
        </w:rPr>
        <w:t xml:space="preserve">, </w:t>
      </w:r>
      <w:proofErr w:type="spellStart"/>
      <w:r w:rsidRPr="006747E7">
        <w:rPr>
          <w:lang w:val="en-GB"/>
        </w:rPr>
        <w:t>което</w:t>
      </w:r>
      <w:proofErr w:type="spellEnd"/>
      <w:r w:rsidRPr="006747E7">
        <w:rPr>
          <w:lang w:val="en-GB"/>
        </w:rPr>
        <w:t xml:space="preserve"> </w:t>
      </w:r>
      <w:proofErr w:type="spellStart"/>
      <w:r w:rsidRPr="006747E7">
        <w:rPr>
          <w:lang w:val="en-GB"/>
        </w:rPr>
        <w:t>означава</w:t>
      </w:r>
      <w:proofErr w:type="spellEnd"/>
      <w:r w:rsidRPr="006747E7">
        <w:rPr>
          <w:lang w:val="en-GB"/>
        </w:rPr>
        <w:t xml:space="preserve">, </w:t>
      </w:r>
      <w:proofErr w:type="spellStart"/>
      <w:r w:rsidRPr="006747E7">
        <w:rPr>
          <w:lang w:val="en-GB"/>
        </w:rPr>
        <w:t>че</w:t>
      </w:r>
      <w:proofErr w:type="spellEnd"/>
      <w:r w:rsidRPr="006747E7">
        <w:rPr>
          <w:lang w:val="en-GB"/>
        </w:rPr>
        <w:t xml:space="preserve"> </w:t>
      </w:r>
      <w:proofErr w:type="spellStart"/>
      <w:r w:rsidRPr="006747E7">
        <w:rPr>
          <w:lang w:val="en-GB"/>
        </w:rPr>
        <w:t>се</w:t>
      </w:r>
      <w:proofErr w:type="spellEnd"/>
      <w:r w:rsidRPr="006747E7">
        <w:rPr>
          <w:lang w:val="en-GB"/>
        </w:rPr>
        <w:t xml:space="preserve"> </w:t>
      </w:r>
      <w:proofErr w:type="spellStart"/>
      <w:r w:rsidRPr="006747E7">
        <w:rPr>
          <w:lang w:val="en-GB"/>
        </w:rPr>
        <w:t>счита</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сключен</w:t>
      </w:r>
      <w:proofErr w:type="spellEnd"/>
      <w:r w:rsidRPr="006747E7">
        <w:rPr>
          <w:lang w:val="en-GB"/>
        </w:rPr>
        <w:t xml:space="preserve"> в </w:t>
      </w:r>
      <w:proofErr w:type="spellStart"/>
      <w:r w:rsidRPr="006747E7">
        <w:rPr>
          <w:lang w:val="en-GB"/>
        </w:rPr>
        <w:t>момента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постигане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съгласие</w:t>
      </w:r>
      <w:proofErr w:type="spellEnd"/>
      <w:r w:rsidRPr="006747E7">
        <w:rPr>
          <w:lang w:val="en-GB"/>
        </w:rPr>
        <w:t xml:space="preserve"> </w:t>
      </w:r>
      <w:proofErr w:type="spellStart"/>
      <w:r w:rsidRPr="006747E7">
        <w:rPr>
          <w:lang w:val="en-GB"/>
        </w:rPr>
        <w:t>между</w:t>
      </w:r>
      <w:proofErr w:type="spellEnd"/>
      <w:r w:rsidRPr="006747E7">
        <w:rPr>
          <w:lang w:val="en-GB"/>
        </w:rPr>
        <w:t xml:space="preserve"> </w:t>
      </w:r>
      <w:proofErr w:type="spellStart"/>
      <w:r w:rsidRPr="006747E7">
        <w:rPr>
          <w:lang w:val="en-GB"/>
        </w:rPr>
        <w:t>двете</w:t>
      </w:r>
      <w:proofErr w:type="spellEnd"/>
      <w:r w:rsidRPr="006747E7">
        <w:rPr>
          <w:lang w:val="en-GB"/>
        </w:rPr>
        <w:t xml:space="preserve"> </w:t>
      </w:r>
      <w:proofErr w:type="spellStart"/>
      <w:r w:rsidRPr="006747E7">
        <w:rPr>
          <w:lang w:val="en-GB"/>
        </w:rPr>
        <w:t>страни</w:t>
      </w:r>
      <w:proofErr w:type="spellEnd"/>
      <w:r w:rsidRPr="006747E7">
        <w:rPr>
          <w:lang w:val="en-GB"/>
        </w:rPr>
        <w:t xml:space="preserve"> – </w:t>
      </w:r>
      <w:proofErr w:type="spellStart"/>
      <w:r w:rsidRPr="006747E7">
        <w:rPr>
          <w:lang w:val="en-GB"/>
        </w:rPr>
        <w:t>работникът</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служителят</w:t>
      </w:r>
      <w:proofErr w:type="spellEnd"/>
      <w:r w:rsidRPr="006747E7">
        <w:rPr>
          <w:lang w:val="en-GB"/>
        </w:rPr>
        <w:t xml:space="preserve"> и </w:t>
      </w:r>
      <w:proofErr w:type="spellStart"/>
      <w:r w:rsidRPr="006747E7">
        <w:rPr>
          <w:lang w:val="en-GB"/>
        </w:rPr>
        <w:lastRenderedPageBreak/>
        <w:t>работодателят</w:t>
      </w:r>
      <w:proofErr w:type="spellEnd"/>
      <w:r w:rsidRPr="006747E7">
        <w:rPr>
          <w:lang w:val="en-GB"/>
        </w:rPr>
        <w:t xml:space="preserve">. </w:t>
      </w:r>
      <w:proofErr w:type="spellStart"/>
      <w:r w:rsidRPr="006747E7">
        <w:rPr>
          <w:lang w:val="en-GB"/>
        </w:rPr>
        <w:t>Това</w:t>
      </w:r>
      <w:proofErr w:type="spellEnd"/>
      <w:r w:rsidRPr="006747E7">
        <w:rPr>
          <w:lang w:val="en-GB"/>
        </w:rPr>
        <w:t xml:space="preserve"> </w:t>
      </w:r>
      <w:proofErr w:type="spellStart"/>
      <w:r w:rsidRPr="006747E7">
        <w:rPr>
          <w:lang w:val="en-GB"/>
        </w:rPr>
        <w:t>съгласие</w:t>
      </w:r>
      <w:proofErr w:type="spellEnd"/>
      <w:r w:rsidRPr="006747E7">
        <w:rPr>
          <w:lang w:val="en-GB"/>
        </w:rPr>
        <w:t xml:space="preserve"> </w:t>
      </w:r>
      <w:proofErr w:type="spellStart"/>
      <w:r w:rsidRPr="006747E7">
        <w:rPr>
          <w:lang w:val="en-GB"/>
        </w:rPr>
        <w:t>обхваща</w:t>
      </w:r>
      <w:proofErr w:type="spellEnd"/>
      <w:r w:rsidRPr="006747E7">
        <w:rPr>
          <w:lang w:val="en-GB"/>
        </w:rPr>
        <w:t xml:space="preserve"> </w:t>
      </w:r>
      <w:proofErr w:type="spellStart"/>
      <w:r w:rsidRPr="006747E7">
        <w:rPr>
          <w:lang w:val="en-GB"/>
        </w:rPr>
        <w:t>основните</w:t>
      </w:r>
      <w:proofErr w:type="spellEnd"/>
      <w:r w:rsidRPr="006747E7">
        <w:rPr>
          <w:lang w:val="en-GB"/>
        </w:rPr>
        <w:t xml:space="preserve"> </w:t>
      </w:r>
      <w:proofErr w:type="spellStart"/>
      <w:r w:rsidRPr="006747E7">
        <w:rPr>
          <w:lang w:val="en-GB"/>
        </w:rPr>
        <w:t>клаузи</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договора</w:t>
      </w:r>
      <w:proofErr w:type="spellEnd"/>
      <w:r w:rsidRPr="006747E7">
        <w:rPr>
          <w:lang w:val="en-GB"/>
        </w:rPr>
        <w:t xml:space="preserve">, </w:t>
      </w:r>
      <w:proofErr w:type="spellStart"/>
      <w:r w:rsidRPr="006747E7">
        <w:rPr>
          <w:lang w:val="en-GB"/>
        </w:rPr>
        <w:t>като</w:t>
      </w:r>
      <w:proofErr w:type="spellEnd"/>
      <w:r w:rsidRPr="006747E7">
        <w:rPr>
          <w:lang w:val="en-GB"/>
        </w:rPr>
        <w:t xml:space="preserve"> </w:t>
      </w:r>
      <w:proofErr w:type="spellStart"/>
      <w:r w:rsidRPr="006747E7">
        <w:rPr>
          <w:lang w:val="en-GB"/>
        </w:rPr>
        <w:t>видът</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работата</w:t>
      </w:r>
      <w:proofErr w:type="spellEnd"/>
      <w:r w:rsidRPr="006747E7">
        <w:rPr>
          <w:lang w:val="en-GB"/>
        </w:rPr>
        <w:t xml:space="preserve">, </w:t>
      </w:r>
      <w:proofErr w:type="spellStart"/>
      <w:r w:rsidRPr="006747E7">
        <w:rPr>
          <w:lang w:val="en-GB"/>
        </w:rPr>
        <w:t>мястото</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изпълнение</w:t>
      </w:r>
      <w:proofErr w:type="spellEnd"/>
      <w:r w:rsidRPr="006747E7">
        <w:rPr>
          <w:lang w:val="en-GB"/>
        </w:rPr>
        <w:t xml:space="preserve">, </w:t>
      </w:r>
      <w:proofErr w:type="spellStart"/>
      <w:r w:rsidRPr="006747E7">
        <w:rPr>
          <w:lang w:val="en-GB"/>
        </w:rPr>
        <w:t>възнаграждението</w:t>
      </w:r>
      <w:proofErr w:type="spellEnd"/>
      <w:r w:rsidRPr="006747E7">
        <w:rPr>
          <w:lang w:val="en-GB"/>
        </w:rPr>
        <w:t xml:space="preserve"> и </w:t>
      </w:r>
      <w:proofErr w:type="spellStart"/>
      <w:r w:rsidRPr="006747E7">
        <w:rPr>
          <w:lang w:val="en-GB"/>
        </w:rPr>
        <w:t>други</w:t>
      </w:r>
      <w:proofErr w:type="spellEnd"/>
      <w:r w:rsidRPr="006747E7">
        <w:rPr>
          <w:lang w:val="en-GB"/>
        </w:rPr>
        <w:t xml:space="preserve"> </w:t>
      </w:r>
      <w:proofErr w:type="spellStart"/>
      <w:r w:rsidRPr="006747E7">
        <w:rPr>
          <w:lang w:val="en-GB"/>
        </w:rPr>
        <w:t>ключови</w:t>
      </w:r>
      <w:proofErr w:type="spellEnd"/>
      <w:r w:rsidRPr="006747E7">
        <w:rPr>
          <w:lang w:val="en-GB"/>
        </w:rPr>
        <w:t xml:space="preserve"> </w:t>
      </w:r>
      <w:proofErr w:type="spellStart"/>
      <w:r w:rsidRPr="006747E7">
        <w:rPr>
          <w:lang w:val="en-GB"/>
        </w:rPr>
        <w:t>елементи</w:t>
      </w:r>
      <w:proofErr w:type="spellEnd"/>
      <w:r w:rsidRPr="006747E7">
        <w:rPr>
          <w:lang w:val="en-GB"/>
        </w:rPr>
        <w:t>.</w:t>
      </w:r>
    </w:p>
    <w:p w14:paraId="4AEB4313" w14:textId="77777777" w:rsidR="006747E7" w:rsidRPr="006747E7" w:rsidRDefault="006747E7" w:rsidP="006747E7">
      <w:pPr>
        <w:spacing w:line="360" w:lineRule="auto"/>
        <w:ind w:firstLine="709"/>
        <w:jc w:val="both"/>
        <w:rPr>
          <w:lang w:val="en-GB"/>
        </w:rPr>
      </w:pPr>
      <w:proofErr w:type="spellStart"/>
      <w:r w:rsidRPr="006747E7">
        <w:rPr>
          <w:lang w:val="en-GB"/>
        </w:rPr>
        <w:t>Друга</w:t>
      </w:r>
      <w:proofErr w:type="spellEnd"/>
      <w:r w:rsidRPr="006747E7">
        <w:rPr>
          <w:lang w:val="en-GB"/>
        </w:rPr>
        <w:t xml:space="preserve"> </w:t>
      </w:r>
      <w:proofErr w:type="spellStart"/>
      <w:r w:rsidRPr="006747E7">
        <w:rPr>
          <w:lang w:val="en-GB"/>
        </w:rPr>
        <w:t>характеристика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трудовия</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е </w:t>
      </w:r>
      <w:proofErr w:type="spellStart"/>
      <w:r w:rsidRPr="006747E7">
        <w:rPr>
          <w:lang w:val="en-GB"/>
        </w:rPr>
        <w:t>неговата</w:t>
      </w:r>
      <w:proofErr w:type="spellEnd"/>
      <w:r w:rsidRPr="006747E7">
        <w:rPr>
          <w:lang w:val="en-GB"/>
        </w:rPr>
        <w:t xml:space="preserve"> </w:t>
      </w:r>
      <w:proofErr w:type="spellStart"/>
      <w:r w:rsidRPr="006747E7">
        <w:rPr>
          <w:lang w:val="en-GB"/>
        </w:rPr>
        <w:t>двустранност</w:t>
      </w:r>
      <w:proofErr w:type="spellEnd"/>
      <w:r w:rsidRPr="006747E7">
        <w:rPr>
          <w:lang w:val="en-GB"/>
        </w:rPr>
        <w:t xml:space="preserve">. </w:t>
      </w:r>
      <w:proofErr w:type="spellStart"/>
      <w:r w:rsidRPr="006747E7">
        <w:rPr>
          <w:lang w:val="en-GB"/>
        </w:rPr>
        <w:t>Това</w:t>
      </w:r>
      <w:proofErr w:type="spellEnd"/>
      <w:r w:rsidRPr="006747E7">
        <w:rPr>
          <w:lang w:val="en-GB"/>
        </w:rPr>
        <w:t xml:space="preserve"> </w:t>
      </w:r>
      <w:proofErr w:type="spellStart"/>
      <w:r w:rsidRPr="006747E7">
        <w:rPr>
          <w:lang w:val="en-GB"/>
        </w:rPr>
        <w:t>означава</w:t>
      </w:r>
      <w:proofErr w:type="spellEnd"/>
      <w:r w:rsidRPr="006747E7">
        <w:rPr>
          <w:lang w:val="en-GB"/>
        </w:rPr>
        <w:t xml:space="preserve">, </w:t>
      </w:r>
      <w:proofErr w:type="spellStart"/>
      <w:r w:rsidRPr="006747E7">
        <w:rPr>
          <w:lang w:val="en-GB"/>
        </w:rPr>
        <w:t>че</w:t>
      </w:r>
      <w:proofErr w:type="spellEnd"/>
      <w:r w:rsidRPr="006747E7">
        <w:rPr>
          <w:lang w:val="en-GB"/>
        </w:rPr>
        <w:t xml:space="preserve"> </w:t>
      </w:r>
      <w:proofErr w:type="spellStart"/>
      <w:r w:rsidRPr="006747E7">
        <w:rPr>
          <w:lang w:val="en-GB"/>
        </w:rPr>
        <w:t>правата</w:t>
      </w:r>
      <w:proofErr w:type="spellEnd"/>
      <w:r w:rsidRPr="006747E7">
        <w:rPr>
          <w:lang w:val="en-GB"/>
        </w:rPr>
        <w:t xml:space="preserve"> и </w:t>
      </w:r>
      <w:proofErr w:type="spellStart"/>
      <w:r w:rsidRPr="006747E7">
        <w:rPr>
          <w:lang w:val="en-GB"/>
        </w:rPr>
        <w:t>задълженията</w:t>
      </w:r>
      <w:proofErr w:type="spellEnd"/>
      <w:r w:rsidRPr="006747E7">
        <w:rPr>
          <w:lang w:val="en-GB"/>
        </w:rPr>
        <w:t xml:space="preserve"> </w:t>
      </w:r>
      <w:proofErr w:type="spellStart"/>
      <w:r w:rsidRPr="006747E7">
        <w:rPr>
          <w:lang w:val="en-GB"/>
        </w:rPr>
        <w:t>възникват</w:t>
      </w:r>
      <w:proofErr w:type="spellEnd"/>
      <w:r w:rsidRPr="006747E7">
        <w:rPr>
          <w:lang w:val="en-GB"/>
        </w:rPr>
        <w:t xml:space="preserve"> и </w:t>
      </w:r>
      <w:proofErr w:type="spellStart"/>
      <w:r w:rsidRPr="006747E7">
        <w:rPr>
          <w:lang w:val="en-GB"/>
        </w:rPr>
        <w:t>за</w:t>
      </w:r>
      <w:proofErr w:type="spellEnd"/>
      <w:r w:rsidRPr="006747E7">
        <w:rPr>
          <w:lang w:val="en-GB"/>
        </w:rPr>
        <w:t xml:space="preserve"> </w:t>
      </w:r>
      <w:proofErr w:type="spellStart"/>
      <w:r w:rsidRPr="006747E7">
        <w:rPr>
          <w:lang w:val="en-GB"/>
        </w:rPr>
        <w:t>двете</w:t>
      </w:r>
      <w:proofErr w:type="spellEnd"/>
      <w:r w:rsidRPr="006747E7">
        <w:rPr>
          <w:lang w:val="en-GB"/>
        </w:rPr>
        <w:t xml:space="preserve"> </w:t>
      </w:r>
      <w:proofErr w:type="spellStart"/>
      <w:r w:rsidRPr="006747E7">
        <w:rPr>
          <w:lang w:val="en-GB"/>
        </w:rPr>
        <w:t>страни</w:t>
      </w:r>
      <w:proofErr w:type="spellEnd"/>
      <w:r w:rsidRPr="006747E7">
        <w:rPr>
          <w:lang w:val="en-GB"/>
        </w:rPr>
        <w:t xml:space="preserve"> – </w:t>
      </w:r>
      <w:proofErr w:type="spellStart"/>
      <w:r w:rsidRPr="006747E7">
        <w:rPr>
          <w:lang w:val="en-GB"/>
        </w:rPr>
        <w:t>работникът</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служителят</w:t>
      </w:r>
      <w:proofErr w:type="spellEnd"/>
      <w:r w:rsidRPr="006747E7">
        <w:rPr>
          <w:lang w:val="en-GB"/>
        </w:rPr>
        <w:t xml:space="preserve"> </w:t>
      </w:r>
      <w:proofErr w:type="spellStart"/>
      <w:r w:rsidRPr="006747E7">
        <w:rPr>
          <w:lang w:val="en-GB"/>
        </w:rPr>
        <w:t>има</w:t>
      </w:r>
      <w:proofErr w:type="spellEnd"/>
      <w:r w:rsidRPr="006747E7">
        <w:rPr>
          <w:lang w:val="en-GB"/>
        </w:rPr>
        <w:t xml:space="preserve"> </w:t>
      </w:r>
      <w:proofErr w:type="spellStart"/>
      <w:r w:rsidRPr="006747E7">
        <w:rPr>
          <w:lang w:val="en-GB"/>
        </w:rPr>
        <w:t>задължение</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изпълнява</w:t>
      </w:r>
      <w:proofErr w:type="spellEnd"/>
      <w:r w:rsidRPr="006747E7">
        <w:rPr>
          <w:lang w:val="en-GB"/>
        </w:rPr>
        <w:t xml:space="preserve"> </w:t>
      </w:r>
      <w:proofErr w:type="spellStart"/>
      <w:r w:rsidRPr="006747E7">
        <w:rPr>
          <w:lang w:val="en-GB"/>
        </w:rPr>
        <w:t>уговорената</w:t>
      </w:r>
      <w:proofErr w:type="spellEnd"/>
      <w:r w:rsidRPr="006747E7">
        <w:rPr>
          <w:lang w:val="en-GB"/>
        </w:rPr>
        <w:t xml:space="preserve"> </w:t>
      </w:r>
      <w:proofErr w:type="spellStart"/>
      <w:r w:rsidRPr="006747E7">
        <w:rPr>
          <w:lang w:val="en-GB"/>
        </w:rPr>
        <w:t>работа</w:t>
      </w:r>
      <w:proofErr w:type="spellEnd"/>
      <w:r w:rsidRPr="006747E7">
        <w:rPr>
          <w:lang w:val="en-GB"/>
        </w:rPr>
        <w:t xml:space="preserve">, а </w:t>
      </w:r>
      <w:proofErr w:type="spellStart"/>
      <w:r w:rsidRPr="006747E7">
        <w:rPr>
          <w:lang w:val="en-GB"/>
        </w:rPr>
        <w:t>работодателят</w:t>
      </w:r>
      <w:proofErr w:type="spellEnd"/>
      <w:r w:rsidRPr="006747E7">
        <w:rPr>
          <w:lang w:val="en-GB"/>
        </w:rPr>
        <w:t xml:space="preserve"> е </w:t>
      </w:r>
      <w:proofErr w:type="spellStart"/>
      <w:r w:rsidRPr="006747E7">
        <w:rPr>
          <w:lang w:val="en-GB"/>
        </w:rPr>
        <w:t>задължен</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осигури</w:t>
      </w:r>
      <w:proofErr w:type="spellEnd"/>
      <w:r w:rsidRPr="006747E7">
        <w:rPr>
          <w:lang w:val="en-GB"/>
        </w:rPr>
        <w:t xml:space="preserve"> </w:t>
      </w:r>
      <w:proofErr w:type="spellStart"/>
      <w:r w:rsidRPr="006747E7">
        <w:rPr>
          <w:lang w:val="en-GB"/>
        </w:rPr>
        <w:t>условията</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труд</w:t>
      </w:r>
      <w:proofErr w:type="spellEnd"/>
      <w:r w:rsidRPr="006747E7">
        <w:rPr>
          <w:lang w:val="en-GB"/>
        </w:rPr>
        <w:t xml:space="preserve"> и </w:t>
      </w:r>
      <w:proofErr w:type="spellStart"/>
      <w:r w:rsidRPr="006747E7">
        <w:rPr>
          <w:lang w:val="en-GB"/>
        </w:rPr>
        <w:t>да</w:t>
      </w:r>
      <w:proofErr w:type="spellEnd"/>
      <w:r w:rsidRPr="006747E7">
        <w:rPr>
          <w:lang w:val="en-GB"/>
        </w:rPr>
        <w:t xml:space="preserve"> </w:t>
      </w:r>
      <w:proofErr w:type="spellStart"/>
      <w:r w:rsidRPr="006747E7">
        <w:rPr>
          <w:lang w:val="en-GB"/>
        </w:rPr>
        <w:t>изплати</w:t>
      </w:r>
      <w:proofErr w:type="spellEnd"/>
      <w:r w:rsidRPr="006747E7">
        <w:rPr>
          <w:lang w:val="en-GB"/>
        </w:rPr>
        <w:t xml:space="preserve"> </w:t>
      </w:r>
      <w:proofErr w:type="spellStart"/>
      <w:r w:rsidRPr="006747E7">
        <w:rPr>
          <w:lang w:val="en-GB"/>
        </w:rPr>
        <w:t>възнаграждение</w:t>
      </w:r>
      <w:proofErr w:type="spellEnd"/>
      <w:r w:rsidRPr="006747E7">
        <w:rPr>
          <w:lang w:val="en-GB"/>
        </w:rPr>
        <w:t>.</w:t>
      </w:r>
    </w:p>
    <w:p w14:paraId="3E790FA9" w14:textId="77777777" w:rsidR="006747E7" w:rsidRPr="006747E7" w:rsidRDefault="006747E7" w:rsidP="006747E7">
      <w:pPr>
        <w:spacing w:line="360" w:lineRule="auto"/>
        <w:ind w:firstLine="709"/>
        <w:jc w:val="both"/>
        <w:rPr>
          <w:lang w:val="en-GB"/>
        </w:rPr>
      </w:pPr>
      <w:proofErr w:type="spellStart"/>
      <w:r w:rsidRPr="006747E7">
        <w:rPr>
          <w:lang w:val="en-GB"/>
        </w:rPr>
        <w:t>Трудовият</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е </w:t>
      </w:r>
      <w:proofErr w:type="spellStart"/>
      <w:r w:rsidRPr="006747E7">
        <w:rPr>
          <w:lang w:val="en-GB"/>
        </w:rPr>
        <w:t>възмезден</w:t>
      </w:r>
      <w:proofErr w:type="spellEnd"/>
      <w:r w:rsidRPr="006747E7">
        <w:rPr>
          <w:lang w:val="en-GB"/>
        </w:rPr>
        <w:t xml:space="preserve">, </w:t>
      </w:r>
      <w:proofErr w:type="spellStart"/>
      <w:r w:rsidRPr="006747E7">
        <w:rPr>
          <w:lang w:val="en-GB"/>
        </w:rPr>
        <w:t>тъй</w:t>
      </w:r>
      <w:proofErr w:type="spellEnd"/>
      <w:r w:rsidRPr="006747E7">
        <w:rPr>
          <w:lang w:val="en-GB"/>
        </w:rPr>
        <w:t xml:space="preserve"> </w:t>
      </w:r>
      <w:proofErr w:type="spellStart"/>
      <w:r w:rsidRPr="006747E7">
        <w:rPr>
          <w:lang w:val="en-GB"/>
        </w:rPr>
        <w:t>като</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положения</w:t>
      </w:r>
      <w:proofErr w:type="spellEnd"/>
      <w:r w:rsidRPr="006747E7">
        <w:rPr>
          <w:lang w:val="en-GB"/>
        </w:rPr>
        <w:t xml:space="preserve"> </w:t>
      </w:r>
      <w:proofErr w:type="spellStart"/>
      <w:r w:rsidRPr="006747E7">
        <w:rPr>
          <w:lang w:val="en-GB"/>
        </w:rPr>
        <w:t>труд</w:t>
      </w:r>
      <w:proofErr w:type="spellEnd"/>
      <w:r w:rsidRPr="006747E7">
        <w:rPr>
          <w:lang w:val="en-GB"/>
        </w:rPr>
        <w:t xml:space="preserve"> </w:t>
      </w:r>
      <w:proofErr w:type="spellStart"/>
      <w:r w:rsidRPr="006747E7">
        <w:rPr>
          <w:lang w:val="en-GB"/>
        </w:rPr>
        <w:t>по</w:t>
      </w:r>
      <w:proofErr w:type="spellEnd"/>
      <w:r w:rsidRPr="006747E7">
        <w:rPr>
          <w:lang w:val="en-GB"/>
        </w:rPr>
        <w:t xml:space="preserve"> </w:t>
      </w:r>
      <w:proofErr w:type="spellStart"/>
      <w:r w:rsidRPr="006747E7">
        <w:rPr>
          <w:lang w:val="en-GB"/>
        </w:rPr>
        <w:t>него</w:t>
      </w:r>
      <w:proofErr w:type="spellEnd"/>
      <w:r w:rsidRPr="006747E7">
        <w:rPr>
          <w:lang w:val="en-GB"/>
        </w:rPr>
        <w:t xml:space="preserve"> </w:t>
      </w:r>
      <w:proofErr w:type="spellStart"/>
      <w:r w:rsidRPr="006747E7">
        <w:rPr>
          <w:lang w:val="en-GB"/>
        </w:rPr>
        <w:t>задължително</w:t>
      </w:r>
      <w:proofErr w:type="spellEnd"/>
      <w:r w:rsidRPr="006747E7">
        <w:rPr>
          <w:lang w:val="en-GB"/>
        </w:rPr>
        <w:t xml:space="preserve"> </w:t>
      </w:r>
      <w:proofErr w:type="spellStart"/>
      <w:r w:rsidRPr="006747E7">
        <w:rPr>
          <w:lang w:val="en-GB"/>
        </w:rPr>
        <w:t>се</w:t>
      </w:r>
      <w:proofErr w:type="spellEnd"/>
      <w:r w:rsidRPr="006747E7">
        <w:rPr>
          <w:lang w:val="en-GB"/>
        </w:rPr>
        <w:t xml:space="preserve"> </w:t>
      </w:r>
      <w:proofErr w:type="spellStart"/>
      <w:r w:rsidRPr="006747E7">
        <w:rPr>
          <w:lang w:val="en-GB"/>
        </w:rPr>
        <w:t>изплаща</w:t>
      </w:r>
      <w:proofErr w:type="spellEnd"/>
      <w:r w:rsidRPr="006747E7">
        <w:rPr>
          <w:lang w:val="en-GB"/>
        </w:rPr>
        <w:t xml:space="preserve"> </w:t>
      </w:r>
      <w:proofErr w:type="spellStart"/>
      <w:r w:rsidRPr="006747E7">
        <w:rPr>
          <w:lang w:val="en-GB"/>
        </w:rPr>
        <w:t>възнаграждение</w:t>
      </w:r>
      <w:proofErr w:type="spellEnd"/>
      <w:r w:rsidRPr="006747E7">
        <w:rPr>
          <w:lang w:val="en-GB"/>
        </w:rPr>
        <w:t xml:space="preserve">. </w:t>
      </w:r>
      <w:proofErr w:type="spellStart"/>
      <w:r w:rsidRPr="006747E7">
        <w:rPr>
          <w:lang w:val="en-GB"/>
        </w:rPr>
        <w:t>Това</w:t>
      </w:r>
      <w:proofErr w:type="spellEnd"/>
      <w:r w:rsidRPr="006747E7">
        <w:rPr>
          <w:lang w:val="en-GB"/>
        </w:rPr>
        <w:t xml:space="preserve"> е </w:t>
      </w:r>
      <w:proofErr w:type="spellStart"/>
      <w:r w:rsidRPr="006747E7">
        <w:rPr>
          <w:lang w:val="en-GB"/>
        </w:rPr>
        <w:t>едно</w:t>
      </w:r>
      <w:proofErr w:type="spellEnd"/>
      <w:r w:rsidRPr="006747E7">
        <w:rPr>
          <w:lang w:val="en-GB"/>
        </w:rPr>
        <w:t xml:space="preserve"> </w:t>
      </w:r>
      <w:proofErr w:type="spellStart"/>
      <w:r w:rsidRPr="006747E7">
        <w:rPr>
          <w:lang w:val="en-GB"/>
        </w:rPr>
        <w:t>от</w:t>
      </w:r>
      <w:proofErr w:type="spellEnd"/>
      <w:r w:rsidRPr="006747E7">
        <w:rPr>
          <w:lang w:val="en-GB"/>
        </w:rPr>
        <w:t xml:space="preserve"> </w:t>
      </w:r>
      <w:proofErr w:type="spellStart"/>
      <w:r w:rsidRPr="006747E7">
        <w:rPr>
          <w:lang w:val="en-GB"/>
        </w:rPr>
        <w:t>основните</w:t>
      </w:r>
      <w:proofErr w:type="spellEnd"/>
      <w:r w:rsidRPr="006747E7">
        <w:rPr>
          <w:lang w:val="en-GB"/>
        </w:rPr>
        <w:t xml:space="preserve"> </w:t>
      </w:r>
      <w:proofErr w:type="spellStart"/>
      <w:r w:rsidRPr="006747E7">
        <w:rPr>
          <w:lang w:val="en-GB"/>
        </w:rPr>
        <w:t>права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работниците</w:t>
      </w:r>
      <w:proofErr w:type="spellEnd"/>
      <w:r w:rsidRPr="006747E7">
        <w:rPr>
          <w:lang w:val="en-GB"/>
        </w:rPr>
        <w:t xml:space="preserve">, </w:t>
      </w:r>
      <w:proofErr w:type="spellStart"/>
      <w:r w:rsidRPr="006747E7">
        <w:rPr>
          <w:lang w:val="en-GB"/>
        </w:rPr>
        <w:t>гарантирано</w:t>
      </w:r>
      <w:proofErr w:type="spellEnd"/>
      <w:r w:rsidRPr="006747E7">
        <w:rPr>
          <w:lang w:val="en-GB"/>
        </w:rPr>
        <w:t xml:space="preserve"> </w:t>
      </w:r>
      <w:proofErr w:type="spellStart"/>
      <w:r w:rsidRPr="006747E7">
        <w:rPr>
          <w:lang w:val="en-GB"/>
        </w:rPr>
        <w:t>от</w:t>
      </w:r>
      <w:proofErr w:type="spellEnd"/>
      <w:r w:rsidRPr="006747E7">
        <w:rPr>
          <w:lang w:val="en-GB"/>
        </w:rPr>
        <w:t xml:space="preserve"> </w:t>
      </w:r>
      <w:proofErr w:type="spellStart"/>
      <w:r w:rsidRPr="006747E7">
        <w:rPr>
          <w:lang w:val="en-GB"/>
        </w:rPr>
        <w:t>закона</w:t>
      </w:r>
      <w:proofErr w:type="spellEnd"/>
      <w:r w:rsidRPr="006747E7">
        <w:rPr>
          <w:lang w:val="en-GB"/>
        </w:rPr>
        <w:t xml:space="preserve">, и е </w:t>
      </w:r>
      <w:proofErr w:type="spellStart"/>
      <w:r w:rsidRPr="006747E7">
        <w:rPr>
          <w:lang w:val="en-GB"/>
        </w:rPr>
        <w:t>израз</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принципа</w:t>
      </w:r>
      <w:proofErr w:type="spellEnd"/>
      <w:r w:rsidRPr="006747E7">
        <w:rPr>
          <w:lang w:val="en-GB"/>
        </w:rPr>
        <w:t xml:space="preserve">, </w:t>
      </w:r>
      <w:proofErr w:type="spellStart"/>
      <w:r w:rsidRPr="006747E7">
        <w:rPr>
          <w:lang w:val="en-GB"/>
        </w:rPr>
        <w:t>че</w:t>
      </w:r>
      <w:proofErr w:type="spellEnd"/>
      <w:r w:rsidRPr="006747E7">
        <w:rPr>
          <w:lang w:val="en-GB"/>
        </w:rPr>
        <w:t xml:space="preserve"> </w:t>
      </w:r>
      <w:proofErr w:type="spellStart"/>
      <w:r w:rsidRPr="006747E7">
        <w:rPr>
          <w:lang w:val="en-GB"/>
        </w:rPr>
        <w:t>трудът</w:t>
      </w:r>
      <w:proofErr w:type="spellEnd"/>
      <w:r w:rsidRPr="006747E7">
        <w:rPr>
          <w:lang w:val="en-GB"/>
        </w:rPr>
        <w:t xml:space="preserve"> </w:t>
      </w:r>
      <w:proofErr w:type="spellStart"/>
      <w:r w:rsidRPr="006747E7">
        <w:rPr>
          <w:lang w:val="en-GB"/>
        </w:rPr>
        <w:t>трябва</w:t>
      </w:r>
      <w:proofErr w:type="spellEnd"/>
      <w:r w:rsidRPr="006747E7">
        <w:rPr>
          <w:lang w:val="en-GB"/>
        </w:rPr>
        <w:t xml:space="preserve"> </w:t>
      </w:r>
      <w:proofErr w:type="spellStart"/>
      <w:r w:rsidRPr="006747E7">
        <w:rPr>
          <w:lang w:val="en-GB"/>
        </w:rPr>
        <w:t>да</w:t>
      </w:r>
      <w:proofErr w:type="spellEnd"/>
      <w:r w:rsidRPr="006747E7">
        <w:rPr>
          <w:lang w:val="en-GB"/>
        </w:rPr>
        <w:t xml:space="preserve"> </w:t>
      </w:r>
      <w:proofErr w:type="spellStart"/>
      <w:r w:rsidRPr="006747E7">
        <w:rPr>
          <w:lang w:val="en-GB"/>
        </w:rPr>
        <w:t>бъде</w:t>
      </w:r>
      <w:proofErr w:type="spellEnd"/>
      <w:r w:rsidRPr="006747E7">
        <w:rPr>
          <w:lang w:val="en-GB"/>
        </w:rPr>
        <w:t xml:space="preserve"> </w:t>
      </w:r>
      <w:proofErr w:type="spellStart"/>
      <w:r w:rsidRPr="006747E7">
        <w:rPr>
          <w:lang w:val="en-GB"/>
        </w:rPr>
        <w:t>справедливо</w:t>
      </w:r>
      <w:proofErr w:type="spellEnd"/>
      <w:r w:rsidRPr="006747E7">
        <w:rPr>
          <w:lang w:val="en-GB"/>
        </w:rPr>
        <w:t xml:space="preserve"> </w:t>
      </w:r>
      <w:proofErr w:type="spellStart"/>
      <w:r w:rsidRPr="006747E7">
        <w:rPr>
          <w:lang w:val="en-GB"/>
        </w:rPr>
        <w:t>заплатен</w:t>
      </w:r>
      <w:proofErr w:type="spellEnd"/>
      <w:r w:rsidRPr="006747E7">
        <w:rPr>
          <w:lang w:val="en-GB"/>
        </w:rPr>
        <w:t>.</w:t>
      </w:r>
    </w:p>
    <w:p w14:paraId="455AA57B" w14:textId="77777777" w:rsidR="006747E7" w:rsidRPr="006747E7" w:rsidRDefault="006747E7" w:rsidP="006747E7">
      <w:pPr>
        <w:spacing w:line="360" w:lineRule="auto"/>
        <w:ind w:firstLine="709"/>
        <w:jc w:val="both"/>
        <w:rPr>
          <w:lang w:val="en-GB"/>
        </w:rPr>
      </w:pPr>
      <w:proofErr w:type="spellStart"/>
      <w:r w:rsidRPr="006747E7">
        <w:rPr>
          <w:lang w:val="en-GB"/>
        </w:rPr>
        <w:t>Също</w:t>
      </w:r>
      <w:proofErr w:type="spellEnd"/>
      <w:r w:rsidRPr="006747E7">
        <w:rPr>
          <w:lang w:val="en-GB"/>
        </w:rPr>
        <w:t xml:space="preserve"> </w:t>
      </w:r>
      <w:proofErr w:type="spellStart"/>
      <w:r w:rsidRPr="006747E7">
        <w:rPr>
          <w:lang w:val="en-GB"/>
        </w:rPr>
        <w:t>така</w:t>
      </w:r>
      <w:proofErr w:type="spellEnd"/>
      <w:r w:rsidRPr="006747E7">
        <w:rPr>
          <w:lang w:val="en-GB"/>
        </w:rPr>
        <w:t xml:space="preserve">, </w:t>
      </w:r>
      <w:proofErr w:type="spellStart"/>
      <w:r w:rsidRPr="006747E7">
        <w:rPr>
          <w:lang w:val="en-GB"/>
        </w:rPr>
        <w:t>трудовият</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е </w:t>
      </w:r>
      <w:proofErr w:type="spellStart"/>
      <w:r w:rsidRPr="006747E7">
        <w:rPr>
          <w:lang w:val="en-GB"/>
        </w:rPr>
        <w:t>комутативен</w:t>
      </w:r>
      <w:proofErr w:type="spellEnd"/>
      <w:r w:rsidRPr="006747E7">
        <w:rPr>
          <w:lang w:val="en-GB"/>
        </w:rPr>
        <w:t xml:space="preserve">. </w:t>
      </w:r>
      <w:proofErr w:type="spellStart"/>
      <w:r w:rsidRPr="006747E7">
        <w:rPr>
          <w:lang w:val="en-GB"/>
        </w:rPr>
        <w:t>Това</w:t>
      </w:r>
      <w:proofErr w:type="spellEnd"/>
      <w:r w:rsidRPr="006747E7">
        <w:rPr>
          <w:lang w:val="en-GB"/>
        </w:rPr>
        <w:t xml:space="preserve"> </w:t>
      </w:r>
      <w:proofErr w:type="spellStart"/>
      <w:r w:rsidRPr="006747E7">
        <w:rPr>
          <w:lang w:val="en-GB"/>
        </w:rPr>
        <w:t>означава</w:t>
      </w:r>
      <w:proofErr w:type="spellEnd"/>
      <w:r w:rsidRPr="006747E7">
        <w:rPr>
          <w:lang w:val="en-GB"/>
        </w:rPr>
        <w:t xml:space="preserve">, </w:t>
      </w:r>
      <w:proofErr w:type="spellStart"/>
      <w:r w:rsidRPr="006747E7">
        <w:rPr>
          <w:lang w:val="en-GB"/>
        </w:rPr>
        <w:t>че</w:t>
      </w:r>
      <w:proofErr w:type="spellEnd"/>
      <w:r w:rsidRPr="006747E7">
        <w:rPr>
          <w:lang w:val="en-GB"/>
        </w:rPr>
        <w:t xml:space="preserve"> </w:t>
      </w:r>
      <w:proofErr w:type="spellStart"/>
      <w:r w:rsidRPr="006747E7">
        <w:rPr>
          <w:lang w:val="en-GB"/>
        </w:rPr>
        <w:t>още</w:t>
      </w:r>
      <w:proofErr w:type="spellEnd"/>
      <w:r w:rsidRPr="006747E7">
        <w:rPr>
          <w:lang w:val="en-GB"/>
        </w:rPr>
        <w:t xml:space="preserve"> </w:t>
      </w:r>
      <w:proofErr w:type="spellStart"/>
      <w:r w:rsidRPr="006747E7">
        <w:rPr>
          <w:lang w:val="en-GB"/>
        </w:rPr>
        <w:t>при</w:t>
      </w:r>
      <w:proofErr w:type="spellEnd"/>
      <w:r w:rsidRPr="006747E7">
        <w:rPr>
          <w:lang w:val="en-GB"/>
        </w:rPr>
        <w:t xml:space="preserve"> </w:t>
      </w:r>
      <w:proofErr w:type="spellStart"/>
      <w:r w:rsidRPr="006747E7">
        <w:rPr>
          <w:lang w:val="en-GB"/>
        </w:rPr>
        <w:t>неговото</w:t>
      </w:r>
      <w:proofErr w:type="spellEnd"/>
      <w:r w:rsidRPr="006747E7">
        <w:rPr>
          <w:lang w:val="en-GB"/>
        </w:rPr>
        <w:t xml:space="preserve"> </w:t>
      </w:r>
      <w:proofErr w:type="spellStart"/>
      <w:r w:rsidRPr="006747E7">
        <w:rPr>
          <w:lang w:val="en-GB"/>
        </w:rPr>
        <w:t>сключване</w:t>
      </w:r>
      <w:proofErr w:type="spellEnd"/>
      <w:r w:rsidRPr="006747E7">
        <w:rPr>
          <w:lang w:val="en-GB"/>
        </w:rPr>
        <w:t xml:space="preserve"> </w:t>
      </w:r>
      <w:proofErr w:type="spellStart"/>
      <w:r w:rsidRPr="006747E7">
        <w:rPr>
          <w:lang w:val="en-GB"/>
        </w:rPr>
        <w:t>страните</w:t>
      </w:r>
      <w:proofErr w:type="spellEnd"/>
      <w:r w:rsidRPr="006747E7">
        <w:rPr>
          <w:lang w:val="en-GB"/>
        </w:rPr>
        <w:t xml:space="preserve"> </w:t>
      </w:r>
      <w:proofErr w:type="spellStart"/>
      <w:r w:rsidRPr="006747E7">
        <w:rPr>
          <w:lang w:val="en-GB"/>
        </w:rPr>
        <w:t>ясно</w:t>
      </w:r>
      <w:proofErr w:type="spellEnd"/>
      <w:r w:rsidRPr="006747E7">
        <w:rPr>
          <w:lang w:val="en-GB"/>
        </w:rPr>
        <w:t xml:space="preserve"> </w:t>
      </w:r>
      <w:proofErr w:type="spellStart"/>
      <w:r w:rsidRPr="006747E7">
        <w:rPr>
          <w:lang w:val="en-GB"/>
        </w:rPr>
        <w:t>знаят</w:t>
      </w:r>
      <w:proofErr w:type="spellEnd"/>
      <w:r w:rsidRPr="006747E7">
        <w:rPr>
          <w:lang w:val="en-GB"/>
        </w:rPr>
        <w:t xml:space="preserve"> </w:t>
      </w:r>
      <w:proofErr w:type="spellStart"/>
      <w:r w:rsidRPr="006747E7">
        <w:rPr>
          <w:lang w:val="en-GB"/>
        </w:rPr>
        <w:t>какви</w:t>
      </w:r>
      <w:proofErr w:type="spellEnd"/>
      <w:r w:rsidRPr="006747E7">
        <w:rPr>
          <w:lang w:val="en-GB"/>
        </w:rPr>
        <w:t xml:space="preserve"> </w:t>
      </w:r>
      <w:proofErr w:type="spellStart"/>
      <w:r w:rsidRPr="006747E7">
        <w:rPr>
          <w:lang w:val="en-GB"/>
        </w:rPr>
        <w:t>права</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получат</w:t>
      </w:r>
      <w:proofErr w:type="spellEnd"/>
      <w:r w:rsidRPr="006747E7">
        <w:rPr>
          <w:lang w:val="en-GB"/>
        </w:rPr>
        <w:t xml:space="preserve"> и </w:t>
      </w:r>
      <w:proofErr w:type="spellStart"/>
      <w:r w:rsidRPr="006747E7">
        <w:rPr>
          <w:lang w:val="en-GB"/>
        </w:rPr>
        <w:t>какви</w:t>
      </w:r>
      <w:proofErr w:type="spellEnd"/>
      <w:r w:rsidRPr="006747E7">
        <w:rPr>
          <w:lang w:val="en-GB"/>
        </w:rPr>
        <w:t xml:space="preserve"> </w:t>
      </w:r>
      <w:proofErr w:type="spellStart"/>
      <w:r w:rsidRPr="006747E7">
        <w:rPr>
          <w:lang w:val="en-GB"/>
        </w:rPr>
        <w:t>задължения</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имат</w:t>
      </w:r>
      <w:proofErr w:type="spellEnd"/>
      <w:r w:rsidRPr="006747E7">
        <w:rPr>
          <w:lang w:val="en-GB"/>
        </w:rPr>
        <w:t xml:space="preserve">. </w:t>
      </w:r>
      <w:proofErr w:type="spellStart"/>
      <w:r w:rsidRPr="006747E7">
        <w:rPr>
          <w:lang w:val="en-GB"/>
        </w:rPr>
        <w:t>Работникът</w:t>
      </w:r>
      <w:proofErr w:type="spellEnd"/>
      <w:r w:rsidRPr="006747E7">
        <w:rPr>
          <w:lang w:val="en-GB"/>
        </w:rPr>
        <w:t xml:space="preserve"> </w:t>
      </w:r>
      <w:proofErr w:type="spellStart"/>
      <w:r w:rsidRPr="006747E7">
        <w:rPr>
          <w:lang w:val="en-GB"/>
        </w:rPr>
        <w:t>или</w:t>
      </w:r>
      <w:proofErr w:type="spellEnd"/>
      <w:r w:rsidRPr="006747E7">
        <w:rPr>
          <w:lang w:val="en-GB"/>
        </w:rPr>
        <w:t xml:space="preserve"> </w:t>
      </w:r>
      <w:proofErr w:type="spellStart"/>
      <w:r w:rsidRPr="006747E7">
        <w:rPr>
          <w:lang w:val="en-GB"/>
        </w:rPr>
        <w:t>служителят</w:t>
      </w:r>
      <w:proofErr w:type="spellEnd"/>
      <w:r w:rsidRPr="006747E7">
        <w:rPr>
          <w:lang w:val="en-GB"/>
        </w:rPr>
        <w:t xml:space="preserve"> </w:t>
      </w:r>
      <w:proofErr w:type="spellStart"/>
      <w:r w:rsidRPr="006747E7">
        <w:rPr>
          <w:lang w:val="en-GB"/>
        </w:rPr>
        <w:t>знае</w:t>
      </w:r>
      <w:proofErr w:type="spellEnd"/>
      <w:r w:rsidRPr="006747E7">
        <w:rPr>
          <w:lang w:val="en-GB"/>
        </w:rPr>
        <w:t xml:space="preserve"> </w:t>
      </w:r>
      <w:proofErr w:type="spellStart"/>
      <w:r w:rsidRPr="006747E7">
        <w:rPr>
          <w:lang w:val="en-GB"/>
        </w:rPr>
        <w:t>какви</w:t>
      </w:r>
      <w:proofErr w:type="spellEnd"/>
      <w:r w:rsidRPr="006747E7">
        <w:rPr>
          <w:lang w:val="en-GB"/>
        </w:rPr>
        <w:t xml:space="preserve"> </w:t>
      </w:r>
      <w:proofErr w:type="spellStart"/>
      <w:r w:rsidRPr="006747E7">
        <w:rPr>
          <w:lang w:val="en-GB"/>
        </w:rPr>
        <w:t>трудови</w:t>
      </w:r>
      <w:proofErr w:type="spellEnd"/>
      <w:r w:rsidRPr="006747E7">
        <w:rPr>
          <w:lang w:val="en-GB"/>
        </w:rPr>
        <w:t xml:space="preserve"> </w:t>
      </w:r>
      <w:proofErr w:type="spellStart"/>
      <w:r w:rsidRPr="006747E7">
        <w:rPr>
          <w:lang w:val="en-GB"/>
        </w:rPr>
        <w:t>задължения</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изпълнява</w:t>
      </w:r>
      <w:proofErr w:type="spellEnd"/>
      <w:r w:rsidRPr="006747E7">
        <w:rPr>
          <w:lang w:val="en-GB"/>
        </w:rPr>
        <w:t xml:space="preserve"> и </w:t>
      </w:r>
      <w:proofErr w:type="spellStart"/>
      <w:r w:rsidRPr="006747E7">
        <w:rPr>
          <w:lang w:val="en-GB"/>
        </w:rPr>
        <w:t>какво</w:t>
      </w:r>
      <w:proofErr w:type="spellEnd"/>
      <w:r w:rsidRPr="006747E7">
        <w:rPr>
          <w:lang w:val="en-GB"/>
        </w:rPr>
        <w:t xml:space="preserve"> </w:t>
      </w:r>
      <w:proofErr w:type="spellStart"/>
      <w:r w:rsidRPr="006747E7">
        <w:rPr>
          <w:lang w:val="en-GB"/>
        </w:rPr>
        <w:t>възнаграждение</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получи</w:t>
      </w:r>
      <w:proofErr w:type="spellEnd"/>
      <w:r w:rsidRPr="006747E7">
        <w:rPr>
          <w:lang w:val="en-GB"/>
        </w:rPr>
        <w:t xml:space="preserve">, а </w:t>
      </w:r>
      <w:proofErr w:type="spellStart"/>
      <w:r w:rsidRPr="006747E7">
        <w:rPr>
          <w:lang w:val="en-GB"/>
        </w:rPr>
        <w:t>работодателят</w:t>
      </w:r>
      <w:proofErr w:type="spellEnd"/>
      <w:r w:rsidRPr="006747E7">
        <w:rPr>
          <w:lang w:val="en-GB"/>
        </w:rPr>
        <w:t xml:space="preserve"> </w:t>
      </w:r>
      <w:proofErr w:type="spellStart"/>
      <w:r w:rsidRPr="006747E7">
        <w:rPr>
          <w:lang w:val="en-GB"/>
        </w:rPr>
        <w:t>знае</w:t>
      </w:r>
      <w:proofErr w:type="spellEnd"/>
      <w:r w:rsidRPr="006747E7">
        <w:rPr>
          <w:lang w:val="en-GB"/>
        </w:rPr>
        <w:t xml:space="preserve"> </w:t>
      </w:r>
      <w:proofErr w:type="spellStart"/>
      <w:r w:rsidRPr="006747E7">
        <w:rPr>
          <w:lang w:val="en-GB"/>
        </w:rPr>
        <w:t>какви</w:t>
      </w:r>
      <w:proofErr w:type="spellEnd"/>
      <w:r w:rsidRPr="006747E7">
        <w:rPr>
          <w:lang w:val="en-GB"/>
        </w:rPr>
        <w:t xml:space="preserve"> </w:t>
      </w:r>
      <w:proofErr w:type="spellStart"/>
      <w:r w:rsidRPr="006747E7">
        <w:rPr>
          <w:lang w:val="en-GB"/>
        </w:rPr>
        <w:t>задължения</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поеме</w:t>
      </w:r>
      <w:proofErr w:type="spellEnd"/>
      <w:r w:rsidRPr="006747E7">
        <w:rPr>
          <w:lang w:val="en-GB"/>
        </w:rPr>
        <w:t xml:space="preserve"> </w:t>
      </w:r>
      <w:proofErr w:type="spellStart"/>
      <w:r w:rsidRPr="006747E7">
        <w:rPr>
          <w:lang w:val="en-GB"/>
        </w:rPr>
        <w:t>към</w:t>
      </w:r>
      <w:proofErr w:type="spellEnd"/>
      <w:r w:rsidRPr="006747E7">
        <w:rPr>
          <w:lang w:val="en-GB"/>
        </w:rPr>
        <w:t xml:space="preserve"> </w:t>
      </w:r>
      <w:proofErr w:type="spellStart"/>
      <w:r w:rsidRPr="006747E7">
        <w:rPr>
          <w:lang w:val="en-GB"/>
        </w:rPr>
        <w:t>работника</w:t>
      </w:r>
      <w:proofErr w:type="spellEnd"/>
      <w:r w:rsidRPr="006747E7">
        <w:rPr>
          <w:lang w:val="en-GB"/>
        </w:rPr>
        <w:t xml:space="preserve"> и </w:t>
      </w:r>
      <w:proofErr w:type="spellStart"/>
      <w:r w:rsidRPr="006747E7">
        <w:rPr>
          <w:lang w:val="en-GB"/>
        </w:rPr>
        <w:t>каква</w:t>
      </w:r>
      <w:proofErr w:type="spellEnd"/>
      <w:r w:rsidRPr="006747E7">
        <w:rPr>
          <w:lang w:val="en-GB"/>
        </w:rPr>
        <w:t xml:space="preserve"> </w:t>
      </w:r>
      <w:proofErr w:type="spellStart"/>
      <w:r w:rsidRPr="006747E7">
        <w:rPr>
          <w:lang w:val="en-GB"/>
        </w:rPr>
        <w:t>работа</w:t>
      </w:r>
      <w:proofErr w:type="spellEnd"/>
      <w:r w:rsidRPr="006747E7">
        <w:rPr>
          <w:lang w:val="en-GB"/>
        </w:rPr>
        <w:t xml:space="preserve"> </w:t>
      </w:r>
      <w:proofErr w:type="spellStart"/>
      <w:r w:rsidRPr="006747E7">
        <w:rPr>
          <w:lang w:val="en-GB"/>
        </w:rPr>
        <w:t>ще</w:t>
      </w:r>
      <w:proofErr w:type="spellEnd"/>
      <w:r w:rsidRPr="006747E7">
        <w:rPr>
          <w:lang w:val="en-GB"/>
        </w:rPr>
        <w:t xml:space="preserve"> </w:t>
      </w:r>
      <w:proofErr w:type="spellStart"/>
      <w:r w:rsidRPr="006747E7">
        <w:rPr>
          <w:lang w:val="en-GB"/>
        </w:rPr>
        <w:t>получи</w:t>
      </w:r>
      <w:proofErr w:type="spellEnd"/>
      <w:r w:rsidRPr="006747E7">
        <w:rPr>
          <w:lang w:val="en-GB"/>
        </w:rPr>
        <w:t xml:space="preserve"> в </w:t>
      </w:r>
      <w:proofErr w:type="spellStart"/>
      <w:r w:rsidRPr="006747E7">
        <w:rPr>
          <w:lang w:val="en-GB"/>
        </w:rPr>
        <w:t>замяна</w:t>
      </w:r>
      <w:proofErr w:type="spellEnd"/>
      <w:r w:rsidRPr="006747E7">
        <w:rPr>
          <w:lang w:val="en-GB"/>
        </w:rPr>
        <w:t>.</w:t>
      </w:r>
    </w:p>
    <w:p w14:paraId="418B266B" w14:textId="77777777" w:rsidR="006747E7" w:rsidRPr="006747E7" w:rsidRDefault="006747E7" w:rsidP="006747E7">
      <w:pPr>
        <w:spacing w:line="360" w:lineRule="auto"/>
        <w:ind w:firstLine="709"/>
        <w:jc w:val="both"/>
        <w:rPr>
          <w:lang w:val="en-GB"/>
        </w:rPr>
      </w:pPr>
      <w:proofErr w:type="spellStart"/>
      <w:r w:rsidRPr="006747E7">
        <w:rPr>
          <w:lang w:val="en-GB"/>
        </w:rPr>
        <w:t>Тези</w:t>
      </w:r>
      <w:proofErr w:type="spellEnd"/>
      <w:r w:rsidRPr="006747E7">
        <w:rPr>
          <w:lang w:val="en-GB"/>
        </w:rPr>
        <w:t xml:space="preserve"> </w:t>
      </w:r>
      <w:proofErr w:type="spellStart"/>
      <w:r w:rsidRPr="006747E7">
        <w:rPr>
          <w:lang w:val="en-GB"/>
        </w:rPr>
        <w:t>характеристики</w:t>
      </w:r>
      <w:proofErr w:type="spellEnd"/>
      <w:r w:rsidRPr="006747E7">
        <w:rPr>
          <w:lang w:val="en-GB"/>
        </w:rPr>
        <w:t xml:space="preserve"> </w:t>
      </w:r>
      <w:proofErr w:type="spellStart"/>
      <w:r w:rsidRPr="006747E7">
        <w:rPr>
          <w:lang w:val="en-GB"/>
        </w:rPr>
        <w:t>очертават</w:t>
      </w:r>
      <w:proofErr w:type="spellEnd"/>
      <w:r w:rsidRPr="006747E7">
        <w:rPr>
          <w:lang w:val="en-GB"/>
        </w:rPr>
        <w:t xml:space="preserve"> </w:t>
      </w:r>
      <w:proofErr w:type="spellStart"/>
      <w:r w:rsidRPr="006747E7">
        <w:rPr>
          <w:lang w:val="en-GB"/>
        </w:rPr>
        <w:t>правната</w:t>
      </w:r>
      <w:proofErr w:type="spellEnd"/>
      <w:r w:rsidRPr="006747E7">
        <w:rPr>
          <w:lang w:val="en-GB"/>
        </w:rPr>
        <w:t xml:space="preserve"> </w:t>
      </w:r>
      <w:proofErr w:type="spellStart"/>
      <w:r w:rsidRPr="006747E7">
        <w:rPr>
          <w:lang w:val="en-GB"/>
        </w:rPr>
        <w:t>природа</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трудовия</w:t>
      </w:r>
      <w:proofErr w:type="spellEnd"/>
      <w:r w:rsidRPr="006747E7">
        <w:rPr>
          <w:lang w:val="en-GB"/>
        </w:rPr>
        <w:t xml:space="preserve"> </w:t>
      </w:r>
      <w:proofErr w:type="spellStart"/>
      <w:r w:rsidRPr="006747E7">
        <w:rPr>
          <w:lang w:val="en-GB"/>
        </w:rPr>
        <w:t>договор</w:t>
      </w:r>
      <w:proofErr w:type="spellEnd"/>
      <w:r w:rsidRPr="006747E7">
        <w:rPr>
          <w:lang w:val="en-GB"/>
        </w:rPr>
        <w:t xml:space="preserve"> и </w:t>
      </w:r>
      <w:proofErr w:type="spellStart"/>
      <w:r w:rsidRPr="006747E7">
        <w:rPr>
          <w:lang w:val="en-GB"/>
        </w:rPr>
        <w:t>подчертават</w:t>
      </w:r>
      <w:proofErr w:type="spellEnd"/>
      <w:r w:rsidRPr="006747E7">
        <w:rPr>
          <w:lang w:val="en-GB"/>
        </w:rPr>
        <w:t xml:space="preserve"> </w:t>
      </w:r>
      <w:proofErr w:type="spellStart"/>
      <w:r w:rsidRPr="006747E7">
        <w:rPr>
          <w:lang w:val="en-GB"/>
        </w:rPr>
        <w:t>неговата</w:t>
      </w:r>
      <w:proofErr w:type="spellEnd"/>
      <w:r w:rsidRPr="006747E7">
        <w:rPr>
          <w:lang w:val="en-GB"/>
        </w:rPr>
        <w:t xml:space="preserve"> </w:t>
      </w:r>
      <w:proofErr w:type="spellStart"/>
      <w:r w:rsidRPr="006747E7">
        <w:rPr>
          <w:lang w:val="en-GB"/>
        </w:rPr>
        <w:t>роля</w:t>
      </w:r>
      <w:proofErr w:type="spellEnd"/>
      <w:r w:rsidRPr="006747E7">
        <w:rPr>
          <w:lang w:val="en-GB"/>
        </w:rPr>
        <w:t xml:space="preserve"> </w:t>
      </w:r>
      <w:proofErr w:type="spellStart"/>
      <w:r w:rsidRPr="006747E7">
        <w:rPr>
          <w:lang w:val="en-GB"/>
        </w:rPr>
        <w:t>като</w:t>
      </w:r>
      <w:proofErr w:type="spellEnd"/>
      <w:r w:rsidRPr="006747E7">
        <w:rPr>
          <w:lang w:val="en-GB"/>
        </w:rPr>
        <w:t xml:space="preserve"> </w:t>
      </w:r>
      <w:proofErr w:type="spellStart"/>
      <w:r w:rsidRPr="006747E7">
        <w:rPr>
          <w:lang w:val="en-GB"/>
        </w:rPr>
        <w:t>инструмент</w:t>
      </w:r>
      <w:proofErr w:type="spellEnd"/>
      <w:r w:rsidRPr="006747E7">
        <w:rPr>
          <w:lang w:val="en-GB"/>
        </w:rPr>
        <w:t xml:space="preserve"> </w:t>
      </w:r>
      <w:proofErr w:type="spellStart"/>
      <w:r w:rsidRPr="006747E7">
        <w:rPr>
          <w:lang w:val="en-GB"/>
        </w:rPr>
        <w:t>за</w:t>
      </w:r>
      <w:proofErr w:type="spellEnd"/>
      <w:r w:rsidRPr="006747E7">
        <w:rPr>
          <w:lang w:val="en-GB"/>
        </w:rPr>
        <w:t xml:space="preserve"> </w:t>
      </w:r>
      <w:proofErr w:type="spellStart"/>
      <w:r w:rsidRPr="006747E7">
        <w:rPr>
          <w:lang w:val="en-GB"/>
        </w:rPr>
        <w:t>регулация</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трудовите</w:t>
      </w:r>
      <w:proofErr w:type="spellEnd"/>
      <w:r w:rsidRPr="006747E7">
        <w:rPr>
          <w:lang w:val="en-GB"/>
        </w:rPr>
        <w:t xml:space="preserve"> </w:t>
      </w:r>
      <w:proofErr w:type="spellStart"/>
      <w:r w:rsidRPr="006747E7">
        <w:rPr>
          <w:lang w:val="en-GB"/>
        </w:rPr>
        <w:t>отношения</w:t>
      </w:r>
      <w:proofErr w:type="spellEnd"/>
      <w:r w:rsidRPr="006747E7">
        <w:rPr>
          <w:lang w:val="en-GB"/>
        </w:rPr>
        <w:t xml:space="preserve">, </w:t>
      </w:r>
      <w:proofErr w:type="spellStart"/>
      <w:r w:rsidRPr="006747E7">
        <w:rPr>
          <w:lang w:val="en-GB"/>
        </w:rPr>
        <w:t>който</w:t>
      </w:r>
      <w:proofErr w:type="spellEnd"/>
      <w:r w:rsidRPr="006747E7">
        <w:rPr>
          <w:lang w:val="en-GB"/>
        </w:rPr>
        <w:t xml:space="preserve"> </w:t>
      </w:r>
      <w:proofErr w:type="spellStart"/>
      <w:r w:rsidRPr="006747E7">
        <w:rPr>
          <w:lang w:val="en-GB"/>
        </w:rPr>
        <w:t>осигурява</w:t>
      </w:r>
      <w:proofErr w:type="spellEnd"/>
      <w:r w:rsidRPr="006747E7">
        <w:rPr>
          <w:lang w:val="en-GB"/>
        </w:rPr>
        <w:t xml:space="preserve"> </w:t>
      </w:r>
      <w:proofErr w:type="spellStart"/>
      <w:r w:rsidRPr="006747E7">
        <w:rPr>
          <w:lang w:val="en-GB"/>
        </w:rPr>
        <w:t>баланс</w:t>
      </w:r>
      <w:proofErr w:type="spellEnd"/>
      <w:r w:rsidRPr="006747E7">
        <w:rPr>
          <w:lang w:val="en-GB"/>
        </w:rPr>
        <w:t xml:space="preserve"> </w:t>
      </w:r>
      <w:proofErr w:type="spellStart"/>
      <w:r w:rsidRPr="006747E7">
        <w:rPr>
          <w:lang w:val="en-GB"/>
        </w:rPr>
        <w:t>между</w:t>
      </w:r>
      <w:proofErr w:type="spellEnd"/>
      <w:r w:rsidRPr="006747E7">
        <w:rPr>
          <w:lang w:val="en-GB"/>
        </w:rPr>
        <w:t xml:space="preserve"> </w:t>
      </w:r>
      <w:proofErr w:type="spellStart"/>
      <w:r w:rsidRPr="006747E7">
        <w:rPr>
          <w:lang w:val="en-GB"/>
        </w:rPr>
        <w:t>интересите</w:t>
      </w:r>
      <w:proofErr w:type="spellEnd"/>
      <w:r w:rsidRPr="006747E7">
        <w:rPr>
          <w:lang w:val="en-GB"/>
        </w:rPr>
        <w:t xml:space="preserve"> </w:t>
      </w:r>
      <w:proofErr w:type="spellStart"/>
      <w:r w:rsidRPr="006747E7">
        <w:rPr>
          <w:lang w:val="en-GB"/>
        </w:rPr>
        <w:t>на</w:t>
      </w:r>
      <w:proofErr w:type="spellEnd"/>
      <w:r w:rsidRPr="006747E7">
        <w:rPr>
          <w:lang w:val="en-GB"/>
        </w:rPr>
        <w:t xml:space="preserve"> </w:t>
      </w:r>
      <w:proofErr w:type="spellStart"/>
      <w:r w:rsidRPr="006747E7">
        <w:rPr>
          <w:lang w:val="en-GB"/>
        </w:rPr>
        <w:t>работника</w:t>
      </w:r>
      <w:proofErr w:type="spellEnd"/>
      <w:r w:rsidRPr="006747E7">
        <w:rPr>
          <w:lang w:val="en-GB"/>
        </w:rPr>
        <w:t xml:space="preserve"> и </w:t>
      </w:r>
      <w:proofErr w:type="spellStart"/>
      <w:r w:rsidRPr="006747E7">
        <w:rPr>
          <w:lang w:val="en-GB"/>
        </w:rPr>
        <w:t>работодателя</w:t>
      </w:r>
      <w:proofErr w:type="spellEnd"/>
      <w:r w:rsidRPr="006747E7">
        <w:rPr>
          <w:lang w:val="en-GB"/>
        </w:rPr>
        <w:t>.</w:t>
      </w:r>
    </w:p>
    <w:p w14:paraId="2013B92C" w14:textId="2CD265ED" w:rsidR="00A349A2" w:rsidRDefault="00200CD4" w:rsidP="00A349A2">
      <w:pPr>
        <w:spacing w:line="360" w:lineRule="auto"/>
        <w:ind w:firstLine="709"/>
        <w:jc w:val="both"/>
      </w:pPr>
      <w:r w:rsidRPr="00200CD4">
        <w:rPr>
          <w:b/>
          <w:bCs/>
        </w:rPr>
        <w:t>2.2. Видове трудови договори</w:t>
      </w:r>
    </w:p>
    <w:p w14:paraId="5356334E" w14:textId="475A47F4" w:rsidR="00100542" w:rsidRDefault="00100542" w:rsidP="00A349A2">
      <w:pPr>
        <w:spacing w:line="360" w:lineRule="auto"/>
        <w:ind w:firstLine="709"/>
        <w:jc w:val="both"/>
      </w:pPr>
      <w:r w:rsidRPr="00100542">
        <w:t>В българското трудово законодателство са уредени различни видове трудови договори в зависимост от техните особености и цели. Всеки вид договор е регламентиран в конкретни разпоредби на Кодекса на труда (КТ), като съдържа задължителните елементи, посочени в чл. 66, ал. 1 КТ</w:t>
      </w:r>
      <w:r>
        <w:t>:</w:t>
      </w:r>
    </w:p>
    <w:p w14:paraId="07305F89" w14:textId="4513860B" w:rsidR="00100542" w:rsidRDefault="00100542" w:rsidP="00100542">
      <w:pPr>
        <w:widowControl/>
        <w:suppressAutoHyphens w:val="0"/>
        <w:spacing w:before="100" w:beforeAutospacing="1" w:after="100" w:afterAutospacing="1" w:line="360" w:lineRule="auto"/>
        <w:ind w:firstLine="709"/>
        <w:jc w:val="both"/>
        <w:rPr>
          <w:kern w:val="0"/>
          <w:lang w:val="en-GB" w:eastAsia="en-GB"/>
        </w:rPr>
      </w:pPr>
      <w:r w:rsidRPr="00100542">
        <w:rPr>
          <w:b/>
          <w:bCs/>
          <w:kern w:val="0"/>
          <w:lang w:val="en-GB" w:eastAsia="en-GB"/>
        </w:rPr>
        <w:t xml:space="preserve">1.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неопределено</w:t>
      </w:r>
      <w:proofErr w:type="spellEnd"/>
      <w:r w:rsidRPr="00100542">
        <w:rPr>
          <w:b/>
          <w:bCs/>
          <w:kern w:val="0"/>
          <w:lang w:val="en-GB" w:eastAsia="en-GB"/>
        </w:rPr>
        <w:t xml:space="preserve"> </w:t>
      </w:r>
      <w:proofErr w:type="spellStart"/>
      <w:r w:rsidRPr="00100542">
        <w:rPr>
          <w:b/>
          <w:bCs/>
          <w:kern w:val="0"/>
          <w:lang w:val="en-GB" w:eastAsia="en-GB"/>
        </w:rPr>
        <w:t>време</w:t>
      </w:r>
      <w:proofErr w:type="spellEnd"/>
      <w:r w:rsidRPr="00100542">
        <w:rPr>
          <w:b/>
          <w:bCs/>
          <w:kern w:val="0"/>
          <w:lang w:val="en-GB" w:eastAsia="en-GB"/>
        </w:rPr>
        <w:t xml:space="preserve"> (</w:t>
      </w:r>
      <w:proofErr w:type="spellStart"/>
      <w:r w:rsidRPr="00100542">
        <w:rPr>
          <w:b/>
          <w:bCs/>
          <w:kern w:val="0"/>
          <w:lang w:val="en-GB" w:eastAsia="en-GB"/>
        </w:rPr>
        <w:t>безсрочен</w:t>
      </w:r>
      <w:proofErr w:type="spellEnd"/>
      <w:r w:rsidRPr="00100542">
        <w:rPr>
          <w:b/>
          <w:bCs/>
          <w:kern w:val="0"/>
          <w:lang w:val="en-GB" w:eastAsia="en-GB"/>
        </w:rPr>
        <w:t>)</w:t>
      </w:r>
      <w:r>
        <w:rPr>
          <w:kern w:val="0"/>
          <w:lang w:eastAsia="en-GB"/>
        </w:rPr>
        <w:t xml:space="preserve">: </w:t>
      </w:r>
      <w:proofErr w:type="spellStart"/>
      <w:r w:rsidRPr="00100542">
        <w:rPr>
          <w:kern w:val="0"/>
          <w:lang w:val="en-GB" w:eastAsia="en-GB"/>
        </w:rPr>
        <w:t>Уреден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67, </w:t>
      </w:r>
      <w:proofErr w:type="spellStart"/>
      <w:r w:rsidRPr="00100542">
        <w:rPr>
          <w:kern w:val="0"/>
          <w:lang w:val="en-GB" w:eastAsia="en-GB"/>
        </w:rPr>
        <w:t>ал</w:t>
      </w:r>
      <w:proofErr w:type="spellEnd"/>
      <w:r w:rsidRPr="00100542">
        <w:rPr>
          <w:kern w:val="0"/>
          <w:lang w:val="en-GB" w:eastAsia="en-GB"/>
        </w:rPr>
        <w:t xml:space="preserve">. 1, т. 1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вид</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е </w:t>
      </w:r>
      <w:proofErr w:type="spellStart"/>
      <w:r w:rsidRPr="00100542">
        <w:rPr>
          <w:kern w:val="0"/>
          <w:lang w:val="en-GB" w:eastAsia="en-GB"/>
        </w:rPr>
        <w:t>стандартният</w:t>
      </w:r>
      <w:proofErr w:type="spellEnd"/>
      <w:r w:rsidRPr="00100542">
        <w:rPr>
          <w:kern w:val="0"/>
          <w:lang w:val="en-GB" w:eastAsia="en-GB"/>
        </w:rPr>
        <w:t xml:space="preserve"> и </w:t>
      </w:r>
      <w:proofErr w:type="spellStart"/>
      <w:r w:rsidRPr="00100542">
        <w:rPr>
          <w:kern w:val="0"/>
          <w:lang w:val="en-GB" w:eastAsia="en-GB"/>
        </w:rPr>
        <w:t>най-често</w:t>
      </w:r>
      <w:proofErr w:type="spellEnd"/>
      <w:r w:rsidRPr="00100542">
        <w:rPr>
          <w:kern w:val="0"/>
          <w:lang w:val="en-GB" w:eastAsia="en-GB"/>
        </w:rPr>
        <w:t xml:space="preserve"> </w:t>
      </w:r>
      <w:proofErr w:type="spellStart"/>
      <w:r w:rsidRPr="00100542">
        <w:rPr>
          <w:kern w:val="0"/>
          <w:lang w:val="en-GB" w:eastAsia="en-GB"/>
        </w:rPr>
        <w:t>срещан</w:t>
      </w:r>
      <w:proofErr w:type="spellEnd"/>
      <w:r w:rsidRPr="00100542">
        <w:rPr>
          <w:kern w:val="0"/>
          <w:lang w:val="en-GB" w:eastAsia="en-GB"/>
        </w:rPr>
        <w:t xml:space="preserve"> в </w:t>
      </w:r>
      <w:proofErr w:type="spellStart"/>
      <w:r w:rsidRPr="00100542">
        <w:rPr>
          <w:kern w:val="0"/>
          <w:lang w:val="en-GB" w:eastAsia="en-GB"/>
        </w:rPr>
        <w:t>практиката</w:t>
      </w:r>
      <w:proofErr w:type="spellEnd"/>
      <w:r w:rsidRPr="00100542">
        <w:rPr>
          <w:kern w:val="0"/>
          <w:lang w:val="en-GB" w:eastAsia="en-GB"/>
        </w:rPr>
        <w:t xml:space="preserve">. </w:t>
      </w:r>
      <w:proofErr w:type="spellStart"/>
      <w:r w:rsidRPr="00100542">
        <w:rPr>
          <w:kern w:val="0"/>
          <w:lang w:val="en-GB" w:eastAsia="en-GB"/>
        </w:rPr>
        <w:t>Трудовият</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неопределено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известен</w:t>
      </w:r>
      <w:proofErr w:type="spellEnd"/>
      <w:r w:rsidRPr="00100542">
        <w:rPr>
          <w:kern w:val="0"/>
          <w:lang w:val="en-GB" w:eastAsia="en-GB"/>
        </w:rPr>
        <w:t xml:space="preserve"> </w:t>
      </w:r>
      <w:proofErr w:type="spellStart"/>
      <w:r w:rsidRPr="00100542">
        <w:rPr>
          <w:kern w:val="0"/>
          <w:lang w:val="en-GB" w:eastAsia="en-GB"/>
        </w:rPr>
        <w:t>също</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безсрочен</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характеризира</w:t>
      </w:r>
      <w:proofErr w:type="spellEnd"/>
      <w:r w:rsidRPr="00100542">
        <w:rPr>
          <w:kern w:val="0"/>
          <w:lang w:val="en-GB" w:eastAsia="en-GB"/>
        </w:rPr>
        <w:t xml:space="preserve"> с </w:t>
      </w:r>
      <w:proofErr w:type="spellStart"/>
      <w:r w:rsidRPr="00100542">
        <w:rPr>
          <w:kern w:val="0"/>
          <w:lang w:val="en-GB" w:eastAsia="en-GB"/>
        </w:rPr>
        <w:t>липсата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изрично</w:t>
      </w:r>
      <w:proofErr w:type="spellEnd"/>
      <w:r w:rsidRPr="00100542">
        <w:rPr>
          <w:kern w:val="0"/>
          <w:lang w:val="en-GB" w:eastAsia="en-GB"/>
        </w:rPr>
        <w:t xml:space="preserve"> </w:t>
      </w:r>
      <w:proofErr w:type="spellStart"/>
      <w:r w:rsidRPr="00100542">
        <w:rPr>
          <w:kern w:val="0"/>
          <w:lang w:val="en-GB" w:eastAsia="en-GB"/>
        </w:rPr>
        <w:t>посочен</w:t>
      </w:r>
      <w:proofErr w:type="spellEnd"/>
      <w:r w:rsidRPr="00100542">
        <w:rPr>
          <w:kern w:val="0"/>
          <w:lang w:val="en-GB" w:eastAsia="en-GB"/>
        </w:rPr>
        <w:t xml:space="preserve"> </w:t>
      </w:r>
      <w:proofErr w:type="spellStart"/>
      <w:r w:rsidRPr="00100542">
        <w:rPr>
          <w:kern w:val="0"/>
          <w:lang w:val="en-GB" w:eastAsia="en-GB"/>
        </w:rPr>
        <w:t>момент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неговото</w:t>
      </w:r>
      <w:proofErr w:type="spellEnd"/>
      <w:r w:rsidRPr="00100542">
        <w:rPr>
          <w:kern w:val="0"/>
          <w:lang w:val="en-GB" w:eastAsia="en-GB"/>
        </w:rPr>
        <w:t xml:space="preserve"> </w:t>
      </w:r>
      <w:proofErr w:type="spellStart"/>
      <w:r w:rsidRPr="00100542">
        <w:rPr>
          <w:kern w:val="0"/>
          <w:lang w:val="en-GB" w:eastAsia="en-GB"/>
        </w:rPr>
        <w:t>прекратяване</w:t>
      </w:r>
      <w:proofErr w:type="spellEnd"/>
      <w:r w:rsidRPr="00100542">
        <w:rPr>
          <w:kern w:val="0"/>
          <w:lang w:val="en-GB" w:eastAsia="en-GB"/>
        </w:rPr>
        <w:t xml:space="preserve">. </w:t>
      </w:r>
      <w:proofErr w:type="spellStart"/>
      <w:r w:rsidRPr="00100542">
        <w:rPr>
          <w:kern w:val="0"/>
          <w:lang w:val="en-GB" w:eastAsia="en-GB"/>
        </w:rPr>
        <w:t>Това</w:t>
      </w:r>
      <w:proofErr w:type="spellEnd"/>
      <w:r w:rsidRPr="00100542">
        <w:rPr>
          <w:kern w:val="0"/>
          <w:lang w:val="en-GB" w:eastAsia="en-GB"/>
        </w:rPr>
        <w:t xml:space="preserve"> </w:t>
      </w:r>
      <w:proofErr w:type="spellStart"/>
      <w:r w:rsidRPr="00100542">
        <w:rPr>
          <w:kern w:val="0"/>
          <w:lang w:val="en-GB" w:eastAsia="en-GB"/>
        </w:rPr>
        <w:t>го</w:t>
      </w:r>
      <w:proofErr w:type="spellEnd"/>
      <w:r w:rsidRPr="00100542">
        <w:rPr>
          <w:kern w:val="0"/>
          <w:lang w:val="en-GB" w:eastAsia="en-GB"/>
        </w:rPr>
        <w:t xml:space="preserve"> </w:t>
      </w:r>
      <w:proofErr w:type="spellStart"/>
      <w:r w:rsidRPr="00100542">
        <w:rPr>
          <w:kern w:val="0"/>
          <w:lang w:val="en-GB" w:eastAsia="en-GB"/>
        </w:rPr>
        <w:t>прави</w:t>
      </w:r>
      <w:proofErr w:type="spellEnd"/>
      <w:r w:rsidRPr="00100542">
        <w:rPr>
          <w:kern w:val="0"/>
          <w:lang w:val="en-GB" w:eastAsia="en-GB"/>
        </w:rPr>
        <w:t xml:space="preserve"> </w:t>
      </w:r>
      <w:proofErr w:type="spellStart"/>
      <w:r w:rsidRPr="00100542">
        <w:rPr>
          <w:kern w:val="0"/>
          <w:lang w:val="en-GB" w:eastAsia="en-GB"/>
        </w:rPr>
        <w:t>най-предпочитаната</w:t>
      </w:r>
      <w:proofErr w:type="spellEnd"/>
      <w:r w:rsidRPr="00100542">
        <w:rPr>
          <w:kern w:val="0"/>
          <w:lang w:val="en-GB" w:eastAsia="en-GB"/>
        </w:rPr>
        <w:t xml:space="preserve"> </w:t>
      </w:r>
      <w:proofErr w:type="spellStart"/>
      <w:r w:rsidRPr="00100542">
        <w:rPr>
          <w:kern w:val="0"/>
          <w:lang w:val="en-GB" w:eastAsia="en-GB"/>
        </w:rPr>
        <w:t>форма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трудово</w:t>
      </w:r>
      <w:proofErr w:type="spellEnd"/>
      <w:r w:rsidRPr="00100542">
        <w:rPr>
          <w:kern w:val="0"/>
          <w:lang w:val="en-GB" w:eastAsia="en-GB"/>
        </w:rPr>
        <w:t xml:space="preserve"> </w:t>
      </w:r>
      <w:proofErr w:type="spellStart"/>
      <w:r w:rsidRPr="00100542">
        <w:rPr>
          <w:kern w:val="0"/>
          <w:lang w:val="en-GB" w:eastAsia="en-GB"/>
        </w:rPr>
        <w:t>правоотношение</w:t>
      </w:r>
      <w:proofErr w:type="spellEnd"/>
      <w:r w:rsidRPr="00100542">
        <w:rPr>
          <w:kern w:val="0"/>
          <w:lang w:val="en-GB" w:eastAsia="en-GB"/>
        </w:rPr>
        <w:t xml:space="preserve">, </w:t>
      </w:r>
      <w:proofErr w:type="spellStart"/>
      <w:r w:rsidRPr="00100542">
        <w:rPr>
          <w:kern w:val="0"/>
          <w:lang w:val="en-GB" w:eastAsia="en-GB"/>
        </w:rPr>
        <w:t>тъй</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осигурява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служителя</w:t>
      </w:r>
      <w:proofErr w:type="spellEnd"/>
      <w:r w:rsidRPr="00100542">
        <w:rPr>
          <w:kern w:val="0"/>
          <w:lang w:val="en-GB" w:eastAsia="en-GB"/>
        </w:rPr>
        <w:t xml:space="preserve"> </w:t>
      </w:r>
      <w:proofErr w:type="spellStart"/>
      <w:r w:rsidRPr="00100542">
        <w:rPr>
          <w:kern w:val="0"/>
          <w:lang w:val="en-GB" w:eastAsia="en-GB"/>
        </w:rPr>
        <w:t>дълготрайна</w:t>
      </w:r>
      <w:proofErr w:type="spellEnd"/>
      <w:r w:rsidRPr="00100542">
        <w:rPr>
          <w:kern w:val="0"/>
          <w:lang w:val="en-GB" w:eastAsia="en-GB"/>
        </w:rPr>
        <w:t xml:space="preserve"> и </w:t>
      </w:r>
      <w:proofErr w:type="spellStart"/>
      <w:r w:rsidRPr="00100542">
        <w:rPr>
          <w:kern w:val="0"/>
          <w:lang w:val="en-GB" w:eastAsia="en-GB"/>
        </w:rPr>
        <w:t>стабилна</w:t>
      </w:r>
      <w:proofErr w:type="spellEnd"/>
      <w:r w:rsidRPr="00100542">
        <w:rPr>
          <w:kern w:val="0"/>
          <w:lang w:val="en-GB" w:eastAsia="en-GB"/>
        </w:rPr>
        <w:t xml:space="preserve"> </w:t>
      </w:r>
      <w:proofErr w:type="spellStart"/>
      <w:r w:rsidRPr="00100542">
        <w:rPr>
          <w:kern w:val="0"/>
          <w:lang w:val="en-GB" w:eastAsia="en-GB"/>
        </w:rPr>
        <w:t>заетост</w:t>
      </w:r>
      <w:proofErr w:type="spellEnd"/>
      <w:r w:rsidRPr="00100542">
        <w:rPr>
          <w:kern w:val="0"/>
          <w:lang w:val="en-GB" w:eastAsia="en-GB"/>
        </w:rPr>
        <w:t xml:space="preserve">, </w:t>
      </w:r>
      <w:proofErr w:type="spellStart"/>
      <w:r w:rsidRPr="00100542">
        <w:rPr>
          <w:kern w:val="0"/>
          <w:lang w:val="en-GB" w:eastAsia="en-GB"/>
        </w:rPr>
        <w:t>както</w:t>
      </w:r>
      <w:proofErr w:type="spellEnd"/>
      <w:r w:rsidRPr="00100542">
        <w:rPr>
          <w:kern w:val="0"/>
          <w:lang w:val="en-GB" w:eastAsia="en-GB"/>
        </w:rPr>
        <w:t xml:space="preserve"> и </w:t>
      </w:r>
      <w:proofErr w:type="spellStart"/>
      <w:r w:rsidRPr="00100542">
        <w:rPr>
          <w:kern w:val="0"/>
          <w:lang w:val="en-GB" w:eastAsia="en-GB"/>
        </w:rPr>
        <w:t>постоянен</w:t>
      </w:r>
      <w:proofErr w:type="spellEnd"/>
      <w:r w:rsidRPr="00100542">
        <w:rPr>
          <w:kern w:val="0"/>
          <w:lang w:val="en-GB" w:eastAsia="en-GB"/>
        </w:rPr>
        <w:t xml:space="preserve"> </w:t>
      </w:r>
      <w:proofErr w:type="spellStart"/>
      <w:r w:rsidRPr="00100542">
        <w:rPr>
          <w:kern w:val="0"/>
          <w:lang w:val="en-GB" w:eastAsia="en-GB"/>
        </w:rPr>
        <w:t>източник</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доходи</w:t>
      </w:r>
      <w:proofErr w:type="spellEnd"/>
      <w:r w:rsidRPr="00100542">
        <w:rPr>
          <w:kern w:val="0"/>
          <w:lang w:val="en-GB" w:eastAsia="en-GB"/>
        </w:rPr>
        <w:t xml:space="preserve">. </w:t>
      </w:r>
      <w:proofErr w:type="spellStart"/>
      <w:r w:rsidRPr="00100542">
        <w:rPr>
          <w:kern w:val="0"/>
          <w:lang w:val="en-GB" w:eastAsia="en-GB"/>
        </w:rPr>
        <w:t>Кодексът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труда</w:t>
      </w:r>
      <w:proofErr w:type="spellEnd"/>
      <w:r w:rsidRPr="00100542">
        <w:rPr>
          <w:kern w:val="0"/>
          <w:lang w:val="en-GB" w:eastAsia="en-GB"/>
        </w:rPr>
        <w:t xml:space="preserve"> </w:t>
      </w:r>
      <w:proofErr w:type="spellStart"/>
      <w:r w:rsidRPr="00100542">
        <w:rPr>
          <w:kern w:val="0"/>
          <w:lang w:val="en-GB" w:eastAsia="en-GB"/>
        </w:rPr>
        <w:t>отдава</w:t>
      </w:r>
      <w:proofErr w:type="spellEnd"/>
      <w:r w:rsidRPr="00100542">
        <w:rPr>
          <w:kern w:val="0"/>
          <w:lang w:val="en-GB" w:eastAsia="en-GB"/>
        </w:rPr>
        <w:t xml:space="preserve"> </w:t>
      </w:r>
      <w:proofErr w:type="spellStart"/>
      <w:r w:rsidRPr="00100542">
        <w:rPr>
          <w:kern w:val="0"/>
          <w:lang w:val="en-GB" w:eastAsia="en-GB"/>
        </w:rPr>
        <w:t>приоритет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договорите</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неопределено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тъй</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те</w:t>
      </w:r>
      <w:proofErr w:type="spellEnd"/>
      <w:r w:rsidRPr="00100542">
        <w:rPr>
          <w:kern w:val="0"/>
          <w:lang w:val="en-GB" w:eastAsia="en-GB"/>
        </w:rPr>
        <w:t xml:space="preserve"> </w:t>
      </w:r>
      <w:proofErr w:type="spellStart"/>
      <w:r w:rsidRPr="00100542">
        <w:rPr>
          <w:kern w:val="0"/>
          <w:lang w:val="en-GB" w:eastAsia="en-GB"/>
        </w:rPr>
        <w:t>предлагат</w:t>
      </w:r>
      <w:proofErr w:type="spellEnd"/>
      <w:r w:rsidRPr="00100542">
        <w:rPr>
          <w:kern w:val="0"/>
          <w:lang w:val="en-GB" w:eastAsia="en-GB"/>
        </w:rPr>
        <w:t xml:space="preserve"> </w:t>
      </w:r>
      <w:proofErr w:type="spellStart"/>
      <w:r w:rsidRPr="00100542">
        <w:rPr>
          <w:kern w:val="0"/>
          <w:lang w:val="en-GB" w:eastAsia="en-GB"/>
        </w:rPr>
        <w:t>по-голяма</w:t>
      </w:r>
      <w:proofErr w:type="spellEnd"/>
      <w:r w:rsidRPr="00100542">
        <w:rPr>
          <w:kern w:val="0"/>
          <w:lang w:val="en-GB" w:eastAsia="en-GB"/>
        </w:rPr>
        <w:t xml:space="preserve"> </w:t>
      </w:r>
      <w:proofErr w:type="spellStart"/>
      <w:r w:rsidRPr="00100542">
        <w:rPr>
          <w:kern w:val="0"/>
          <w:lang w:val="en-GB" w:eastAsia="en-GB"/>
        </w:rPr>
        <w:t>сигурност</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в </w:t>
      </w:r>
      <w:proofErr w:type="spellStart"/>
      <w:r w:rsidRPr="00100542">
        <w:rPr>
          <w:kern w:val="0"/>
          <w:lang w:val="en-GB" w:eastAsia="en-GB"/>
        </w:rPr>
        <w:t>сравнение</w:t>
      </w:r>
      <w:proofErr w:type="spellEnd"/>
      <w:r w:rsidRPr="00100542">
        <w:rPr>
          <w:kern w:val="0"/>
          <w:lang w:val="en-GB" w:eastAsia="en-GB"/>
        </w:rPr>
        <w:t xml:space="preserve"> </w:t>
      </w:r>
      <w:proofErr w:type="spellStart"/>
      <w:r w:rsidRPr="00100542">
        <w:rPr>
          <w:kern w:val="0"/>
          <w:lang w:val="en-GB" w:eastAsia="en-GB"/>
        </w:rPr>
        <w:t>със</w:t>
      </w:r>
      <w:proofErr w:type="spellEnd"/>
      <w:r w:rsidRPr="00100542">
        <w:rPr>
          <w:kern w:val="0"/>
          <w:lang w:val="en-GB" w:eastAsia="en-GB"/>
        </w:rPr>
        <w:t xml:space="preserve"> </w:t>
      </w:r>
      <w:proofErr w:type="spellStart"/>
      <w:r w:rsidRPr="00100542">
        <w:rPr>
          <w:kern w:val="0"/>
          <w:lang w:val="en-GB" w:eastAsia="en-GB"/>
        </w:rPr>
        <w:t>срочните</w:t>
      </w:r>
      <w:proofErr w:type="spellEnd"/>
      <w:r w:rsidRPr="00100542">
        <w:rPr>
          <w:kern w:val="0"/>
          <w:lang w:val="en-GB" w:eastAsia="en-GB"/>
        </w:rPr>
        <w:t xml:space="preserve"> </w:t>
      </w:r>
      <w:proofErr w:type="spellStart"/>
      <w:r w:rsidRPr="00100542">
        <w:rPr>
          <w:kern w:val="0"/>
          <w:lang w:val="en-GB" w:eastAsia="en-GB"/>
        </w:rPr>
        <w:t>трудови</w:t>
      </w:r>
      <w:proofErr w:type="spellEnd"/>
      <w:r w:rsidRPr="00100542">
        <w:rPr>
          <w:kern w:val="0"/>
          <w:lang w:val="en-GB" w:eastAsia="en-GB"/>
        </w:rPr>
        <w:t xml:space="preserve"> </w:t>
      </w:r>
      <w:proofErr w:type="spellStart"/>
      <w:r w:rsidRPr="00100542">
        <w:rPr>
          <w:kern w:val="0"/>
          <w:lang w:val="en-GB" w:eastAsia="en-GB"/>
        </w:rPr>
        <w:t>договори</w:t>
      </w:r>
      <w:proofErr w:type="spellEnd"/>
      <w:r w:rsidRPr="00100542">
        <w:rPr>
          <w:kern w:val="0"/>
          <w:lang w:val="en-GB" w:eastAsia="en-GB"/>
        </w:rPr>
        <w:t xml:space="preserve">, </w:t>
      </w:r>
      <w:proofErr w:type="spellStart"/>
      <w:r w:rsidRPr="00100542">
        <w:rPr>
          <w:kern w:val="0"/>
          <w:lang w:val="en-GB" w:eastAsia="en-GB"/>
        </w:rPr>
        <w:t>които</w:t>
      </w:r>
      <w:proofErr w:type="spellEnd"/>
      <w:r w:rsidRPr="00100542">
        <w:rPr>
          <w:kern w:val="0"/>
          <w:lang w:val="en-GB" w:eastAsia="en-GB"/>
        </w:rPr>
        <w:t xml:space="preserve">, </w:t>
      </w:r>
      <w:proofErr w:type="spellStart"/>
      <w:r w:rsidRPr="00100542">
        <w:rPr>
          <w:kern w:val="0"/>
          <w:lang w:val="en-GB" w:eastAsia="en-GB"/>
        </w:rPr>
        <w:t>поради</w:t>
      </w:r>
      <w:proofErr w:type="spellEnd"/>
      <w:r w:rsidRPr="00100542">
        <w:rPr>
          <w:kern w:val="0"/>
          <w:lang w:val="en-GB" w:eastAsia="en-GB"/>
        </w:rPr>
        <w:t xml:space="preserve"> </w:t>
      </w:r>
      <w:proofErr w:type="spellStart"/>
      <w:r w:rsidRPr="00100542">
        <w:rPr>
          <w:kern w:val="0"/>
          <w:lang w:val="en-GB" w:eastAsia="en-GB"/>
        </w:rPr>
        <w:lastRenderedPageBreak/>
        <w:t>определеността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срока</w:t>
      </w:r>
      <w:proofErr w:type="spellEnd"/>
      <w:r w:rsidRPr="00100542">
        <w:rPr>
          <w:kern w:val="0"/>
          <w:lang w:val="en-GB" w:eastAsia="en-GB"/>
        </w:rPr>
        <w:t xml:space="preserve"> </w:t>
      </w:r>
      <w:proofErr w:type="spellStart"/>
      <w:r w:rsidRPr="00100542">
        <w:rPr>
          <w:kern w:val="0"/>
          <w:lang w:val="en-GB" w:eastAsia="en-GB"/>
        </w:rPr>
        <w:t>им</w:t>
      </w:r>
      <w:proofErr w:type="spellEnd"/>
      <w:r w:rsidRPr="00100542">
        <w:rPr>
          <w:kern w:val="0"/>
          <w:lang w:val="en-GB" w:eastAsia="en-GB"/>
        </w:rPr>
        <w:t xml:space="preserve">, </w:t>
      </w:r>
      <w:proofErr w:type="spellStart"/>
      <w:r w:rsidRPr="00100542">
        <w:rPr>
          <w:kern w:val="0"/>
          <w:lang w:val="en-GB" w:eastAsia="en-GB"/>
        </w:rPr>
        <w:t>предоставят</w:t>
      </w:r>
      <w:proofErr w:type="spellEnd"/>
      <w:r w:rsidRPr="00100542">
        <w:rPr>
          <w:kern w:val="0"/>
          <w:lang w:val="en-GB" w:eastAsia="en-GB"/>
        </w:rPr>
        <w:t xml:space="preserve"> </w:t>
      </w:r>
      <w:proofErr w:type="spellStart"/>
      <w:r w:rsidRPr="00100542">
        <w:rPr>
          <w:kern w:val="0"/>
          <w:lang w:val="en-GB" w:eastAsia="en-GB"/>
        </w:rPr>
        <w:t>по-голяма</w:t>
      </w:r>
      <w:proofErr w:type="spellEnd"/>
      <w:r w:rsidRPr="00100542">
        <w:rPr>
          <w:kern w:val="0"/>
          <w:lang w:val="en-GB" w:eastAsia="en-GB"/>
        </w:rPr>
        <w:t xml:space="preserve"> </w:t>
      </w:r>
      <w:proofErr w:type="spellStart"/>
      <w:r w:rsidRPr="00100542">
        <w:rPr>
          <w:kern w:val="0"/>
          <w:lang w:val="en-GB" w:eastAsia="en-GB"/>
        </w:rPr>
        <w:t>гъвкавост</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прекратяване</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страна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работодателя</w:t>
      </w:r>
      <w:proofErr w:type="spellEnd"/>
      <w:r w:rsidRPr="00100542">
        <w:rPr>
          <w:kern w:val="0"/>
          <w:lang w:val="en-GB" w:eastAsia="en-GB"/>
        </w:rPr>
        <w:t xml:space="preserve"> с </w:t>
      </w:r>
      <w:proofErr w:type="spellStart"/>
      <w:r w:rsidRPr="00100542">
        <w:rPr>
          <w:kern w:val="0"/>
          <w:lang w:val="en-GB" w:eastAsia="en-GB"/>
        </w:rPr>
        <w:t>изтичането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предвидения</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подчертае</w:t>
      </w:r>
      <w:proofErr w:type="spellEnd"/>
      <w:r w:rsidRPr="00100542">
        <w:rPr>
          <w:kern w:val="0"/>
          <w:lang w:val="en-GB" w:eastAsia="en-GB"/>
        </w:rPr>
        <w:t xml:space="preserve"> </w:t>
      </w:r>
      <w:proofErr w:type="spellStart"/>
      <w:r w:rsidRPr="00100542">
        <w:rPr>
          <w:kern w:val="0"/>
          <w:lang w:val="en-GB" w:eastAsia="en-GB"/>
        </w:rPr>
        <w:t>това</w:t>
      </w:r>
      <w:proofErr w:type="spellEnd"/>
      <w:r w:rsidRPr="00100542">
        <w:rPr>
          <w:kern w:val="0"/>
          <w:lang w:val="en-GB" w:eastAsia="en-GB"/>
        </w:rPr>
        <w:t xml:space="preserve"> </w:t>
      </w:r>
      <w:proofErr w:type="spellStart"/>
      <w:r w:rsidRPr="00100542">
        <w:rPr>
          <w:kern w:val="0"/>
          <w:lang w:val="en-GB" w:eastAsia="en-GB"/>
        </w:rPr>
        <w:t>предпочитание</w:t>
      </w:r>
      <w:proofErr w:type="spellEnd"/>
      <w:r w:rsidRPr="00100542">
        <w:rPr>
          <w:kern w:val="0"/>
          <w:lang w:val="en-GB" w:eastAsia="en-GB"/>
        </w:rPr>
        <w:t xml:space="preserve">, </w:t>
      </w:r>
      <w:proofErr w:type="spellStart"/>
      <w:r w:rsidRPr="00100542">
        <w:rPr>
          <w:kern w:val="0"/>
          <w:lang w:val="en-GB" w:eastAsia="en-GB"/>
        </w:rPr>
        <w:t>чл</w:t>
      </w:r>
      <w:proofErr w:type="spellEnd"/>
      <w:r w:rsidRPr="00100542">
        <w:rPr>
          <w:kern w:val="0"/>
          <w:lang w:val="en-GB" w:eastAsia="en-GB"/>
        </w:rPr>
        <w:t xml:space="preserve">. 67, </w:t>
      </w:r>
      <w:proofErr w:type="spellStart"/>
      <w:r w:rsidRPr="00100542">
        <w:rPr>
          <w:kern w:val="0"/>
          <w:lang w:val="en-GB" w:eastAsia="en-GB"/>
        </w:rPr>
        <w:t>ал</w:t>
      </w:r>
      <w:proofErr w:type="spellEnd"/>
      <w:r w:rsidRPr="00100542">
        <w:rPr>
          <w:kern w:val="0"/>
          <w:lang w:val="en-GB" w:eastAsia="en-GB"/>
        </w:rPr>
        <w:t xml:space="preserve">. 2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Кодекса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труда</w:t>
      </w:r>
      <w:proofErr w:type="spellEnd"/>
      <w:r w:rsidRPr="00100542">
        <w:rPr>
          <w:kern w:val="0"/>
          <w:lang w:val="en-GB" w:eastAsia="en-GB"/>
        </w:rPr>
        <w:t xml:space="preserve"> </w:t>
      </w:r>
      <w:proofErr w:type="spellStart"/>
      <w:r w:rsidRPr="00100542">
        <w:rPr>
          <w:kern w:val="0"/>
          <w:lang w:val="en-GB" w:eastAsia="en-GB"/>
        </w:rPr>
        <w:t>въвежда</w:t>
      </w:r>
      <w:proofErr w:type="spellEnd"/>
      <w:r w:rsidRPr="00100542">
        <w:rPr>
          <w:kern w:val="0"/>
          <w:lang w:val="en-GB" w:eastAsia="en-GB"/>
        </w:rPr>
        <w:t xml:space="preserve"> </w:t>
      </w:r>
      <w:proofErr w:type="spellStart"/>
      <w:r w:rsidRPr="00100542">
        <w:rPr>
          <w:kern w:val="0"/>
          <w:lang w:val="en-GB" w:eastAsia="en-GB"/>
        </w:rPr>
        <w:t>необорима</w:t>
      </w:r>
      <w:proofErr w:type="spellEnd"/>
      <w:r w:rsidRPr="00100542">
        <w:rPr>
          <w:kern w:val="0"/>
          <w:lang w:val="en-GB" w:eastAsia="en-GB"/>
        </w:rPr>
        <w:t xml:space="preserve"> </w:t>
      </w:r>
      <w:proofErr w:type="spellStart"/>
      <w:r w:rsidRPr="00100542">
        <w:rPr>
          <w:kern w:val="0"/>
          <w:lang w:val="en-GB" w:eastAsia="en-GB"/>
        </w:rPr>
        <w:t>презумпция</w:t>
      </w:r>
      <w:proofErr w:type="spellEnd"/>
      <w:r w:rsidRPr="00100542">
        <w:rPr>
          <w:kern w:val="0"/>
          <w:lang w:val="en-GB" w:eastAsia="en-GB"/>
        </w:rPr>
        <w:t xml:space="preserve">, </w:t>
      </w:r>
      <w:proofErr w:type="spellStart"/>
      <w:r w:rsidRPr="00100542">
        <w:rPr>
          <w:kern w:val="0"/>
          <w:lang w:val="en-GB" w:eastAsia="en-GB"/>
        </w:rPr>
        <w:t>според</w:t>
      </w:r>
      <w:proofErr w:type="spellEnd"/>
      <w:r w:rsidRPr="00100542">
        <w:rPr>
          <w:kern w:val="0"/>
          <w:lang w:val="en-GB" w:eastAsia="en-GB"/>
        </w:rPr>
        <w:t xml:space="preserve"> </w:t>
      </w:r>
      <w:proofErr w:type="spellStart"/>
      <w:r w:rsidRPr="00100542">
        <w:rPr>
          <w:kern w:val="0"/>
          <w:lang w:val="en-GB" w:eastAsia="en-GB"/>
        </w:rPr>
        <w:t>която</w:t>
      </w:r>
      <w:proofErr w:type="spellEnd"/>
      <w:r w:rsidRPr="00100542">
        <w:rPr>
          <w:kern w:val="0"/>
          <w:lang w:val="en-GB" w:eastAsia="en-GB"/>
        </w:rPr>
        <w:t xml:space="preserve">, </w:t>
      </w:r>
      <w:proofErr w:type="spellStart"/>
      <w:r w:rsidRPr="00100542">
        <w:rPr>
          <w:kern w:val="0"/>
          <w:lang w:val="en-GB" w:eastAsia="en-GB"/>
        </w:rPr>
        <w:t>ако</w:t>
      </w:r>
      <w:proofErr w:type="spellEnd"/>
      <w:r w:rsidRPr="00100542">
        <w:rPr>
          <w:kern w:val="0"/>
          <w:lang w:val="en-GB" w:eastAsia="en-GB"/>
        </w:rPr>
        <w:t xml:space="preserve"> в </w:t>
      </w:r>
      <w:proofErr w:type="spellStart"/>
      <w:r w:rsidRPr="00100542">
        <w:rPr>
          <w:kern w:val="0"/>
          <w:lang w:val="en-GB" w:eastAsia="en-GB"/>
        </w:rPr>
        <w:t>договора</w:t>
      </w:r>
      <w:proofErr w:type="spellEnd"/>
      <w:r w:rsidRPr="00100542">
        <w:rPr>
          <w:kern w:val="0"/>
          <w:lang w:val="en-GB" w:eastAsia="en-GB"/>
        </w:rPr>
        <w:t xml:space="preserve"> </w:t>
      </w:r>
      <w:proofErr w:type="spellStart"/>
      <w:r w:rsidRPr="00100542">
        <w:rPr>
          <w:kern w:val="0"/>
          <w:lang w:val="en-GB" w:eastAsia="en-GB"/>
        </w:rPr>
        <w:t>не</w:t>
      </w:r>
      <w:proofErr w:type="spellEnd"/>
      <w:r w:rsidRPr="00100542">
        <w:rPr>
          <w:kern w:val="0"/>
          <w:lang w:val="en-GB" w:eastAsia="en-GB"/>
        </w:rPr>
        <w:t xml:space="preserve"> е </w:t>
      </w:r>
      <w:proofErr w:type="spellStart"/>
      <w:r w:rsidRPr="00100542">
        <w:rPr>
          <w:kern w:val="0"/>
          <w:lang w:val="en-GB" w:eastAsia="en-GB"/>
        </w:rPr>
        <w:t>уговорен</w:t>
      </w:r>
      <w:proofErr w:type="spellEnd"/>
      <w:r w:rsidRPr="00100542">
        <w:rPr>
          <w:kern w:val="0"/>
          <w:lang w:val="en-GB" w:eastAsia="en-GB"/>
        </w:rPr>
        <w:t xml:space="preserve"> </w:t>
      </w:r>
      <w:proofErr w:type="spellStart"/>
      <w:r w:rsidRPr="00100542">
        <w:rPr>
          <w:kern w:val="0"/>
          <w:lang w:val="en-GB" w:eastAsia="en-GB"/>
        </w:rPr>
        <w:t>изричен</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приема</w:t>
      </w:r>
      <w:proofErr w:type="spellEnd"/>
      <w:r w:rsidRPr="00100542">
        <w:rPr>
          <w:kern w:val="0"/>
          <w:lang w:val="en-GB" w:eastAsia="en-GB"/>
        </w:rPr>
        <w:t xml:space="preserve">, </w:t>
      </w:r>
      <w:proofErr w:type="spellStart"/>
      <w:r w:rsidRPr="00100542">
        <w:rPr>
          <w:kern w:val="0"/>
          <w:lang w:val="en-GB" w:eastAsia="en-GB"/>
        </w:rPr>
        <w:t>че</w:t>
      </w:r>
      <w:proofErr w:type="spellEnd"/>
      <w:r w:rsidRPr="00100542">
        <w:rPr>
          <w:kern w:val="0"/>
          <w:lang w:val="en-GB" w:eastAsia="en-GB"/>
        </w:rPr>
        <w:t xml:space="preserve"> </w:t>
      </w:r>
      <w:proofErr w:type="spellStart"/>
      <w:r w:rsidRPr="00100542">
        <w:rPr>
          <w:kern w:val="0"/>
          <w:lang w:val="en-GB" w:eastAsia="en-GB"/>
        </w:rPr>
        <w:t>той</w:t>
      </w:r>
      <w:proofErr w:type="spellEnd"/>
      <w:r w:rsidRPr="00100542">
        <w:rPr>
          <w:kern w:val="0"/>
          <w:lang w:val="en-GB" w:eastAsia="en-GB"/>
        </w:rPr>
        <w:t xml:space="preserve"> е </w:t>
      </w:r>
      <w:proofErr w:type="spellStart"/>
      <w:r w:rsidRPr="00100542">
        <w:rPr>
          <w:kern w:val="0"/>
          <w:lang w:val="en-GB" w:eastAsia="en-GB"/>
        </w:rPr>
        <w:t>сключен</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неопределено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Тази</w:t>
      </w:r>
      <w:proofErr w:type="spellEnd"/>
      <w:r w:rsidRPr="00100542">
        <w:rPr>
          <w:kern w:val="0"/>
          <w:lang w:val="en-GB" w:eastAsia="en-GB"/>
        </w:rPr>
        <w:t xml:space="preserve"> </w:t>
      </w:r>
      <w:proofErr w:type="spellStart"/>
      <w:r w:rsidRPr="00100542">
        <w:rPr>
          <w:kern w:val="0"/>
          <w:lang w:val="en-GB" w:eastAsia="en-GB"/>
        </w:rPr>
        <w:t>правна</w:t>
      </w:r>
      <w:proofErr w:type="spellEnd"/>
      <w:r w:rsidRPr="00100542">
        <w:rPr>
          <w:kern w:val="0"/>
          <w:lang w:val="en-GB" w:eastAsia="en-GB"/>
        </w:rPr>
        <w:t xml:space="preserve"> </w:t>
      </w:r>
      <w:proofErr w:type="spellStart"/>
      <w:r w:rsidRPr="00100542">
        <w:rPr>
          <w:kern w:val="0"/>
          <w:lang w:val="en-GB" w:eastAsia="en-GB"/>
        </w:rPr>
        <w:t>презумпция</w:t>
      </w:r>
      <w:proofErr w:type="spellEnd"/>
      <w:r w:rsidRPr="00100542">
        <w:rPr>
          <w:kern w:val="0"/>
          <w:lang w:val="en-GB" w:eastAsia="en-GB"/>
        </w:rPr>
        <w:t xml:space="preserve"> </w:t>
      </w:r>
      <w:proofErr w:type="spellStart"/>
      <w:r w:rsidRPr="00100542">
        <w:rPr>
          <w:kern w:val="0"/>
          <w:lang w:val="en-GB" w:eastAsia="en-GB"/>
        </w:rPr>
        <w:t>защитава</w:t>
      </w:r>
      <w:proofErr w:type="spellEnd"/>
      <w:r w:rsidRPr="00100542">
        <w:rPr>
          <w:kern w:val="0"/>
          <w:lang w:val="en-GB" w:eastAsia="en-GB"/>
        </w:rPr>
        <w:t xml:space="preserve"> </w:t>
      </w:r>
      <w:proofErr w:type="spellStart"/>
      <w:r w:rsidRPr="00100542">
        <w:rPr>
          <w:kern w:val="0"/>
          <w:lang w:val="en-GB" w:eastAsia="en-GB"/>
        </w:rPr>
        <w:t>интересите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работниците</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предотвратява</w:t>
      </w:r>
      <w:proofErr w:type="spellEnd"/>
      <w:r w:rsidRPr="00100542">
        <w:rPr>
          <w:kern w:val="0"/>
          <w:lang w:val="en-GB" w:eastAsia="en-GB"/>
        </w:rPr>
        <w:t xml:space="preserve"> </w:t>
      </w:r>
      <w:proofErr w:type="spellStart"/>
      <w:r w:rsidRPr="00100542">
        <w:rPr>
          <w:kern w:val="0"/>
          <w:lang w:val="en-GB" w:eastAsia="en-GB"/>
        </w:rPr>
        <w:t>неясноти</w:t>
      </w:r>
      <w:proofErr w:type="spellEnd"/>
      <w:r w:rsidRPr="00100542">
        <w:rPr>
          <w:kern w:val="0"/>
          <w:lang w:val="en-GB" w:eastAsia="en-GB"/>
        </w:rPr>
        <w:t xml:space="preserve"> в </w:t>
      </w:r>
      <w:proofErr w:type="spellStart"/>
      <w:r w:rsidRPr="00100542">
        <w:rPr>
          <w:kern w:val="0"/>
          <w:lang w:val="en-GB" w:eastAsia="en-GB"/>
        </w:rPr>
        <w:t>трудовите</w:t>
      </w:r>
      <w:proofErr w:type="spellEnd"/>
      <w:r w:rsidRPr="00100542">
        <w:rPr>
          <w:kern w:val="0"/>
          <w:lang w:val="en-GB" w:eastAsia="en-GB"/>
        </w:rPr>
        <w:t xml:space="preserve"> </w:t>
      </w:r>
      <w:proofErr w:type="spellStart"/>
      <w:r w:rsidRPr="00100542">
        <w:rPr>
          <w:kern w:val="0"/>
          <w:lang w:val="en-GB" w:eastAsia="en-GB"/>
        </w:rPr>
        <w:t>отношения</w:t>
      </w:r>
      <w:proofErr w:type="spellEnd"/>
      <w:r w:rsidRPr="00100542">
        <w:rPr>
          <w:kern w:val="0"/>
          <w:lang w:val="en-GB" w:eastAsia="en-GB"/>
        </w:rPr>
        <w:t xml:space="preserve"> и </w:t>
      </w:r>
      <w:proofErr w:type="spellStart"/>
      <w:r w:rsidRPr="00100542">
        <w:rPr>
          <w:kern w:val="0"/>
          <w:lang w:val="en-GB" w:eastAsia="en-GB"/>
        </w:rPr>
        <w:t>ограничава</w:t>
      </w:r>
      <w:proofErr w:type="spellEnd"/>
      <w:r w:rsidRPr="00100542">
        <w:rPr>
          <w:kern w:val="0"/>
          <w:lang w:val="en-GB" w:eastAsia="en-GB"/>
        </w:rPr>
        <w:t xml:space="preserve"> </w:t>
      </w:r>
      <w:proofErr w:type="spellStart"/>
      <w:r w:rsidRPr="00100542">
        <w:rPr>
          <w:kern w:val="0"/>
          <w:lang w:val="en-GB" w:eastAsia="en-GB"/>
        </w:rPr>
        <w:t>възможността</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злоупотреби</w:t>
      </w:r>
      <w:proofErr w:type="spellEnd"/>
      <w:r w:rsidRPr="00100542">
        <w:rPr>
          <w:kern w:val="0"/>
          <w:lang w:val="en-GB" w:eastAsia="en-GB"/>
        </w:rPr>
        <w:t xml:space="preserve"> </w:t>
      </w:r>
      <w:proofErr w:type="spellStart"/>
      <w:r w:rsidRPr="00100542">
        <w:rPr>
          <w:kern w:val="0"/>
          <w:lang w:val="en-GB" w:eastAsia="en-GB"/>
        </w:rPr>
        <w:t>при</w:t>
      </w:r>
      <w:proofErr w:type="spellEnd"/>
      <w:r w:rsidRPr="00100542">
        <w:rPr>
          <w:kern w:val="0"/>
          <w:lang w:val="en-GB" w:eastAsia="en-GB"/>
        </w:rPr>
        <w:t xml:space="preserve"> </w:t>
      </w:r>
      <w:proofErr w:type="spellStart"/>
      <w:r w:rsidRPr="00100542">
        <w:rPr>
          <w:kern w:val="0"/>
          <w:lang w:val="en-GB" w:eastAsia="en-GB"/>
        </w:rPr>
        <w:t>определянето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срочни</w:t>
      </w:r>
      <w:proofErr w:type="spellEnd"/>
      <w:r w:rsidRPr="00100542">
        <w:rPr>
          <w:kern w:val="0"/>
          <w:lang w:val="en-GB" w:eastAsia="en-GB"/>
        </w:rPr>
        <w:t xml:space="preserve"> </w:t>
      </w:r>
      <w:proofErr w:type="spellStart"/>
      <w:r w:rsidRPr="00100542">
        <w:rPr>
          <w:kern w:val="0"/>
          <w:lang w:val="en-GB" w:eastAsia="en-GB"/>
        </w:rPr>
        <w:t>договори</w:t>
      </w:r>
      <w:proofErr w:type="spellEnd"/>
      <w:r w:rsidRPr="00100542">
        <w:rPr>
          <w:kern w:val="0"/>
          <w:lang w:val="en-GB" w:eastAsia="en-GB"/>
        </w:rPr>
        <w:t xml:space="preserve">,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няма</w:t>
      </w:r>
      <w:proofErr w:type="spellEnd"/>
      <w:r w:rsidRPr="00100542">
        <w:rPr>
          <w:kern w:val="0"/>
          <w:lang w:val="en-GB" w:eastAsia="en-GB"/>
        </w:rPr>
        <w:t xml:space="preserve"> </w:t>
      </w:r>
      <w:proofErr w:type="spellStart"/>
      <w:r w:rsidRPr="00100542">
        <w:rPr>
          <w:kern w:val="0"/>
          <w:lang w:val="en-GB" w:eastAsia="en-GB"/>
        </w:rPr>
        <w:t>обективна</w:t>
      </w:r>
      <w:proofErr w:type="spellEnd"/>
      <w:r w:rsidRPr="00100542">
        <w:rPr>
          <w:kern w:val="0"/>
          <w:lang w:val="en-GB" w:eastAsia="en-GB"/>
        </w:rPr>
        <w:t xml:space="preserve"> </w:t>
      </w:r>
      <w:proofErr w:type="spellStart"/>
      <w:r w:rsidRPr="00100542">
        <w:rPr>
          <w:kern w:val="0"/>
          <w:lang w:val="en-GB" w:eastAsia="en-GB"/>
        </w:rPr>
        <w:t>необходимост</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тях</w:t>
      </w:r>
      <w:proofErr w:type="spellEnd"/>
      <w:r w:rsidRPr="00100542">
        <w:rPr>
          <w:kern w:val="0"/>
          <w:lang w:val="en-GB" w:eastAsia="en-GB"/>
        </w:rPr>
        <w:t xml:space="preserve">. </w:t>
      </w:r>
      <w:proofErr w:type="spellStart"/>
      <w:r w:rsidRPr="00100542">
        <w:rPr>
          <w:kern w:val="0"/>
          <w:lang w:val="en-GB" w:eastAsia="en-GB"/>
        </w:rPr>
        <w:t>По</w:t>
      </w:r>
      <w:proofErr w:type="spellEnd"/>
      <w:r w:rsidRPr="00100542">
        <w:rPr>
          <w:kern w:val="0"/>
          <w:lang w:val="en-GB" w:eastAsia="en-GB"/>
        </w:rPr>
        <w:t xml:space="preserve">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начин</w:t>
      </w:r>
      <w:proofErr w:type="spellEnd"/>
      <w:r w:rsidRPr="00100542">
        <w:rPr>
          <w:kern w:val="0"/>
          <w:lang w:val="en-GB" w:eastAsia="en-GB"/>
        </w:rPr>
        <w:t xml:space="preserve"> </w:t>
      </w:r>
      <w:proofErr w:type="spellStart"/>
      <w:r w:rsidRPr="00100542">
        <w:rPr>
          <w:kern w:val="0"/>
          <w:lang w:val="en-GB" w:eastAsia="en-GB"/>
        </w:rPr>
        <w:t>договорът</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неопределено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служи</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стандартна</w:t>
      </w:r>
      <w:proofErr w:type="spellEnd"/>
      <w:r w:rsidRPr="00100542">
        <w:rPr>
          <w:kern w:val="0"/>
          <w:lang w:val="en-GB" w:eastAsia="en-GB"/>
        </w:rPr>
        <w:t xml:space="preserve"> и </w:t>
      </w:r>
      <w:proofErr w:type="spellStart"/>
      <w:r w:rsidRPr="00100542">
        <w:rPr>
          <w:kern w:val="0"/>
          <w:lang w:val="en-GB" w:eastAsia="en-GB"/>
        </w:rPr>
        <w:t>най-сигурна</w:t>
      </w:r>
      <w:proofErr w:type="spellEnd"/>
      <w:r w:rsidRPr="00100542">
        <w:rPr>
          <w:kern w:val="0"/>
          <w:lang w:val="en-GB" w:eastAsia="en-GB"/>
        </w:rPr>
        <w:t xml:space="preserve"> </w:t>
      </w:r>
      <w:proofErr w:type="spellStart"/>
      <w:r w:rsidRPr="00100542">
        <w:rPr>
          <w:kern w:val="0"/>
          <w:lang w:val="en-GB" w:eastAsia="en-GB"/>
        </w:rPr>
        <w:t>форма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трудово</w:t>
      </w:r>
      <w:proofErr w:type="spellEnd"/>
      <w:r w:rsidRPr="00100542">
        <w:rPr>
          <w:kern w:val="0"/>
          <w:lang w:val="en-GB" w:eastAsia="en-GB"/>
        </w:rPr>
        <w:t xml:space="preserve"> </w:t>
      </w:r>
      <w:proofErr w:type="spellStart"/>
      <w:r w:rsidRPr="00100542">
        <w:rPr>
          <w:kern w:val="0"/>
          <w:lang w:val="en-GB" w:eastAsia="en-GB"/>
        </w:rPr>
        <w:t>правоотношение</w:t>
      </w:r>
      <w:proofErr w:type="spellEnd"/>
      <w:r w:rsidRPr="00100542">
        <w:rPr>
          <w:kern w:val="0"/>
          <w:lang w:val="en-GB" w:eastAsia="en-GB"/>
        </w:rPr>
        <w:t xml:space="preserve"> в </w:t>
      </w:r>
      <w:proofErr w:type="spellStart"/>
      <w:r w:rsidRPr="00100542">
        <w:rPr>
          <w:kern w:val="0"/>
          <w:lang w:val="en-GB" w:eastAsia="en-GB"/>
        </w:rPr>
        <w:t>българското</w:t>
      </w:r>
      <w:proofErr w:type="spellEnd"/>
      <w:r w:rsidRPr="00100542">
        <w:rPr>
          <w:kern w:val="0"/>
          <w:lang w:val="en-GB" w:eastAsia="en-GB"/>
        </w:rPr>
        <w:t xml:space="preserve"> </w:t>
      </w:r>
      <w:proofErr w:type="spellStart"/>
      <w:r w:rsidRPr="00100542">
        <w:rPr>
          <w:kern w:val="0"/>
          <w:lang w:val="en-GB" w:eastAsia="en-GB"/>
        </w:rPr>
        <w:t>трудово</w:t>
      </w:r>
      <w:proofErr w:type="spellEnd"/>
      <w:r w:rsidRPr="00100542">
        <w:rPr>
          <w:kern w:val="0"/>
          <w:lang w:val="en-GB" w:eastAsia="en-GB"/>
        </w:rPr>
        <w:t xml:space="preserve"> </w:t>
      </w:r>
      <w:proofErr w:type="spellStart"/>
      <w:proofErr w:type="gramStart"/>
      <w:r w:rsidRPr="00100542">
        <w:rPr>
          <w:kern w:val="0"/>
          <w:lang w:val="en-GB" w:eastAsia="en-GB"/>
        </w:rPr>
        <w:t>законодателство.Той</w:t>
      </w:r>
      <w:proofErr w:type="spellEnd"/>
      <w:proofErr w:type="gramEnd"/>
      <w:r w:rsidRPr="00100542">
        <w:rPr>
          <w:kern w:val="0"/>
          <w:lang w:val="en-GB" w:eastAsia="en-GB"/>
        </w:rPr>
        <w:t xml:space="preserve"> </w:t>
      </w:r>
      <w:proofErr w:type="spellStart"/>
      <w:r w:rsidRPr="00100542">
        <w:rPr>
          <w:kern w:val="0"/>
          <w:lang w:val="en-GB" w:eastAsia="en-GB"/>
        </w:rPr>
        <w:t>няма</w:t>
      </w:r>
      <w:proofErr w:type="spellEnd"/>
      <w:r w:rsidRPr="00100542">
        <w:rPr>
          <w:kern w:val="0"/>
          <w:lang w:val="en-GB" w:eastAsia="en-GB"/>
        </w:rPr>
        <w:t xml:space="preserve"> </w:t>
      </w:r>
      <w:proofErr w:type="spellStart"/>
      <w:r w:rsidRPr="00100542">
        <w:rPr>
          <w:kern w:val="0"/>
          <w:lang w:val="en-GB" w:eastAsia="en-GB"/>
        </w:rPr>
        <w:t>предварително</w:t>
      </w:r>
      <w:proofErr w:type="spellEnd"/>
      <w:r w:rsidRPr="00100542">
        <w:rPr>
          <w:kern w:val="0"/>
          <w:lang w:val="en-GB" w:eastAsia="en-GB"/>
        </w:rPr>
        <w:t xml:space="preserve"> </w:t>
      </w:r>
      <w:proofErr w:type="spellStart"/>
      <w:r w:rsidRPr="00100542">
        <w:rPr>
          <w:kern w:val="0"/>
          <w:lang w:val="en-GB" w:eastAsia="en-GB"/>
        </w:rPr>
        <w:t>определен</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действие</w:t>
      </w:r>
      <w:proofErr w:type="spellEnd"/>
      <w:r w:rsidRPr="00100542">
        <w:rPr>
          <w:kern w:val="0"/>
          <w:lang w:val="en-GB" w:eastAsia="en-GB"/>
        </w:rPr>
        <w:t xml:space="preserve"> и </w:t>
      </w:r>
      <w:proofErr w:type="spellStart"/>
      <w:r w:rsidRPr="00100542">
        <w:rPr>
          <w:kern w:val="0"/>
          <w:lang w:val="en-GB" w:eastAsia="en-GB"/>
        </w:rPr>
        <w:t>продължава</w:t>
      </w:r>
      <w:proofErr w:type="spellEnd"/>
      <w:r w:rsidRPr="00100542">
        <w:rPr>
          <w:kern w:val="0"/>
          <w:lang w:val="en-GB" w:eastAsia="en-GB"/>
        </w:rPr>
        <w:t xml:space="preserve">, </w:t>
      </w:r>
      <w:proofErr w:type="spellStart"/>
      <w:r w:rsidRPr="00100542">
        <w:rPr>
          <w:kern w:val="0"/>
          <w:lang w:val="en-GB" w:eastAsia="en-GB"/>
        </w:rPr>
        <w:t>докато</w:t>
      </w:r>
      <w:proofErr w:type="spellEnd"/>
      <w:r w:rsidRPr="00100542">
        <w:rPr>
          <w:kern w:val="0"/>
          <w:lang w:val="en-GB" w:eastAsia="en-GB"/>
        </w:rPr>
        <w:t xml:space="preserve"> </w:t>
      </w:r>
      <w:proofErr w:type="spellStart"/>
      <w:r w:rsidRPr="00100542">
        <w:rPr>
          <w:kern w:val="0"/>
          <w:lang w:val="en-GB" w:eastAsia="en-GB"/>
        </w:rPr>
        <w:t>не</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прекратен</w:t>
      </w:r>
      <w:proofErr w:type="spellEnd"/>
      <w:r w:rsidRPr="00100542">
        <w:rPr>
          <w:kern w:val="0"/>
          <w:lang w:val="en-GB" w:eastAsia="en-GB"/>
        </w:rPr>
        <w:t xml:space="preserve"> </w:t>
      </w:r>
      <w:proofErr w:type="spellStart"/>
      <w:r w:rsidRPr="00100542">
        <w:rPr>
          <w:kern w:val="0"/>
          <w:lang w:val="en-GB" w:eastAsia="en-GB"/>
        </w:rPr>
        <w:t>съгласно</w:t>
      </w:r>
      <w:proofErr w:type="spellEnd"/>
      <w:r w:rsidRPr="00100542">
        <w:rPr>
          <w:kern w:val="0"/>
          <w:lang w:val="en-GB" w:eastAsia="en-GB"/>
        </w:rPr>
        <w:t xml:space="preserve"> </w:t>
      </w:r>
      <w:proofErr w:type="spellStart"/>
      <w:r w:rsidRPr="00100542">
        <w:rPr>
          <w:kern w:val="0"/>
          <w:lang w:val="en-GB" w:eastAsia="en-GB"/>
        </w:rPr>
        <w:t>предвидените</w:t>
      </w:r>
      <w:proofErr w:type="spellEnd"/>
      <w:r w:rsidRPr="00100542">
        <w:rPr>
          <w:kern w:val="0"/>
          <w:lang w:val="en-GB" w:eastAsia="en-GB"/>
        </w:rPr>
        <w:t xml:space="preserve"> в </w:t>
      </w:r>
      <w:proofErr w:type="spellStart"/>
      <w:r w:rsidRPr="00100542">
        <w:rPr>
          <w:kern w:val="0"/>
          <w:lang w:val="en-GB" w:eastAsia="en-GB"/>
        </w:rPr>
        <w:t>закона</w:t>
      </w:r>
      <w:proofErr w:type="spellEnd"/>
      <w:r w:rsidRPr="00100542">
        <w:rPr>
          <w:kern w:val="0"/>
          <w:lang w:val="en-GB" w:eastAsia="en-GB"/>
        </w:rPr>
        <w:t xml:space="preserve"> </w:t>
      </w:r>
      <w:proofErr w:type="spellStart"/>
      <w:r w:rsidRPr="00100542">
        <w:rPr>
          <w:kern w:val="0"/>
          <w:lang w:val="en-GB" w:eastAsia="en-GB"/>
        </w:rPr>
        <w:t>основания</w:t>
      </w:r>
      <w:proofErr w:type="spellEnd"/>
      <w:r w:rsidRPr="00100542">
        <w:rPr>
          <w:kern w:val="0"/>
          <w:lang w:val="en-GB" w:eastAsia="en-GB"/>
        </w:rPr>
        <w:t xml:space="preserve">. </w:t>
      </w:r>
      <w:proofErr w:type="spellStart"/>
      <w:r w:rsidRPr="00100542">
        <w:rPr>
          <w:kern w:val="0"/>
          <w:lang w:val="en-GB" w:eastAsia="en-GB"/>
        </w:rPr>
        <w:t>Договорът</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неопределено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предоставя</w:t>
      </w:r>
      <w:proofErr w:type="spellEnd"/>
      <w:r w:rsidRPr="00100542">
        <w:rPr>
          <w:kern w:val="0"/>
          <w:lang w:val="en-GB" w:eastAsia="en-GB"/>
        </w:rPr>
        <w:t xml:space="preserve"> </w:t>
      </w:r>
      <w:proofErr w:type="spellStart"/>
      <w:r w:rsidRPr="00100542">
        <w:rPr>
          <w:kern w:val="0"/>
          <w:lang w:val="en-GB" w:eastAsia="en-GB"/>
        </w:rPr>
        <w:t>най-голяма</w:t>
      </w:r>
      <w:proofErr w:type="spellEnd"/>
      <w:r w:rsidRPr="00100542">
        <w:rPr>
          <w:kern w:val="0"/>
          <w:lang w:val="en-GB" w:eastAsia="en-GB"/>
        </w:rPr>
        <w:t xml:space="preserve"> </w:t>
      </w:r>
      <w:proofErr w:type="spellStart"/>
      <w:r w:rsidRPr="00100542">
        <w:rPr>
          <w:kern w:val="0"/>
          <w:lang w:val="en-GB" w:eastAsia="en-GB"/>
        </w:rPr>
        <w:t>сигурност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служителя</w:t>
      </w:r>
      <w:proofErr w:type="spellEnd"/>
      <w:r w:rsidRPr="00100542">
        <w:rPr>
          <w:kern w:val="0"/>
          <w:lang w:val="en-GB" w:eastAsia="en-GB"/>
        </w:rPr>
        <w:t>.</w:t>
      </w:r>
    </w:p>
    <w:p w14:paraId="342EE060" w14:textId="0771A3C2" w:rsidR="00100542" w:rsidRPr="00100542" w:rsidRDefault="00100542" w:rsidP="00100542">
      <w:pPr>
        <w:widowControl/>
        <w:suppressAutoHyphens w:val="0"/>
        <w:spacing w:before="100" w:beforeAutospacing="1" w:after="100" w:afterAutospacing="1" w:line="360" w:lineRule="auto"/>
        <w:ind w:firstLine="709"/>
        <w:jc w:val="both"/>
        <w:rPr>
          <w:kern w:val="0"/>
          <w:lang w:val="en-GB" w:eastAsia="en-GB"/>
        </w:rPr>
      </w:pPr>
      <w:r w:rsidRPr="00100542">
        <w:rPr>
          <w:b/>
          <w:bCs/>
          <w:kern w:val="0"/>
          <w:lang w:val="en-GB" w:eastAsia="en-GB"/>
        </w:rPr>
        <w:t xml:space="preserve">2. </w:t>
      </w:r>
      <w:proofErr w:type="spellStart"/>
      <w:r w:rsidRPr="00100542">
        <w:rPr>
          <w:b/>
          <w:bCs/>
          <w:kern w:val="0"/>
          <w:lang w:val="en-GB" w:eastAsia="en-GB"/>
        </w:rPr>
        <w:t>Срочни</w:t>
      </w:r>
      <w:proofErr w:type="spellEnd"/>
      <w:r w:rsidRPr="00100542">
        <w:rPr>
          <w:b/>
          <w:bCs/>
          <w:kern w:val="0"/>
          <w:lang w:val="en-GB" w:eastAsia="en-GB"/>
        </w:rPr>
        <w:t xml:space="preserve"> </w:t>
      </w:r>
      <w:proofErr w:type="spellStart"/>
      <w:r w:rsidRPr="00100542">
        <w:rPr>
          <w:b/>
          <w:bCs/>
          <w:kern w:val="0"/>
          <w:lang w:val="en-GB" w:eastAsia="en-GB"/>
        </w:rPr>
        <w:t>трудови</w:t>
      </w:r>
      <w:proofErr w:type="spellEnd"/>
      <w:r w:rsidRPr="00100542">
        <w:rPr>
          <w:b/>
          <w:bCs/>
          <w:kern w:val="0"/>
          <w:lang w:val="en-GB" w:eastAsia="en-GB"/>
        </w:rPr>
        <w:t xml:space="preserve"> </w:t>
      </w:r>
      <w:proofErr w:type="spellStart"/>
      <w:r w:rsidRPr="00100542">
        <w:rPr>
          <w:b/>
          <w:bCs/>
          <w:kern w:val="0"/>
          <w:lang w:val="en-GB" w:eastAsia="en-GB"/>
        </w:rPr>
        <w:t>договори</w:t>
      </w:r>
      <w:proofErr w:type="spellEnd"/>
      <w:r>
        <w:rPr>
          <w:kern w:val="0"/>
          <w:lang w:eastAsia="en-GB"/>
        </w:rPr>
        <w:t xml:space="preserve">: </w:t>
      </w:r>
      <w:proofErr w:type="spellStart"/>
      <w:r w:rsidRPr="00100542">
        <w:rPr>
          <w:kern w:val="0"/>
          <w:lang w:val="en-GB" w:eastAsia="en-GB"/>
        </w:rPr>
        <w:t>Те</w:t>
      </w:r>
      <w:proofErr w:type="spellEnd"/>
      <w:r w:rsidRPr="00100542">
        <w:rPr>
          <w:kern w:val="0"/>
          <w:lang w:val="en-GB" w:eastAsia="en-GB"/>
        </w:rPr>
        <w:t xml:space="preserve"> </w:t>
      </w:r>
      <w:proofErr w:type="spellStart"/>
      <w:r w:rsidRPr="00100542">
        <w:rPr>
          <w:kern w:val="0"/>
          <w:lang w:val="en-GB" w:eastAsia="en-GB"/>
        </w:rPr>
        <w:t>са</w:t>
      </w:r>
      <w:proofErr w:type="spellEnd"/>
      <w:r w:rsidRPr="00100542">
        <w:rPr>
          <w:kern w:val="0"/>
          <w:lang w:val="en-GB" w:eastAsia="en-GB"/>
        </w:rPr>
        <w:t xml:space="preserve"> </w:t>
      </w:r>
      <w:proofErr w:type="spellStart"/>
      <w:r w:rsidRPr="00100542">
        <w:rPr>
          <w:kern w:val="0"/>
          <w:lang w:val="en-GB" w:eastAsia="en-GB"/>
        </w:rPr>
        <w:t>уредени</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68, </w:t>
      </w:r>
      <w:proofErr w:type="spellStart"/>
      <w:r w:rsidRPr="00100542">
        <w:rPr>
          <w:kern w:val="0"/>
          <w:lang w:val="en-GB" w:eastAsia="en-GB"/>
        </w:rPr>
        <w:t>ал</w:t>
      </w:r>
      <w:proofErr w:type="spellEnd"/>
      <w:r w:rsidRPr="00100542">
        <w:rPr>
          <w:kern w:val="0"/>
          <w:lang w:val="en-GB" w:eastAsia="en-GB"/>
        </w:rPr>
        <w:t xml:space="preserve">. 1, т. 1–5 КТ и </w:t>
      </w:r>
      <w:proofErr w:type="spellStart"/>
      <w:r w:rsidRPr="00100542">
        <w:rPr>
          <w:kern w:val="0"/>
          <w:lang w:val="en-GB" w:eastAsia="en-GB"/>
        </w:rPr>
        <w:t>включват</w:t>
      </w:r>
      <w:proofErr w:type="spellEnd"/>
      <w:r w:rsidRPr="00100542">
        <w:rPr>
          <w:kern w:val="0"/>
          <w:lang w:val="en-GB" w:eastAsia="en-GB"/>
        </w:rPr>
        <w:t xml:space="preserve"> </w:t>
      </w:r>
      <w:proofErr w:type="spellStart"/>
      <w:r w:rsidRPr="00100542">
        <w:rPr>
          <w:kern w:val="0"/>
          <w:lang w:val="en-GB" w:eastAsia="en-GB"/>
        </w:rPr>
        <w:t>няколко</w:t>
      </w:r>
      <w:proofErr w:type="spellEnd"/>
      <w:r w:rsidRPr="00100542">
        <w:rPr>
          <w:kern w:val="0"/>
          <w:lang w:val="en-GB" w:eastAsia="en-GB"/>
        </w:rPr>
        <w:t xml:space="preserve"> </w:t>
      </w:r>
      <w:proofErr w:type="spellStart"/>
      <w:r w:rsidRPr="00100542">
        <w:rPr>
          <w:kern w:val="0"/>
          <w:lang w:val="en-GB" w:eastAsia="en-GB"/>
        </w:rPr>
        <w:t>подкатегории</w:t>
      </w:r>
      <w:proofErr w:type="spellEnd"/>
      <w:r w:rsidRPr="00100542">
        <w:rPr>
          <w:kern w:val="0"/>
          <w:lang w:val="en-GB" w:eastAsia="en-GB"/>
        </w:rPr>
        <w:t>:</w:t>
      </w:r>
    </w:p>
    <w:p w14:paraId="056291B4" w14:textId="77777777" w:rsidR="00100542" w:rsidRPr="00100542" w:rsidRDefault="00100542" w:rsidP="00100542">
      <w:pPr>
        <w:widowControl/>
        <w:numPr>
          <w:ilvl w:val="0"/>
          <w:numId w:val="3"/>
        </w:numPr>
        <w:suppressAutoHyphens w:val="0"/>
        <w:spacing w:before="100" w:beforeAutospacing="1" w:after="100" w:afterAutospacing="1" w:line="360" w:lineRule="auto"/>
        <w:jc w:val="both"/>
        <w:rPr>
          <w:kern w:val="0"/>
          <w:lang w:val="en-GB" w:eastAsia="en-GB"/>
        </w:rPr>
      </w:pP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определен</w:t>
      </w:r>
      <w:proofErr w:type="spellEnd"/>
      <w:r w:rsidRPr="00100542">
        <w:rPr>
          <w:b/>
          <w:bCs/>
          <w:kern w:val="0"/>
          <w:lang w:val="en-GB" w:eastAsia="en-GB"/>
        </w:rPr>
        <w:t xml:space="preserve"> </w:t>
      </w:r>
      <w:proofErr w:type="spellStart"/>
      <w:r w:rsidRPr="00100542">
        <w:rPr>
          <w:b/>
          <w:bCs/>
          <w:kern w:val="0"/>
          <w:lang w:val="en-GB" w:eastAsia="en-GB"/>
        </w:rPr>
        <w:t>срок</w:t>
      </w:r>
      <w:proofErr w:type="spellEnd"/>
      <w:r w:rsidRPr="00100542">
        <w:rPr>
          <w:kern w:val="0"/>
          <w:lang w:val="en-GB" w:eastAsia="en-GB"/>
        </w:rPr>
        <w:t xml:space="preserve"> –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работата</w:t>
      </w:r>
      <w:proofErr w:type="spellEnd"/>
      <w:r w:rsidRPr="00100542">
        <w:rPr>
          <w:kern w:val="0"/>
          <w:lang w:val="en-GB" w:eastAsia="en-GB"/>
        </w:rPr>
        <w:t xml:space="preserve"> </w:t>
      </w:r>
      <w:proofErr w:type="spellStart"/>
      <w:r w:rsidRPr="00100542">
        <w:rPr>
          <w:kern w:val="0"/>
          <w:lang w:val="en-GB" w:eastAsia="en-GB"/>
        </w:rPr>
        <w:t>трябва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извърши</w:t>
      </w:r>
      <w:proofErr w:type="spellEnd"/>
      <w:r w:rsidRPr="00100542">
        <w:rPr>
          <w:kern w:val="0"/>
          <w:lang w:val="en-GB" w:eastAsia="en-GB"/>
        </w:rPr>
        <w:t xml:space="preserve"> в </w:t>
      </w:r>
      <w:proofErr w:type="spellStart"/>
      <w:r w:rsidRPr="00100542">
        <w:rPr>
          <w:kern w:val="0"/>
          <w:lang w:val="en-GB" w:eastAsia="en-GB"/>
        </w:rPr>
        <w:t>рамките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точно</w:t>
      </w:r>
      <w:proofErr w:type="spellEnd"/>
      <w:r w:rsidRPr="00100542">
        <w:rPr>
          <w:kern w:val="0"/>
          <w:lang w:val="en-GB" w:eastAsia="en-GB"/>
        </w:rPr>
        <w:t xml:space="preserve"> </w:t>
      </w:r>
      <w:proofErr w:type="spellStart"/>
      <w:r w:rsidRPr="00100542">
        <w:rPr>
          <w:kern w:val="0"/>
          <w:lang w:val="en-GB" w:eastAsia="en-GB"/>
        </w:rPr>
        <w:t>определен</w:t>
      </w:r>
      <w:proofErr w:type="spellEnd"/>
      <w:r w:rsidRPr="00100542">
        <w:rPr>
          <w:kern w:val="0"/>
          <w:lang w:val="en-GB" w:eastAsia="en-GB"/>
        </w:rPr>
        <w:t xml:space="preserve"> </w:t>
      </w:r>
      <w:proofErr w:type="spellStart"/>
      <w:r w:rsidRPr="00100542">
        <w:rPr>
          <w:kern w:val="0"/>
          <w:lang w:val="en-GB" w:eastAsia="en-GB"/>
        </w:rPr>
        <w:t>период</w:t>
      </w:r>
      <w:proofErr w:type="spellEnd"/>
      <w:r w:rsidRPr="00100542">
        <w:rPr>
          <w:kern w:val="0"/>
          <w:lang w:val="en-GB" w:eastAsia="en-GB"/>
        </w:rPr>
        <w:t>.</w:t>
      </w:r>
    </w:p>
    <w:p w14:paraId="317C5D2A" w14:textId="77777777" w:rsidR="00100542" w:rsidRPr="00100542" w:rsidRDefault="00100542" w:rsidP="00100542">
      <w:pPr>
        <w:widowControl/>
        <w:numPr>
          <w:ilvl w:val="0"/>
          <w:numId w:val="3"/>
        </w:numPr>
        <w:suppressAutoHyphens w:val="0"/>
        <w:spacing w:before="100" w:beforeAutospacing="1" w:after="100" w:afterAutospacing="1" w:line="360" w:lineRule="auto"/>
        <w:jc w:val="both"/>
        <w:rPr>
          <w:kern w:val="0"/>
          <w:lang w:val="en-GB" w:eastAsia="en-GB"/>
        </w:rPr>
      </w:pP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изпълнение</w:t>
      </w:r>
      <w:proofErr w:type="spellEnd"/>
      <w:r w:rsidRPr="00100542">
        <w:rPr>
          <w:b/>
          <w:bCs/>
          <w:kern w:val="0"/>
          <w:lang w:val="en-GB" w:eastAsia="en-GB"/>
        </w:rPr>
        <w:t xml:space="preserve"> </w:t>
      </w:r>
      <w:proofErr w:type="spellStart"/>
      <w:r w:rsidRPr="00100542">
        <w:rPr>
          <w:b/>
          <w:bCs/>
          <w:kern w:val="0"/>
          <w:lang w:val="en-GB" w:eastAsia="en-GB"/>
        </w:rPr>
        <w:t>на</w:t>
      </w:r>
      <w:proofErr w:type="spellEnd"/>
      <w:r w:rsidRPr="00100542">
        <w:rPr>
          <w:b/>
          <w:bCs/>
          <w:kern w:val="0"/>
          <w:lang w:val="en-GB" w:eastAsia="en-GB"/>
        </w:rPr>
        <w:t xml:space="preserve"> </w:t>
      </w:r>
      <w:proofErr w:type="spellStart"/>
      <w:r w:rsidRPr="00100542">
        <w:rPr>
          <w:b/>
          <w:bCs/>
          <w:kern w:val="0"/>
          <w:lang w:val="en-GB" w:eastAsia="en-GB"/>
        </w:rPr>
        <w:t>определена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sidRPr="00100542">
        <w:rPr>
          <w:kern w:val="0"/>
          <w:lang w:val="en-GB" w:eastAsia="en-GB"/>
        </w:rPr>
        <w:t xml:space="preserve"> –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трудовото</w:t>
      </w:r>
      <w:proofErr w:type="spellEnd"/>
      <w:r w:rsidRPr="00100542">
        <w:rPr>
          <w:kern w:val="0"/>
          <w:lang w:val="en-GB" w:eastAsia="en-GB"/>
        </w:rPr>
        <w:t xml:space="preserve"> </w:t>
      </w:r>
      <w:proofErr w:type="spellStart"/>
      <w:r w:rsidRPr="00100542">
        <w:rPr>
          <w:kern w:val="0"/>
          <w:lang w:val="en-GB" w:eastAsia="en-GB"/>
        </w:rPr>
        <w:t>правоотношение</w:t>
      </w:r>
      <w:proofErr w:type="spellEnd"/>
      <w:r w:rsidRPr="00100542">
        <w:rPr>
          <w:kern w:val="0"/>
          <w:lang w:val="en-GB" w:eastAsia="en-GB"/>
        </w:rPr>
        <w:t xml:space="preserve"> е </w:t>
      </w:r>
      <w:proofErr w:type="spellStart"/>
      <w:r w:rsidRPr="00100542">
        <w:rPr>
          <w:kern w:val="0"/>
          <w:lang w:val="en-GB" w:eastAsia="en-GB"/>
        </w:rPr>
        <w:t>обвързано</w:t>
      </w:r>
      <w:proofErr w:type="spellEnd"/>
      <w:r w:rsidRPr="00100542">
        <w:rPr>
          <w:kern w:val="0"/>
          <w:lang w:val="en-GB" w:eastAsia="en-GB"/>
        </w:rPr>
        <w:t xml:space="preserve"> с </w:t>
      </w:r>
      <w:proofErr w:type="spellStart"/>
      <w:r w:rsidRPr="00100542">
        <w:rPr>
          <w:kern w:val="0"/>
          <w:lang w:val="en-GB" w:eastAsia="en-GB"/>
        </w:rPr>
        <w:t>конкретна</w:t>
      </w:r>
      <w:proofErr w:type="spellEnd"/>
      <w:r w:rsidRPr="00100542">
        <w:rPr>
          <w:kern w:val="0"/>
          <w:lang w:val="en-GB" w:eastAsia="en-GB"/>
        </w:rPr>
        <w:t xml:space="preserve"> </w:t>
      </w:r>
      <w:proofErr w:type="spellStart"/>
      <w:r w:rsidRPr="00100542">
        <w:rPr>
          <w:kern w:val="0"/>
          <w:lang w:val="en-GB" w:eastAsia="en-GB"/>
        </w:rPr>
        <w:t>задача</w:t>
      </w:r>
      <w:proofErr w:type="spellEnd"/>
      <w:r w:rsidRPr="00100542">
        <w:rPr>
          <w:kern w:val="0"/>
          <w:lang w:val="en-GB" w:eastAsia="en-GB"/>
        </w:rPr>
        <w:t>.</w:t>
      </w:r>
    </w:p>
    <w:p w14:paraId="0B0EE5A2" w14:textId="77777777" w:rsidR="00100542" w:rsidRPr="00100542" w:rsidRDefault="00100542" w:rsidP="00100542">
      <w:pPr>
        <w:widowControl/>
        <w:numPr>
          <w:ilvl w:val="0"/>
          <w:numId w:val="3"/>
        </w:numPr>
        <w:suppressAutoHyphens w:val="0"/>
        <w:spacing w:before="100" w:beforeAutospacing="1" w:after="100" w:afterAutospacing="1" w:line="360" w:lineRule="auto"/>
        <w:jc w:val="both"/>
        <w:rPr>
          <w:kern w:val="0"/>
          <w:lang w:val="en-GB" w:eastAsia="en-GB"/>
        </w:rPr>
      </w:pP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заместване</w:t>
      </w:r>
      <w:proofErr w:type="spellEnd"/>
      <w:r w:rsidRPr="00100542">
        <w:rPr>
          <w:b/>
          <w:bCs/>
          <w:kern w:val="0"/>
          <w:lang w:val="en-GB" w:eastAsia="en-GB"/>
        </w:rPr>
        <w:t xml:space="preserve"> </w:t>
      </w:r>
      <w:proofErr w:type="spellStart"/>
      <w:r w:rsidRPr="00100542">
        <w:rPr>
          <w:b/>
          <w:bCs/>
          <w:kern w:val="0"/>
          <w:lang w:val="en-GB" w:eastAsia="en-GB"/>
        </w:rPr>
        <w:t>на</w:t>
      </w:r>
      <w:proofErr w:type="spellEnd"/>
      <w:r w:rsidRPr="00100542">
        <w:rPr>
          <w:b/>
          <w:bCs/>
          <w:kern w:val="0"/>
          <w:lang w:val="en-GB" w:eastAsia="en-GB"/>
        </w:rPr>
        <w:t xml:space="preserve"> </w:t>
      </w:r>
      <w:proofErr w:type="spellStart"/>
      <w:r w:rsidRPr="00100542">
        <w:rPr>
          <w:b/>
          <w:bCs/>
          <w:kern w:val="0"/>
          <w:lang w:val="en-GB" w:eastAsia="en-GB"/>
        </w:rPr>
        <w:t>отсъстващ</w:t>
      </w:r>
      <w:proofErr w:type="spellEnd"/>
      <w:r w:rsidRPr="00100542">
        <w:rPr>
          <w:b/>
          <w:bCs/>
          <w:kern w:val="0"/>
          <w:lang w:val="en-GB" w:eastAsia="en-GB"/>
        </w:rPr>
        <w:t xml:space="preserve"> </w:t>
      </w:r>
      <w:proofErr w:type="spellStart"/>
      <w:r w:rsidRPr="00100542">
        <w:rPr>
          <w:b/>
          <w:bCs/>
          <w:kern w:val="0"/>
          <w:lang w:val="en-GB" w:eastAsia="en-GB"/>
        </w:rPr>
        <w:t>работник</w:t>
      </w:r>
      <w:proofErr w:type="spellEnd"/>
      <w:r w:rsidRPr="00100542">
        <w:rPr>
          <w:kern w:val="0"/>
          <w:lang w:val="en-GB" w:eastAsia="en-GB"/>
        </w:rPr>
        <w:t xml:space="preserve"> –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работникът</w:t>
      </w:r>
      <w:proofErr w:type="spellEnd"/>
      <w:r w:rsidRPr="00100542">
        <w:rPr>
          <w:kern w:val="0"/>
          <w:lang w:val="en-GB" w:eastAsia="en-GB"/>
        </w:rPr>
        <w:t xml:space="preserve"> </w:t>
      </w:r>
      <w:proofErr w:type="spellStart"/>
      <w:r w:rsidRPr="00100542">
        <w:rPr>
          <w:kern w:val="0"/>
          <w:lang w:val="en-GB" w:eastAsia="en-GB"/>
        </w:rPr>
        <w:t>замества</w:t>
      </w:r>
      <w:proofErr w:type="spellEnd"/>
      <w:r w:rsidRPr="00100542">
        <w:rPr>
          <w:kern w:val="0"/>
          <w:lang w:val="en-GB" w:eastAsia="en-GB"/>
        </w:rPr>
        <w:t xml:space="preserve"> </w:t>
      </w:r>
      <w:proofErr w:type="spellStart"/>
      <w:r w:rsidRPr="00100542">
        <w:rPr>
          <w:kern w:val="0"/>
          <w:lang w:val="en-GB" w:eastAsia="en-GB"/>
        </w:rPr>
        <w:t>лице</w:t>
      </w:r>
      <w:proofErr w:type="spellEnd"/>
      <w:r w:rsidRPr="00100542">
        <w:rPr>
          <w:kern w:val="0"/>
          <w:lang w:val="en-GB" w:eastAsia="en-GB"/>
        </w:rPr>
        <w:t xml:space="preserve">, </w:t>
      </w:r>
      <w:proofErr w:type="spellStart"/>
      <w:r w:rsidRPr="00100542">
        <w:rPr>
          <w:kern w:val="0"/>
          <w:lang w:val="en-GB" w:eastAsia="en-GB"/>
        </w:rPr>
        <w:t>което</w:t>
      </w:r>
      <w:proofErr w:type="spellEnd"/>
      <w:r w:rsidRPr="00100542">
        <w:rPr>
          <w:kern w:val="0"/>
          <w:lang w:val="en-GB" w:eastAsia="en-GB"/>
        </w:rPr>
        <w:t xml:space="preserve"> </w:t>
      </w:r>
      <w:proofErr w:type="spellStart"/>
      <w:r w:rsidRPr="00100542">
        <w:rPr>
          <w:kern w:val="0"/>
          <w:lang w:val="en-GB" w:eastAsia="en-GB"/>
        </w:rPr>
        <w:t>временно</w:t>
      </w:r>
      <w:proofErr w:type="spellEnd"/>
      <w:r w:rsidRPr="00100542">
        <w:rPr>
          <w:kern w:val="0"/>
          <w:lang w:val="en-GB" w:eastAsia="en-GB"/>
        </w:rPr>
        <w:t xml:space="preserve"> </w:t>
      </w:r>
      <w:proofErr w:type="spellStart"/>
      <w:r w:rsidRPr="00100542">
        <w:rPr>
          <w:kern w:val="0"/>
          <w:lang w:val="en-GB" w:eastAsia="en-GB"/>
        </w:rPr>
        <w:t>не</w:t>
      </w:r>
      <w:proofErr w:type="spellEnd"/>
      <w:r w:rsidRPr="00100542">
        <w:rPr>
          <w:kern w:val="0"/>
          <w:lang w:val="en-GB" w:eastAsia="en-GB"/>
        </w:rPr>
        <w:t xml:space="preserve"> </w:t>
      </w:r>
      <w:proofErr w:type="spellStart"/>
      <w:r w:rsidRPr="00100542">
        <w:rPr>
          <w:kern w:val="0"/>
          <w:lang w:val="en-GB" w:eastAsia="en-GB"/>
        </w:rPr>
        <w:t>изпълнява</w:t>
      </w:r>
      <w:proofErr w:type="spellEnd"/>
      <w:r w:rsidRPr="00100542">
        <w:rPr>
          <w:kern w:val="0"/>
          <w:lang w:val="en-GB" w:eastAsia="en-GB"/>
        </w:rPr>
        <w:t xml:space="preserve"> </w:t>
      </w:r>
      <w:proofErr w:type="spellStart"/>
      <w:r w:rsidRPr="00100542">
        <w:rPr>
          <w:kern w:val="0"/>
          <w:lang w:val="en-GB" w:eastAsia="en-GB"/>
        </w:rPr>
        <w:t>задълженията</w:t>
      </w:r>
      <w:proofErr w:type="spellEnd"/>
      <w:r w:rsidRPr="00100542">
        <w:rPr>
          <w:kern w:val="0"/>
          <w:lang w:val="en-GB" w:eastAsia="en-GB"/>
        </w:rPr>
        <w:t xml:space="preserve"> </w:t>
      </w:r>
      <w:proofErr w:type="spellStart"/>
      <w:r w:rsidRPr="00100542">
        <w:rPr>
          <w:kern w:val="0"/>
          <w:lang w:val="en-GB" w:eastAsia="en-GB"/>
        </w:rPr>
        <w:t>си</w:t>
      </w:r>
      <w:proofErr w:type="spellEnd"/>
      <w:r w:rsidRPr="00100542">
        <w:rPr>
          <w:kern w:val="0"/>
          <w:lang w:val="en-GB" w:eastAsia="en-GB"/>
        </w:rPr>
        <w:t>.</w:t>
      </w:r>
    </w:p>
    <w:p w14:paraId="558C355E" w14:textId="77777777" w:rsidR="00100542" w:rsidRPr="00100542" w:rsidRDefault="00100542" w:rsidP="00100542">
      <w:pPr>
        <w:widowControl/>
        <w:numPr>
          <w:ilvl w:val="0"/>
          <w:numId w:val="3"/>
        </w:numPr>
        <w:suppressAutoHyphens w:val="0"/>
        <w:spacing w:before="100" w:beforeAutospacing="1" w:after="100" w:afterAutospacing="1" w:line="360" w:lineRule="auto"/>
        <w:jc w:val="both"/>
        <w:rPr>
          <w:kern w:val="0"/>
          <w:lang w:val="en-GB" w:eastAsia="en-GB"/>
        </w:rPr>
      </w:pP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sidRPr="00100542">
        <w:rPr>
          <w:b/>
          <w:bCs/>
          <w:kern w:val="0"/>
          <w:lang w:val="en-GB" w:eastAsia="en-GB"/>
        </w:rPr>
        <w:t xml:space="preserve"> в </w:t>
      </w:r>
      <w:proofErr w:type="spellStart"/>
      <w:r w:rsidRPr="00100542">
        <w:rPr>
          <w:b/>
          <w:bCs/>
          <w:kern w:val="0"/>
          <w:lang w:val="en-GB" w:eastAsia="en-GB"/>
        </w:rPr>
        <w:t>определени</w:t>
      </w:r>
      <w:proofErr w:type="spellEnd"/>
      <w:r w:rsidRPr="00100542">
        <w:rPr>
          <w:b/>
          <w:bCs/>
          <w:kern w:val="0"/>
          <w:lang w:val="en-GB" w:eastAsia="en-GB"/>
        </w:rPr>
        <w:t xml:space="preserve"> </w:t>
      </w:r>
      <w:proofErr w:type="spellStart"/>
      <w:r w:rsidRPr="00100542">
        <w:rPr>
          <w:b/>
          <w:bCs/>
          <w:kern w:val="0"/>
          <w:lang w:val="en-GB" w:eastAsia="en-GB"/>
        </w:rPr>
        <w:t>сезони</w:t>
      </w:r>
      <w:proofErr w:type="spellEnd"/>
      <w:r w:rsidRPr="00100542">
        <w:rPr>
          <w:kern w:val="0"/>
          <w:lang w:val="en-GB" w:eastAsia="en-GB"/>
        </w:rPr>
        <w:t xml:space="preserve"> – </w:t>
      </w:r>
      <w:proofErr w:type="spellStart"/>
      <w:r w:rsidRPr="00100542">
        <w:rPr>
          <w:kern w:val="0"/>
          <w:lang w:val="en-GB" w:eastAsia="en-GB"/>
        </w:rPr>
        <w:t>подходящ</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дейности</w:t>
      </w:r>
      <w:proofErr w:type="spellEnd"/>
      <w:r w:rsidRPr="00100542">
        <w:rPr>
          <w:kern w:val="0"/>
          <w:lang w:val="en-GB" w:eastAsia="en-GB"/>
        </w:rPr>
        <w:t xml:space="preserve"> </w:t>
      </w:r>
      <w:proofErr w:type="spellStart"/>
      <w:r w:rsidRPr="00100542">
        <w:rPr>
          <w:kern w:val="0"/>
          <w:lang w:val="en-GB" w:eastAsia="en-GB"/>
        </w:rPr>
        <w:t>със</w:t>
      </w:r>
      <w:proofErr w:type="spellEnd"/>
      <w:r w:rsidRPr="00100542">
        <w:rPr>
          <w:kern w:val="0"/>
          <w:lang w:val="en-GB" w:eastAsia="en-GB"/>
        </w:rPr>
        <w:t xml:space="preserve"> </w:t>
      </w:r>
      <w:proofErr w:type="spellStart"/>
      <w:r w:rsidRPr="00100542">
        <w:rPr>
          <w:kern w:val="0"/>
          <w:lang w:val="en-GB" w:eastAsia="en-GB"/>
        </w:rPr>
        <w:t>сезонен</w:t>
      </w:r>
      <w:proofErr w:type="spellEnd"/>
      <w:r w:rsidRPr="00100542">
        <w:rPr>
          <w:kern w:val="0"/>
          <w:lang w:val="en-GB" w:eastAsia="en-GB"/>
        </w:rPr>
        <w:t xml:space="preserve"> </w:t>
      </w:r>
      <w:proofErr w:type="spellStart"/>
      <w:r w:rsidRPr="00100542">
        <w:rPr>
          <w:kern w:val="0"/>
          <w:lang w:val="en-GB" w:eastAsia="en-GB"/>
        </w:rPr>
        <w:t>характер</w:t>
      </w:r>
      <w:proofErr w:type="spellEnd"/>
      <w:r w:rsidRPr="00100542">
        <w:rPr>
          <w:kern w:val="0"/>
          <w:lang w:val="en-GB" w:eastAsia="en-GB"/>
        </w:rPr>
        <w:t>.</w:t>
      </w:r>
    </w:p>
    <w:p w14:paraId="7EE835DB" w14:textId="190A1F60" w:rsidR="00100542" w:rsidRDefault="00100542" w:rsidP="00D10CF8">
      <w:pPr>
        <w:widowControl/>
        <w:numPr>
          <w:ilvl w:val="0"/>
          <w:numId w:val="3"/>
        </w:numPr>
        <w:suppressAutoHyphens w:val="0"/>
        <w:spacing w:line="360" w:lineRule="auto"/>
        <w:jc w:val="both"/>
        <w:rPr>
          <w:kern w:val="0"/>
          <w:lang w:val="en-GB" w:eastAsia="en-GB"/>
        </w:rPr>
      </w:pP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sidRPr="00100542">
        <w:rPr>
          <w:b/>
          <w:bCs/>
          <w:kern w:val="0"/>
          <w:lang w:val="en-GB" w:eastAsia="en-GB"/>
        </w:rPr>
        <w:t xml:space="preserve"> </w:t>
      </w:r>
      <w:proofErr w:type="spellStart"/>
      <w:r w:rsidRPr="00100542">
        <w:rPr>
          <w:b/>
          <w:bCs/>
          <w:kern w:val="0"/>
          <w:lang w:val="en-GB" w:eastAsia="en-GB"/>
        </w:rPr>
        <w:t>до</w:t>
      </w:r>
      <w:proofErr w:type="spellEnd"/>
      <w:r w:rsidRPr="00100542">
        <w:rPr>
          <w:b/>
          <w:bCs/>
          <w:kern w:val="0"/>
          <w:lang w:val="en-GB" w:eastAsia="en-GB"/>
        </w:rPr>
        <w:t xml:space="preserve"> </w:t>
      </w:r>
      <w:proofErr w:type="spellStart"/>
      <w:r w:rsidRPr="00100542">
        <w:rPr>
          <w:b/>
          <w:bCs/>
          <w:kern w:val="0"/>
          <w:lang w:val="en-GB" w:eastAsia="en-GB"/>
        </w:rPr>
        <w:t>завършване</w:t>
      </w:r>
      <w:proofErr w:type="spellEnd"/>
      <w:r w:rsidRPr="00100542">
        <w:rPr>
          <w:b/>
          <w:bCs/>
          <w:kern w:val="0"/>
          <w:lang w:val="en-GB" w:eastAsia="en-GB"/>
        </w:rPr>
        <w:t xml:space="preserve"> </w:t>
      </w:r>
      <w:proofErr w:type="spellStart"/>
      <w:r w:rsidRPr="00100542">
        <w:rPr>
          <w:b/>
          <w:bCs/>
          <w:kern w:val="0"/>
          <w:lang w:val="en-GB" w:eastAsia="en-GB"/>
        </w:rPr>
        <w:t>на</w:t>
      </w:r>
      <w:proofErr w:type="spellEnd"/>
      <w:r w:rsidRPr="00100542">
        <w:rPr>
          <w:b/>
          <w:bCs/>
          <w:kern w:val="0"/>
          <w:lang w:val="en-GB" w:eastAsia="en-GB"/>
        </w:rPr>
        <w:t xml:space="preserve"> </w:t>
      </w:r>
      <w:proofErr w:type="spellStart"/>
      <w:r w:rsidRPr="00100542">
        <w:rPr>
          <w:b/>
          <w:bCs/>
          <w:kern w:val="0"/>
          <w:lang w:val="en-GB" w:eastAsia="en-GB"/>
        </w:rPr>
        <w:t>определена</w:t>
      </w:r>
      <w:proofErr w:type="spellEnd"/>
      <w:r w:rsidRPr="00100542">
        <w:rPr>
          <w:b/>
          <w:bCs/>
          <w:kern w:val="0"/>
          <w:lang w:val="en-GB" w:eastAsia="en-GB"/>
        </w:rPr>
        <w:t xml:space="preserve"> </w:t>
      </w:r>
      <w:proofErr w:type="spellStart"/>
      <w:r w:rsidRPr="00100542">
        <w:rPr>
          <w:b/>
          <w:bCs/>
          <w:kern w:val="0"/>
          <w:lang w:val="en-GB" w:eastAsia="en-GB"/>
        </w:rPr>
        <w:t>дейност</w:t>
      </w:r>
      <w:proofErr w:type="spellEnd"/>
      <w:r w:rsidRPr="00100542">
        <w:rPr>
          <w:kern w:val="0"/>
          <w:lang w:val="en-GB" w:eastAsia="en-GB"/>
        </w:rPr>
        <w:t xml:space="preserve"> –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изпълнението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работата</w:t>
      </w:r>
      <w:proofErr w:type="spellEnd"/>
      <w:r w:rsidRPr="00100542">
        <w:rPr>
          <w:kern w:val="0"/>
          <w:lang w:val="en-GB" w:eastAsia="en-GB"/>
        </w:rPr>
        <w:t xml:space="preserve"> е </w:t>
      </w:r>
      <w:proofErr w:type="spellStart"/>
      <w:r w:rsidRPr="00100542">
        <w:rPr>
          <w:kern w:val="0"/>
          <w:lang w:val="en-GB" w:eastAsia="en-GB"/>
        </w:rPr>
        <w:t>свързано</w:t>
      </w:r>
      <w:proofErr w:type="spellEnd"/>
      <w:r w:rsidRPr="00100542">
        <w:rPr>
          <w:kern w:val="0"/>
          <w:lang w:val="en-GB" w:eastAsia="en-GB"/>
        </w:rPr>
        <w:t xml:space="preserve"> </w:t>
      </w:r>
      <w:proofErr w:type="spellStart"/>
      <w:r w:rsidRPr="00100542">
        <w:rPr>
          <w:kern w:val="0"/>
          <w:lang w:val="en-GB" w:eastAsia="en-GB"/>
        </w:rPr>
        <w:t>със</w:t>
      </w:r>
      <w:proofErr w:type="spellEnd"/>
      <w:r w:rsidRPr="00100542">
        <w:rPr>
          <w:kern w:val="0"/>
          <w:lang w:val="en-GB" w:eastAsia="en-GB"/>
        </w:rPr>
        <w:t xml:space="preserve"> </w:t>
      </w:r>
      <w:proofErr w:type="spellStart"/>
      <w:r w:rsidRPr="00100542">
        <w:rPr>
          <w:kern w:val="0"/>
          <w:lang w:val="en-GB" w:eastAsia="en-GB"/>
        </w:rPr>
        <w:t>завършването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проект</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друга</w:t>
      </w:r>
      <w:proofErr w:type="spellEnd"/>
      <w:r w:rsidRPr="00100542">
        <w:rPr>
          <w:kern w:val="0"/>
          <w:lang w:val="en-GB" w:eastAsia="en-GB"/>
        </w:rPr>
        <w:t xml:space="preserve"> </w:t>
      </w:r>
      <w:proofErr w:type="spellStart"/>
      <w:r w:rsidRPr="00100542">
        <w:rPr>
          <w:kern w:val="0"/>
          <w:lang w:val="en-GB" w:eastAsia="en-GB"/>
        </w:rPr>
        <w:t>конкретна</w:t>
      </w:r>
      <w:proofErr w:type="spellEnd"/>
      <w:r w:rsidRPr="00100542">
        <w:rPr>
          <w:kern w:val="0"/>
          <w:lang w:val="en-GB" w:eastAsia="en-GB"/>
        </w:rPr>
        <w:t xml:space="preserve"> </w:t>
      </w:r>
      <w:proofErr w:type="spellStart"/>
      <w:r w:rsidRPr="00100542">
        <w:rPr>
          <w:kern w:val="0"/>
          <w:lang w:val="en-GB" w:eastAsia="en-GB"/>
        </w:rPr>
        <w:t>цел</w:t>
      </w:r>
      <w:proofErr w:type="spellEnd"/>
      <w:r w:rsidRPr="00100542">
        <w:rPr>
          <w:kern w:val="0"/>
          <w:lang w:val="en-GB" w:eastAsia="en-GB"/>
        </w:rPr>
        <w:t>.</w:t>
      </w:r>
    </w:p>
    <w:p w14:paraId="34627560" w14:textId="5F8AB740" w:rsidR="00100542" w:rsidRDefault="00100542" w:rsidP="00D10CF8">
      <w:pPr>
        <w:widowControl/>
        <w:suppressAutoHyphens w:val="0"/>
        <w:spacing w:line="360" w:lineRule="auto"/>
        <w:ind w:firstLine="360"/>
        <w:jc w:val="both"/>
        <w:rPr>
          <w:kern w:val="0"/>
          <w:lang w:eastAsia="en-GB"/>
        </w:rPr>
      </w:pPr>
      <w:r w:rsidRPr="00100542">
        <w:rPr>
          <w:kern w:val="0"/>
          <w:lang w:eastAsia="en-GB"/>
        </w:rPr>
        <w:t xml:space="preserve">Срочният трудов договор, уреден в чл. 68, ал. 1, т. 1 и ал. 3–5 от Кодекса на труда, е договор, който се сключва за определен срок, обикновено не по-дълъг от три години, освен ако закон или акт на Министерския съвет не предвижда друго. Основната идея на този максимален срок е да се избегне прекомерното обвързване на страните в трудовото правоотношение, като се осигури баланс между стабилността на заетостта и гъвкавостта в трудовите отношения. В определени случаи законът допуска по-дълги срокове, като </w:t>
      </w:r>
      <w:r w:rsidRPr="00100542">
        <w:rPr>
          <w:kern w:val="0"/>
          <w:lang w:eastAsia="en-GB"/>
        </w:rPr>
        <w:lastRenderedPageBreak/>
        <w:t>например до шест години при договори, сключени след обучение по чл. 229, ал. 1, т. 2, или до пет години при договори, свързани с повишаване на квалификацията по чл. 234, ал. 3, т. 1.</w:t>
      </w:r>
    </w:p>
    <w:p w14:paraId="45216982"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Срокът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договора</w:t>
      </w:r>
      <w:proofErr w:type="spellEnd"/>
      <w:r w:rsidRPr="00100542">
        <w:rPr>
          <w:kern w:val="0"/>
          <w:lang w:val="en-GB" w:eastAsia="en-GB"/>
        </w:rPr>
        <w:t xml:space="preserve"> </w:t>
      </w:r>
      <w:proofErr w:type="spellStart"/>
      <w:r w:rsidRPr="00100542">
        <w:rPr>
          <w:kern w:val="0"/>
          <w:lang w:val="en-GB" w:eastAsia="en-GB"/>
        </w:rPr>
        <w:t>може</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фиксиран</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точна</w:t>
      </w:r>
      <w:proofErr w:type="spellEnd"/>
      <w:r w:rsidRPr="00100542">
        <w:rPr>
          <w:kern w:val="0"/>
          <w:lang w:val="en-GB" w:eastAsia="en-GB"/>
        </w:rPr>
        <w:t xml:space="preserve"> </w:t>
      </w:r>
      <w:proofErr w:type="spellStart"/>
      <w:r w:rsidRPr="00100542">
        <w:rPr>
          <w:kern w:val="0"/>
          <w:lang w:val="en-GB" w:eastAsia="en-GB"/>
        </w:rPr>
        <w:t>дата</w:t>
      </w:r>
      <w:proofErr w:type="spellEnd"/>
      <w:r w:rsidRPr="00100542">
        <w:rPr>
          <w:kern w:val="0"/>
          <w:lang w:val="en-GB" w:eastAsia="en-GB"/>
        </w:rPr>
        <w:t xml:space="preserve">, </w:t>
      </w:r>
      <w:proofErr w:type="spellStart"/>
      <w:r w:rsidRPr="00100542">
        <w:rPr>
          <w:kern w:val="0"/>
          <w:lang w:val="en-GB" w:eastAsia="en-GB"/>
        </w:rPr>
        <w:t>например</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определена</w:t>
      </w:r>
      <w:proofErr w:type="spellEnd"/>
      <w:r w:rsidRPr="00100542">
        <w:rPr>
          <w:kern w:val="0"/>
          <w:lang w:val="en-GB" w:eastAsia="en-GB"/>
        </w:rPr>
        <w:t xml:space="preserve"> </w:t>
      </w:r>
      <w:proofErr w:type="spellStart"/>
      <w:r w:rsidRPr="00100542">
        <w:rPr>
          <w:kern w:val="0"/>
          <w:lang w:val="en-GB" w:eastAsia="en-GB"/>
        </w:rPr>
        <w:t>начална</w:t>
      </w:r>
      <w:proofErr w:type="spellEnd"/>
      <w:r w:rsidRPr="00100542">
        <w:rPr>
          <w:kern w:val="0"/>
          <w:lang w:val="en-GB" w:eastAsia="en-GB"/>
        </w:rPr>
        <w:t xml:space="preserve"> </w:t>
      </w:r>
      <w:proofErr w:type="spellStart"/>
      <w:r w:rsidRPr="00100542">
        <w:rPr>
          <w:kern w:val="0"/>
          <w:lang w:val="en-GB" w:eastAsia="en-GB"/>
        </w:rPr>
        <w:t>до</w:t>
      </w:r>
      <w:proofErr w:type="spellEnd"/>
      <w:r w:rsidRPr="00100542">
        <w:rPr>
          <w:kern w:val="0"/>
          <w:lang w:val="en-GB" w:eastAsia="en-GB"/>
        </w:rPr>
        <w:t xml:space="preserve"> </w:t>
      </w:r>
      <w:proofErr w:type="spellStart"/>
      <w:r w:rsidRPr="00100542">
        <w:rPr>
          <w:kern w:val="0"/>
          <w:lang w:val="en-GB" w:eastAsia="en-GB"/>
        </w:rPr>
        <w:t>определена</w:t>
      </w:r>
      <w:proofErr w:type="spellEnd"/>
      <w:r w:rsidRPr="00100542">
        <w:rPr>
          <w:kern w:val="0"/>
          <w:lang w:val="en-GB" w:eastAsia="en-GB"/>
        </w:rPr>
        <w:t xml:space="preserve"> </w:t>
      </w:r>
      <w:proofErr w:type="spellStart"/>
      <w:r w:rsidRPr="00100542">
        <w:rPr>
          <w:kern w:val="0"/>
          <w:lang w:val="en-GB" w:eastAsia="en-GB"/>
        </w:rPr>
        <w:t>крайна</w:t>
      </w:r>
      <w:proofErr w:type="spellEnd"/>
      <w:r w:rsidRPr="00100542">
        <w:rPr>
          <w:kern w:val="0"/>
          <w:lang w:val="en-GB" w:eastAsia="en-GB"/>
        </w:rPr>
        <w:t xml:space="preserve"> </w:t>
      </w:r>
      <w:proofErr w:type="spellStart"/>
      <w:r w:rsidRPr="00100542">
        <w:rPr>
          <w:kern w:val="0"/>
          <w:lang w:val="en-GB" w:eastAsia="en-GB"/>
        </w:rPr>
        <w:t>дата</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изразен</w:t>
      </w:r>
      <w:proofErr w:type="spellEnd"/>
      <w:r w:rsidRPr="00100542">
        <w:rPr>
          <w:kern w:val="0"/>
          <w:lang w:val="en-GB" w:eastAsia="en-GB"/>
        </w:rPr>
        <w:t xml:space="preserve"> </w:t>
      </w:r>
      <w:proofErr w:type="spellStart"/>
      <w:r w:rsidRPr="00100542">
        <w:rPr>
          <w:kern w:val="0"/>
          <w:lang w:val="en-GB" w:eastAsia="en-GB"/>
        </w:rPr>
        <w:t>чрез</w:t>
      </w:r>
      <w:proofErr w:type="spellEnd"/>
      <w:r w:rsidRPr="00100542">
        <w:rPr>
          <w:kern w:val="0"/>
          <w:lang w:val="en-GB" w:eastAsia="en-GB"/>
        </w:rPr>
        <w:t xml:space="preserve"> </w:t>
      </w:r>
      <w:proofErr w:type="spellStart"/>
      <w:r w:rsidRPr="00100542">
        <w:rPr>
          <w:kern w:val="0"/>
          <w:lang w:val="en-GB" w:eastAsia="en-GB"/>
        </w:rPr>
        <w:t>посочване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продължителност</w:t>
      </w:r>
      <w:proofErr w:type="spellEnd"/>
      <w:r w:rsidRPr="00100542">
        <w:rPr>
          <w:kern w:val="0"/>
          <w:lang w:val="en-GB" w:eastAsia="en-GB"/>
        </w:rPr>
        <w:t xml:space="preserve">, </w:t>
      </w:r>
      <w:proofErr w:type="spellStart"/>
      <w:r w:rsidRPr="00100542">
        <w:rPr>
          <w:kern w:val="0"/>
          <w:lang w:val="en-GB" w:eastAsia="en-GB"/>
        </w:rPr>
        <w:t>например</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три</w:t>
      </w:r>
      <w:proofErr w:type="spellEnd"/>
      <w:r w:rsidRPr="00100542">
        <w:rPr>
          <w:kern w:val="0"/>
          <w:lang w:val="en-GB" w:eastAsia="en-GB"/>
        </w:rPr>
        <w:t xml:space="preserve"> </w:t>
      </w:r>
      <w:proofErr w:type="spellStart"/>
      <w:proofErr w:type="gramStart"/>
      <w:r w:rsidRPr="00100542">
        <w:rPr>
          <w:kern w:val="0"/>
          <w:lang w:val="en-GB" w:eastAsia="en-GB"/>
        </w:rPr>
        <w:t>години</w:t>
      </w:r>
      <w:proofErr w:type="spellEnd"/>
      <w:r w:rsidRPr="00100542">
        <w:rPr>
          <w:kern w:val="0"/>
          <w:lang w:val="en-GB" w:eastAsia="en-GB"/>
        </w:rPr>
        <w:t>“</w:t>
      </w:r>
      <w:proofErr w:type="gramEnd"/>
      <w:r w:rsidRPr="00100542">
        <w:rPr>
          <w:kern w:val="0"/>
          <w:lang w:val="en-GB" w:eastAsia="en-GB"/>
        </w:rPr>
        <w:t xml:space="preserve">. </w:t>
      </w:r>
      <w:proofErr w:type="spellStart"/>
      <w:r w:rsidRPr="00100542">
        <w:rPr>
          <w:kern w:val="0"/>
          <w:lang w:val="en-GB" w:eastAsia="en-GB"/>
        </w:rPr>
        <w:t>Важното</w:t>
      </w:r>
      <w:proofErr w:type="spellEnd"/>
      <w:r w:rsidRPr="00100542">
        <w:rPr>
          <w:kern w:val="0"/>
          <w:lang w:val="en-GB" w:eastAsia="en-GB"/>
        </w:rPr>
        <w:t xml:space="preserve"> е </w:t>
      </w:r>
      <w:proofErr w:type="spellStart"/>
      <w:r w:rsidRPr="00100542">
        <w:rPr>
          <w:kern w:val="0"/>
          <w:lang w:val="en-GB" w:eastAsia="en-GB"/>
        </w:rPr>
        <w:t>максималната</w:t>
      </w:r>
      <w:proofErr w:type="spellEnd"/>
      <w:r w:rsidRPr="00100542">
        <w:rPr>
          <w:kern w:val="0"/>
          <w:lang w:val="en-GB" w:eastAsia="en-GB"/>
        </w:rPr>
        <w:t xml:space="preserve"> </w:t>
      </w:r>
      <w:proofErr w:type="spellStart"/>
      <w:r w:rsidRPr="00100542">
        <w:rPr>
          <w:kern w:val="0"/>
          <w:lang w:val="en-GB" w:eastAsia="en-GB"/>
        </w:rPr>
        <w:t>продължителност</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не</w:t>
      </w:r>
      <w:proofErr w:type="spellEnd"/>
      <w:r w:rsidRPr="00100542">
        <w:rPr>
          <w:kern w:val="0"/>
          <w:lang w:val="en-GB" w:eastAsia="en-GB"/>
        </w:rPr>
        <w:t xml:space="preserve"> </w:t>
      </w:r>
      <w:proofErr w:type="spellStart"/>
      <w:r w:rsidRPr="00100542">
        <w:rPr>
          <w:kern w:val="0"/>
          <w:lang w:val="en-GB" w:eastAsia="en-GB"/>
        </w:rPr>
        <w:t>надхвърля</w:t>
      </w:r>
      <w:proofErr w:type="spellEnd"/>
      <w:r w:rsidRPr="00100542">
        <w:rPr>
          <w:kern w:val="0"/>
          <w:lang w:val="en-GB" w:eastAsia="en-GB"/>
        </w:rPr>
        <w:t xml:space="preserve"> </w:t>
      </w:r>
      <w:proofErr w:type="spellStart"/>
      <w:r w:rsidRPr="00100542">
        <w:rPr>
          <w:kern w:val="0"/>
          <w:lang w:val="en-GB" w:eastAsia="en-GB"/>
        </w:rPr>
        <w:t>три</w:t>
      </w:r>
      <w:proofErr w:type="spellEnd"/>
      <w:r w:rsidRPr="00100542">
        <w:rPr>
          <w:kern w:val="0"/>
          <w:lang w:val="en-GB" w:eastAsia="en-GB"/>
        </w:rPr>
        <w:t xml:space="preserve"> </w:t>
      </w:r>
      <w:proofErr w:type="spellStart"/>
      <w:r w:rsidRPr="00100542">
        <w:rPr>
          <w:kern w:val="0"/>
          <w:lang w:val="en-GB" w:eastAsia="en-GB"/>
        </w:rPr>
        <w:t>години</w:t>
      </w:r>
      <w:proofErr w:type="spellEnd"/>
      <w:r w:rsidRPr="00100542">
        <w:rPr>
          <w:kern w:val="0"/>
          <w:lang w:val="en-GB" w:eastAsia="en-GB"/>
        </w:rPr>
        <w:t xml:space="preserve">, </w:t>
      </w:r>
      <w:proofErr w:type="spellStart"/>
      <w:r w:rsidRPr="00100542">
        <w:rPr>
          <w:kern w:val="0"/>
          <w:lang w:val="en-GB" w:eastAsia="en-GB"/>
        </w:rPr>
        <w:t>освен</w:t>
      </w:r>
      <w:proofErr w:type="spellEnd"/>
      <w:r w:rsidRPr="00100542">
        <w:rPr>
          <w:kern w:val="0"/>
          <w:lang w:val="en-GB" w:eastAsia="en-GB"/>
        </w:rPr>
        <w:t xml:space="preserve"> в </w:t>
      </w:r>
      <w:proofErr w:type="spellStart"/>
      <w:r w:rsidRPr="00100542">
        <w:rPr>
          <w:kern w:val="0"/>
          <w:lang w:val="en-GB" w:eastAsia="en-GB"/>
        </w:rPr>
        <w:t>изрично</w:t>
      </w:r>
      <w:proofErr w:type="spellEnd"/>
      <w:r w:rsidRPr="00100542">
        <w:rPr>
          <w:kern w:val="0"/>
          <w:lang w:val="en-GB" w:eastAsia="en-GB"/>
        </w:rPr>
        <w:t xml:space="preserve"> </w:t>
      </w:r>
      <w:proofErr w:type="spellStart"/>
      <w:r w:rsidRPr="00100542">
        <w:rPr>
          <w:kern w:val="0"/>
          <w:lang w:val="en-GB" w:eastAsia="en-GB"/>
        </w:rPr>
        <w:t>предвидените</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закона</w:t>
      </w:r>
      <w:proofErr w:type="spellEnd"/>
      <w:r w:rsidRPr="00100542">
        <w:rPr>
          <w:kern w:val="0"/>
          <w:lang w:val="en-GB" w:eastAsia="en-GB"/>
        </w:rPr>
        <w:t xml:space="preserve"> </w:t>
      </w:r>
      <w:proofErr w:type="spellStart"/>
      <w:r w:rsidRPr="00100542">
        <w:rPr>
          <w:kern w:val="0"/>
          <w:lang w:val="en-GB" w:eastAsia="en-GB"/>
        </w:rPr>
        <w:t>изключения</w:t>
      </w:r>
      <w:proofErr w:type="spellEnd"/>
      <w:r w:rsidRPr="00100542">
        <w:rPr>
          <w:kern w:val="0"/>
          <w:lang w:val="en-GB" w:eastAsia="en-GB"/>
        </w:rPr>
        <w:t>.</w:t>
      </w:r>
    </w:p>
    <w:p w14:paraId="2DD9812F"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Разпоредбата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чл</w:t>
      </w:r>
      <w:proofErr w:type="spellEnd"/>
      <w:r w:rsidRPr="00100542">
        <w:rPr>
          <w:kern w:val="0"/>
          <w:lang w:val="en-GB" w:eastAsia="en-GB"/>
        </w:rPr>
        <w:t xml:space="preserve">. 68, </w:t>
      </w:r>
      <w:proofErr w:type="spellStart"/>
      <w:r w:rsidRPr="00100542">
        <w:rPr>
          <w:kern w:val="0"/>
          <w:lang w:val="en-GB" w:eastAsia="en-GB"/>
        </w:rPr>
        <w:t>ал</w:t>
      </w:r>
      <w:proofErr w:type="spellEnd"/>
      <w:r w:rsidRPr="00100542">
        <w:rPr>
          <w:kern w:val="0"/>
          <w:lang w:val="en-GB" w:eastAsia="en-GB"/>
        </w:rPr>
        <w:t xml:space="preserve">. 3 </w:t>
      </w:r>
      <w:proofErr w:type="spellStart"/>
      <w:r w:rsidRPr="00100542">
        <w:rPr>
          <w:kern w:val="0"/>
          <w:lang w:val="en-GB" w:eastAsia="en-GB"/>
        </w:rPr>
        <w:t>допуска</w:t>
      </w:r>
      <w:proofErr w:type="spellEnd"/>
      <w:r w:rsidRPr="00100542">
        <w:rPr>
          <w:kern w:val="0"/>
          <w:lang w:val="en-GB" w:eastAsia="en-GB"/>
        </w:rPr>
        <w:t xml:space="preserve"> </w:t>
      </w:r>
      <w:proofErr w:type="spellStart"/>
      <w:r w:rsidRPr="00100542">
        <w:rPr>
          <w:kern w:val="0"/>
          <w:lang w:val="en-GB" w:eastAsia="en-GB"/>
        </w:rPr>
        <w:t>сключването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срочен</w:t>
      </w:r>
      <w:proofErr w:type="spellEnd"/>
      <w:r w:rsidRPr="00100542">
        <w:rPr>
          <w:kern w:val="0"/>
          <w:lang w:val="en-GB" w:eastAsia="en-GB"/>
        </w:rPr>
        <w:t xml:space="preserve"> </w:t>
      </w:r>
      <w:proofErr w:type="spellStart"/>
      <w:r w:rsidRPr="00100542">
        <w:rPr>
          <w:kern w:val="0"/>
          <w:lang w:val="en-GB" w:eastAsia="en-GB"/>
        </w:rPr>
        <w:t>трудов</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в </w:t>
      </w:r>
      <w:proofErr w:type="spellStart"/>
      <w:r w:rsidRPr="00100542">
        <w:rPr>
          <w:kern w:val="0"/>
          <w:lang w:val="en-GB" w:eastAsia="en-GB"/>
        </w:rPr>
        <w:t>определени</w:t>
      </w:r>
      <w:proofErr w:type="spellEnd"/>
      <w:r w:rsidRPr="00100542">
        <w:rPr>
          <w:kern w:val="0"/>
          <w:lang w:val="en-GB" w:eastAsia="en-GB"/>
        </w:rPr>
        <w:t xml:space="preserve"> </w:t>
      </w:r>
      <w:proofErr w:type="spellStart"/>
      <w:r w:rsidRPr="00100542">
        <w:rPr>
          <w:kern w:val="0"/>
          <w:lang w:val="en-GB" w:eastAsia="en-GB"/>
        </w:rPr>
        <w:t>случаи</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например</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изпълнение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временни</w:t>
      </w:r>
      <w:proofErr w:type="spellEnd"/>
      <w:r w:rsidRPr="00100542">
        <w:rPr>
          <w:kern w:val="0"/>
          <w:lang w:val="en-GB" w:eastAsia="en-GB"/>
        </w:rPr>
        <w:t xml:space="preserve">, </w:t>
      </w:r>
      <w:proofErr w:type="spellStart"/>
      <w:r w:rsidRPr="00100542">
        <w:rPr>
          <w:kern w:val="0"/>
          <w:lang w:val="en-GB" w:eastAsia="en-GB"/>
        </w:rPr>
        <w:t>сезонни</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краткотрайни</w:t>
      </w:r>
      <w:proofErr w:type="spellEnd"/>
      <w:r w:rsidRPr="00100542">
        <w:rPr>
          <w:kern w:val="0"/>
          <w:lang w:val="en-GB" w:eastAsia="en-GB"/>
        </w:rPr>
        <w:t xml:space="preserve"> </w:t>
      </w:r>
      <w:proofErr w:type="spellStart"/>
      <w:r w:rsidRPr="00100542">
        <w:rPr>
          <w:kern w:val="0"/>
          <w:lang w:val="en-GB" w:eastAsia="en-GB"/>
        </w:rPr>
        <w:t>работи</w:t>
      </w:r>
      <w:proofErr w:type="spellEnd"/>
      <w:r w:rsidRPr="00100542">
        <w:rPr>
          <w:kern w:val="0"/>
          <w:lang w:val="en-GB" w:eastAsia="en-GB"/>
        </w:rPr>
        <w:t xml:space="preserve">. </w:t>
      </w:r>
      <w:proofErr w:type="spellStart"/>
      <w:r w:rsidRPr="00100542">
        <w:rPr>
          <w:kern w:val="0"/>
          <w:lang w:val="en-GB" w:eastAsia="en-GB"/>
        </w:rPr>
        <w:t>Временните</w:t>
      </w:r>
      <w:proofErr w:type="spellEnd"/>
      <w:r w:rsidRPr="00100542">
        <w:rPr>
          <w:kern w:val="0"/>
          <w:lang w:val="en-GB" w:eastAsia="en-GB"/>
        </w:rPr>
        <w:t xml:space="preserve"> </w:t>
      </w:r>
      <w:proofErr w:type="spellStart"/>
      <w:r w:rsidRPr="00100542">
        <w:rPr>
          <w:kern w:val="0"/>
          <w:lang w:val="en-GB" w:eastAsia="en-GB"/>
        </w:rPr>
        <w:t>работи</w:t>
      </w:r>
      <w:proofErr w:type="spellEnd"/>
      <w:r w:rsidRPr="00100542">
        <w:rPr>
          <w:kern w:val="0"/>
          <w:lang w:val="en-GB" w:eastAsia="en-GB"/>
        </w:rPr>
        <w:t xml:space="preserve"> </w:t>
      </w:r>
      <w:proofErr w:type="spellStart"/>
      <w:r w:rsidRPr="00100542">
        <w:rPr>
          <w:kern w:val="0"/>
          <w:lang w:val="en-GB" w:eastAsia="en-GB"/>
        </w:rPr>
        <w:t>са</w:t>
      </w:r>
      <w:proofErr w:type="spellEnd"/>
      <w:r w:rsidRPr="00100542">
        <w:rPr>
          <w:kern w:val="0"/>
          <w:lang w:val="en-GB" w:eastAsia="en-GB"/>
        </w:rPr>
        <w:t xml:space="preserve"> </w:t>
      </w:r>
      <w:proofErr w:type="spellStart"/>
      <w:r w:rsidRPr="00100542">
        <w:rPr>
          <w:kern w:val="0"/>
          <w:lang w:val="en-GB" w:eastAsia="en-GB"/>
        </w:rPr>
        <w:t>такива</w:t>
      </w:r>
      <w:proofErr w:type="spellEnd"/>
      <w:r w:rsidRPr="00100542">
        <w:rPr>
          <w:kern w:val="0"/>
          <w:lang w:val="en-GB" w:eastAsia="en-GB"/>
        </w:rPr>
        <w:t xml:space="preserve">, </w:t>
      </w:r>
      <w:proofErr w:type="spellStart"/>
      <w:r w:rsidRPr="00100542">
        <w:rPr>
          <w:kern w:val="0"/>
          <w:lang w:val="en-GB" w:eastAsia="en-GB"/>
        </w:rPr>
        <w:t>които</w:t>
      </w:r>
      <w:proofErr w:type="spellEnd"/>
      <w:r w:rsidRPr="00100542">
        <w:rPr>
          <w:kern w:val="0"/>
          <w:lang w:val="en-GB" w:eastAsia="en-GB"/>
        </w:rPr>
        <w:t xml:space="preserve"> </w:t>
      </w:r>
      <w:proofErr w:type="spellStart"/>
      <w:r w:rsidRPr="00100542">
        <w:rPr>
          <w:kern w:val="0"/>
          <w:lang w:val="en-GB" w:eastAsia="en-GB"/>
        </w:rPr>
        <w:t>имат</w:t>
      </w:r>
      <w:proofErr w:type="spellEnd"/>
      <w:r w:rsidRPr="00100542">
        <w:rPr>
          <w:kern w:val="0"/>
          <w:lang w:val="en-GB" w:eastAsia="en-GB"/>
        </w:rPr>
        <w:t xml:space="preserve"> </w:t>
      </w:r>
      <w:proofErr w:type="spellStart"/>
      <w:r w:rsidRPr="00100542">
        <w:rPr>
          <w:kern w:val="0"/>
          <w:lang w:val="en-GB" w:eastAsia="en-GB"/>
        </w:rPr>
        <w:t>случаен</w:t>
      </w:r>
      <w:proofErr w:type="spellEnd"/>
      <w:r w:rsidRPr="00100542">
        <w:rPr>
          <w:kern w:val="0"/>
          <w:lang w:val="en-GB" w:eastAsia="en-GB"/>
        </w:rPr>
        <w:t xml:space="preserve"> и </w:t>
      </w:r>
      <w:proofErr w:type="spellStart"/>
      <w:r w:rsidRPr="00100542">
        <w:rPr>
          <w:kern w:val="0"/>
          <w:lang w:val="en-GB" w:eastAsia="en-GB"/>
        </w:rPr>
        <w:t>еднократен</w:t>
      </w:r>
      <w:proofErr w:type="spellEnd"/>
      <w:r w:rsidRPr="00100542">
        <w:rPr>
          <w:kern w:val="0"/>
          <w:lang w:val="en-GB" w:eastAsia="en-GB"/>
        </w:rPr>
        <w:t xml:space="preserve"> </w:t>
      </w:r>
      <w:proofErr w:type="spellStart"/>
      <w:r w:rsidRPr="00100542">
        <w:rPr>
          <w:kern w:val="0"/>
          <w:lang w:val="en-GB" w:eastAsia="en-GB"/>
        </w:rPr>
        <w:t>характер</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почистване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складове</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ремонт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съоръжения</w:t>
      </w:r>
      <w:proofErr w:type="spellEnd"/>
      <w:r w:rsidRPr="00100542">
        <w:rPr>
          <w:kern w:val="0"/>
          <w:lang w:val="en-GB" w:eastAsia="en-GB"/>
        </w:rPr>
        <w:t xml:space="preserve">. </w:t>
      </w:r>
      <w:proofErr w:type="spellStart"/>
      <w:r w:rsidRPr="00100542">
        <w:rPr>
          <w:kern w:val="0"/>
          <w:lang w:val="en-GB" w:eastAsia="en-GB"/>
        </w:rPr>
        <w:t>Сезонните</w:t>
      </w:r>
      <w:proofErr w:type="spellEnd"/>
      <w:r w:rsidRPr="00100542">
        <w:rPr>
          <w:kern w:val="0"/>
          <w:lang w:val="en-GB" w:eastAsia="en-GB"/>
        </w:rPr>
        <w:t xml:space="preserve"> </w:t>
      </w:r>
      <w:proofErr w:type="spellStart"/>
      <w:r w:rsidRPr="00100542">
        <w:rPr>
          <w:kern w:val="0"/>
          <w:lang w:val="en-GB" w:eastAsia="en-GB"/>
        </w:rPr>
        <w:t>работи</w:t>
      </w:r>
      <w:proofErr w:type="spellEnd"/>
      <w:r w:rsidRPr="00100542">
        <w:rPr>
          <w:kern w:val="0"/>
          <w:lang w:val="en-GB" w:eastAsia="en-GB"/>
        </w:rPr>
        <w:t xml:space="preserve"> </w:t>
      </w:r>
      <w:proofErr w:type="spellStart"/>
      <w:r w:rsidRPr="00100542">
        <w:rPr>
          <w:kern w:val="0"/>
          <w:lang w:val="en-GB" w:eastAsia="en-GB"/>
        </w:rPr>
        <w:t>са</w:t>
      </w:r>
      <w:proofErr w:type="spellEnd"/>
      <w:r w:rsidRPr="00100542">
        <w:rPr>
          <w:kern w:val="0"/>
          <w:lang w:val="en-GB" w:eastAsia="en-GB"/>
        </w:rPr>
        <w:t xml:space="preserve"> </w:t>
      </w:r>
      <w:proofErr w:type="spellStart"/>
      <w:r w:rsidRPr="00100542">
        <w:rPr>
          <w:kern w:val="0"/>
          <w:lang w:val="en-GB" w:eastAsia="en-GB"/>
        </w:rPr>
        <w:t>зависими</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определени</w:t>
      </w:r>
      <w:proofErr w:type="spellEnd"/>
      <w:r w:rsidRPr="00100542">
        <w:rPr>
          <w:kern w:val="0"/>
          <w:lang w:val="en-GB" w:eastAsia="en-GB"/>
        </w:rPr>
        <w:t xml:space="preserve"> </w:t>
      </w:r>
      <w:proofErr w:type="spellStart"/>
      <w:r w:rsidRPr="00100542">
        <w:rPr>
          <w:kern w:val="0"/>
          <w:lang w:val="en-GB" w:eastAsia="en-GB"/>
        </w:rPr>
        <w:t>климатични</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атмосферни</w:t>
      </w:r>
      <w:proofErr w:type="spellEnd"/>
      <w:r w:rsidRPr="00100542">
        <w:rPr>
          <w:kern w:val="0"/>
          <w:lang w:val="en-GB" w:eastAsia="en-GB"/>
        </w:rPr>
        <w:t xml:space="preserve"> </w:t>
      </w:r>
      <w:proofErr w:type="spellStart"/>
      <w:r w:rsidRPr="00100542">
        <w:rPr>
          <w:kern w:val="0"/>
          <w:lang w:val="en-GB" w:eastAsia="en-GB"/>
        </w:rPr>
        <w:t>условия</w:t>
      </w:r>
      <w:proofErr w:type="spellEnd"/>
      <w:r w:rsidRPr="00100542">
        <w:rPr>
          <w:kern w:val="0"/>
          <w:lang w:val="en-GB" w:eastAsia="en-GB"/>
        </w:rPr>
        <w:t xml:space="preserve">, </w:t>
      </w:r>
      <w:proofErr w:type="spellStart"/>
      <w:r w:rsidRPr="00100542">
        <w:rPr>
          <w:kern w:val="0"/>
          <w:lang w:val="en-GB" w:eastAsia="en-GB"/>
        </w:rPr>
        <w:t>например</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спасители</w:t>
      </w:r>
      <w:proofErr w:type="spellEnd"/>
      <w:r w:rsidRPr="00100542">
        <w:rPr>
          <w:kern w:val="0"/>
          <w:lang w:val="en-GB" w:eastAsia="en-GB"/>
        </w:rPr>
        <w:t xml:space="preserve"> </w:t>
      </w:r>
      <w:proofErr w:type="spellStart"/>
      <w:r w:rsidRPr="00100542">
        <w:rPr>
          <w:kern w:val="0"/>
          <w:lang w:val="en-GB" w:eastAsia="en-GB"/>
        </w:rPr>
        <w:t>през</w:t>
      </w:r>
      <w:proofErr w:type="spellEnd"/>
      <w:r w:rsidRPr="00100542">
        <w:rPr>
          <w:kern w:val="0"/>
          <w:lang w:val="en-GB" w:eastAsia="en-GB"/>
        </w:rPr>
        <w:t xml:space="preserve"> </w:t>
      </w:r>
      <w:proofErr w:type="spellStart"/>
      <w:r w:rsidRPr="00100542">
        <w:rPr>
          <w:kern w:val="0"/>
          <w:lang w:val="en-GB" w:eastAsia="en-GB"/>
        </w:rPr>
        <w:t>летния</w:t>
      </w:r>
      <w:proofErr w:type="spellEnd"/>
      <w:r w:rsidRPr="00100542">
        <w:rPr>
          <w:kern w:val="0"/>
          <w:lang w:val="en-GB" w:eastAsia="en-GB"/>
        </w:rPr>
        <w:t xml:space="preserve"> </w:t>
      </w:r>
      <w:proofErr w:type="spellStart"/>
      <w:r w:rsidRPr="00100542">
        <w:rPr>
          <w:kern w:val="0"/>
          <w:lang w:val="en-GB" w:eastAsia="en-GB"/>
        </w:rPr>
        <w:t>сезон</w:t>
      </w:r>
      <w:proofErr w:type="spellEnd"/>
      <w:r w:rsidRPr="00100542">
        <w:rPr>
          <w:kern w:val="0"/>
          <w:lang w:val="en-GB" w:eastAsia="en-GB"/>
        </w:rPr>
        <w:t xml:space="preserve">. </w:t>
      </w:r>
      <w:proofErr w:type="spellStart"/>
      <w:r w:rsidRPr="00100542">
        <w:rPr>
          <w:kern w:val="0"/>
          <w:lang w:val="en-GB" w:eastAsia="en-GB"/>
        </w:rPr>
        <w:t>Краткотрайните</w:t>
      </w:r>
      <w:proofErr w:type="spellEnd"/>
      <w:r w:rsidRPr="00100542">
        <w:rPr>
          <w:kern w:val="0"/>
          <w:lang w:val="en-GB" w:eastAsia="en-GB"/>
        </w:rPr>
        <w:t xml:space="preserve"> </w:t>
      </w:r>
      <w:proofErr w:type="spellStart"/>
      <w:r w:rsidRPr="00100542">
        <w:rPr>
          <w:kern w:val="0"/>
          <w:lang w:val="en-GB" w:eastAsia="en-GB"/>
        </w:rPr>
        <w:t>работи</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друга</w:t>
      </w:r>
      <w:proofErr w:type="spellEnd"/>
      <w:r w:rsidRPr="00100542">
        <w:rPr>
          <w:kern w:val="0"/>
          <w:lang w:val="en-GB" w:eastAsia="en-GB"/>
        </w:rPr>
        <w:t xml:space="preserve"> </w:t>
      </w:r>
      <w:proofErr w:type="spellStart"/>
      <w:r w:rsidRPr="00100542">
        <w:rPr>
          <w:kern w:val="0"/>
          <w:lang w:val="en-GB" w:eastAsia="en-GB"/>
        </w:rPr>
        <w:t>страна</w:t>
      </w:r>
      <w:proofErr w:type="spellEnd"/>
      <w:r w:rsidRPr="00100542">
        <w:rPr>
          <w:kern w:val="0"/>
          <w:lang w:val="en-GB" w:eastAsia="en-GB"/>
        </w:rPr>
        <w:t xml:space="preserve">, </w:t>
      </w:r>
      <w:proofErr w:type="spellStart"/>
      <w:r w:rsidRPr="00100542">
        <w:rPr>
          <w:kern w:val="0"/>
          <w:lang w:val="en-GB" w:eastAsia="en-GB"/>
        </w:rPr>
        <w:t>са</w:t>
      </w:r>
      <w:proofErr w:type="spellEnd"/>
      <w:r w:rsidRPr="00100542">
        <w:rPr>
          <w:kern w:val="0"/>
          <w:lang w:val="en-GB" w:eastAsia="en-GB"/>
        </w:rPr>
        <w:t xml:space="preserve"> </w:t>
      </w:r>
      <w:proofErr w:type="spellStart"/>
      <w:r w:rsidRPr="00100542">
        <w:rPr>
          <w:kern w:val="0"/>
          <w:lang w:val="en-GB" w:eastAsia="en-GB"/>
        </w:rPr>
        <w:t>инцидентни</w:t>
      </w:r>
      <w:proofErr w:type="spellEnd"/>
      <w:r w:rsidRPr="00100542">
        <w:rPr>
          <w:kern w:val="0"/>
          <w:lang w:val="en-GB" w:eastAsia="en-GB"/>
        </w:rPr>
        <w:t xml:space="preserve"> и с </w:t>
      </w:r>
      <w:proofErr w:type="spellStart"/>
      <w:r w:rsidRPr="00100542">
        <w:rPr>
          <w:kern w:val="0"/>
          <w:lang w:val="en-GB" w:eastAsia="en-GB"/>
        </w:rPr>
        <w:t>кратък</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изпълнение</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товаро-разтоварни</w:t>
      </w:r>
      <w:proofErr w:type="spellEnd"/>
      <w:r w:rsidRPr="00100542">
        <w:rPr>
          <w:kern w:val="0"/>
          <w:lang w:val="en-GB" w:eastAsia="en-GB"/>
        </w:rPr>
        <w:t xml:space="preserve"> </w:t>
      </w:r>
      <w:proofErr w:type="spellStart"/>
      <w:r w:rsidRPr="00100542">
        <w:rPr>
          <w:kern w:val="0"/>
          <w:lang w:val="en-GB" w:eastAsia="en-GB"/>
        </w:rPr>
        <w:t>дейности</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поправка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аварии</w:t>
      </w:r>
      <w:proofErr w:type="spellEnd"/>
      <w:r w:rsidRPr="00100542">
        <w:rPr>
          <w:kern w:val="0"/>
          <w:lang w:val="en-GB" w:eastAsia="en-GB"/>
        </w:rPr>
        <w:t>.</w:t>
      </w:r>
    </w:p>
    <w:p w14:paraId="0C3DC391"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Чл</w:t>
      </w:r>
      <w:proofErr w:type="spellEnd"/>
      <w:r w:rsidRPr="00100542">
        <w:rPr>
          <w:kern w:val="0"/>
          <w:lang w:val="en-GB" w:eastAsia="en-GB"/>
        </w:rPr>
        <w:t xml:space="preserve">. 68, </w:t>
      </w:r>
      <w:proofErr w:type="spellStart"/>
      <w:r w:rsidRPr="00100542">
        <w:rPr>
          <w:kern w:val="0"/>
          <w:lang w:val="en-GB" w:eastAsia="en-GB"/>
        </w:rPr>
        <w:t>ал</w:t>
      </w:r>
      <w:proofErr w:type="spellEnd"/>
      <w:r w:rsidRPr="00100542">
        <w:rPr>
          <w:kern w:val="0"/>
          <w:lang w:val="en-GB" w:eastAsia="en-GB"/>
        </w:rPr>
        <w:t xml:space="preserve">. 3 </w:t>
      </w:r>
      <w:proofErr w:type="spellStart"/>
      <w:r w:rsidRPr="00100542">
        <w:rPr>
          <w:kern w:val="0"/>
          <w:lang w:val="en-GB" w:eastAsia="en-GB"/>
        </w:rPr>
        <w:t>допуска</w:t>
      </w:r>
      <w:proofErr w:type="spellEnd"/>
      <w:r w:rsidRPr="00100542">
        <w:rPr>
          <w:kern w:val="0"/>
          <w:lang w:val="en-GB" w:eastAsia="en-GB"/>
        </w:rPr>
        <w:t xml:space="preserve"> </w:t>
      </w:r>
      <w:proofErr w:type="spellStart"/>
      <w:r w:rsidRPr="00100542">
        <w:rPr>
          <w:kern w:val="0"/>
          <w:lang w:val="en-GB" w:eastAsia="en-GB"/>
        </w:rPr>
        <w:t>също</w:t>
      </w:r>
      <w:proofErr w:type="spellEnd"/>
      <w:r w:rsidRPr="00100542">
        <w:rPr>
          <w:kern w:val="0"/>
          <w:lang w:val="en-GB" w:eastAsia="en-GB"/>
        </w:rPr>
        <w:t xml:space="preserve"> </w:t>
      </w:r>
      <w:proofErr w:type="spellStart"/>
      <w:r w:rsidRPr="00100542">
        <w:rPr>
          <w:kern w:val="0"/>
          <w:lang w:val="en-GB" w:eastAsia="en-GB"/>
        </w:rPr>
        <w:t>сключването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срочен</w:t>
      </w:r>
      <w:proofErr w:type="spellEnd"/>
      <w:r w:rsidRPr="00100542">
        <w:rPr>
          <w:kern w:val="0"/>
          <w:lang w:val="en-GB" w:eastAsia="en-GB"/>
        </w:rPr>
        <w:t xml:space="preserve"> </w:t>
      </w:r>
      <w:proofErr w:type="spellStart"/>
      <w:r w:rsidRPr="00100542">
        <w:rPr>
          <w:kern w:val="0"/>
          <w:lang w:val="en-GB" w:eastAsia="en-GB"/>
        </w:rPr>
        <w:t>трудов</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с </w:t>
      </w:r>
      <w:proofErr w:type="spellStart"/>
      <w:r w:rsidRPr="00100542">
        <w:rPr>
          <w:kern w:val="0"/>
          <w:lang w:val="en-GB" w:eastAsia="en-GB"/>
        </w:rPr>
        <w:t>новопостъпващи</w:t>
      </w:r>
      <w:proofErr w:type="spellEnd"/>
      <w:r w:rsidRPr="00100542">
        <w:rPr>
          <w:kern w:val="0"/>
          <w:lang w:val="en-GB" w:eastAsia="en-GB"/>
        </w:rPr>
        <w:t xml:space="preserve"> </w:t>
      </w:r>
      <w:proofErr w:type="spellStart"/>
      <w:r w:rsidRPr="00100542">
        <w:rPr>
          <w:kern w:val="0"/>
          <w:lang w:val="en-GB" w:eastAsia="en-GB"/>
        </w:rPr>
        <w:t>работници</w:t>
      </w:r>
      <w:proofErr w:type="spellEnd"/>
      <w:r w:rsidRPr="00100542">
        <w:rPr>
          <w:kern w:val="0"/>
          <w:lang w:val="en-GB" w:eastAsia="en-GB"/>
        </w:rPr>
        <w:t xml:space="preserve"> в </w:t>
      </w:r>
      <w:proofErr w:type="spellStart"/>
      <w:r w:rsidRPr="00100542">
        <w:rPr>
          <w:kern w:val="0"/>
          <w:lang w:val="en-GB" w:eastAsia="en-GB"/>
        </w:rPr>
        <w:t>предприятия</w:t>
      </w:r>
      <w:proofErr w:type="spellEnd"/>
      <w:r w:rsidRPr="00100542">
        <w:rPr>
          <w:kern w:val="0"/>
          <w:lang w:val="en-GB" w:eastAsia="en-GB"/>
        </w:rPr>
        <w:t xml:space="preserve">, </w:t>
      </w:r>
      <w:proofErr w:type="spellStart"/>
      <w:r w:rsidRPr="00100542">
        <w:rPr>
          <w:kern w:val="0"/>
          <w:lang w:val="en-GB" w:eastAsia="en-GB"/>
        </w:rPr>
        <w:t>обявени</w:t>
      </w:r>
      <w:proofErr w:type="spellEnd"/>
      <w:r w:rsidRPr="00100542">
        <w:rPr>
          <w:kern w:val="0"/>
          <w:lang w:val="en-GB" w:eastAsia="en-GB"/>
        </w:rPr>
        <w:t xml:space="preserve"> в </w:t>
      </w:r>
      <w:proofErr w:type="spellStart"/>
      <w:r w:rsidRPr="00100542">
        <w:rPr>
          <w:kern w:val="0"/>
          <w:lang w:val="en-GB" w:eastAsia="en-GB"/>
        </w:rPr>
        <w:t>несъстоятелност</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ликвидация</w:t>
      </w:r>
      <w:proofErr w:type="spellEnd"/>
      <w:r w:rsidRPr="00100542">
        <w:rPr>
          <w:kern w:val="0"/>
          <w:lang w:val="en-GB" w:eastAsia="en-GB"/>
        </w:rPr>
        <w:t xml:space="preserve">. </w:t>
      </w:r>
      <w:proofErr w:type="spellStart"/>
      <w:r w:rsidRPr="00100542">
        <w:rPr>
          <w:kern w:val="0"/>
          <w:lang w:val="en-GB" w:eastAsia="en-GB"/>
        </w:rPr>
        <w:t>Тези</w:t>
      </w:r>
      <w:proofErr w:type="spellEnd"/>
      <w:r w:rsidRPr="00100542">
        <w:rPr>
          <w:kern w:val="0"/>
          <w:lang w:val="en-GB" w:eastAsia="en-GB"/>
        </w:rPr>
        <w:t xml:space="preserve"> </w:t>
      </w:r>
      <w:proofErr w:type="spellStart"/>
      <w:r w:rsidRPr="00100542">
        <w:rPr>
          <w:kern w:val="0"/>
          <w:lang w:val="en-GB" w:eastAsia="en-GB"/>
        </w:rPr>
        <w:t>договори</w:t>
      </w:r>
      <w:proofErr w:type="spellEnd"/>
      <w:r w:rsidRPr="00100542">
        <w:rPr>
          <w:kern w:val="0"/>
          <w:lang w:val="en-GB" w:eastAsia="en-GB"/>
        </w:rPr>
        <w:t xml:space="preserve"> </w:t>
      </w:r>
      <w:proofErr w:type="spellStart"/>
      <w:r w:rsidRPr="00100542">
        <w:rPr>
          <w:kern w:val="0"/>
          <w:lang w:val="en-GB" w:eastAsia="en-GB"/>
        </w:rPr>
        <w:t>обхващат</w:t>
      </w:r>
      <w:proofErr w:type="spellEnd"/>
      <w:r w:rsidRPr="00100542">
        <w:rPr>
          <w:kern w:val="0"/>
          <w:lang w:val="en-GB" w:eastAsia="en-GB"/>
        </w:rPr>
        <w:t xml:space="preserve"> </w:t>
      </w:r>
      <w:proofErr w:type="spellStart"/>
      <w:r w:rsidRPr="00100542">
        <w:rPr>
          <w:kern w:val="0"/>
          <w:lang w:val="en-GB" w:eastAsia="en-GB"/>
        </w:rPr>
        <w:t>периода</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момента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обявяване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дружеството</w:t>
      </w:r>
      <w:proofErr w:type="spellEnd"/>
      <w:r w:rsidRPr="00100542">
        <w:rPr>
          <w:kern w:val="0"/>
          <w:lang w:val="en-GB" w:eastAsia="en-GB"/>
        </w:rPr>
        <w:t xml:space="preserve"> в </w:t>
      </w:r>
      <w:proofErr w:type="spellStart"/>
      <w:r w:rsidRPr="00100542">
        <w:rPr>
          <w:kern w:val="0"/>
          <w:lang w:val="en-GB" w:eastAsia="en-GB"/>
        </w:rPr>
        <w:t>ликвидация</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несъстоятелност</w:t>
      </w:r>
      <w:proofErr w:type="spellEnd"/>
      <w:r w:rsidRPr="00100542">
        <w:rPr>
          <w:kern w:val="0"/>
          <w:lang w:val="en-GB" w:eastAsia="en-GB"/>
        </w:rPr>
        <w:t xml:space="preserve"> </w:t>
      </w:r>
      <w:proofErr w:type="spellStart"/>
      <w:r w:rsidRPr="00100542">
        <w:rPr>
          <w:kern w:val="0"/>
          <w:lang w:val="en-GB" w:eastAsia="en-GB"/>
        </w:rPr>
        <w:t>до</w:t>
      </w:r>
      <w:proofErr w:type="spellEnd"/>
      <w:r w:rsidRPr="00100542">
        <w:rPr>
          <w:kern w:val="0"/>
          <w:lang w:val="en-GB" w:eastAsia="en-GB"/>
        </w:rPr>
        <w:t xml:space="preserve"> </w:t>
      </w:r>
      <w:proofErr w:type="spellStart"/>
      <w:r w:rsidRPr="00100542">
        <w:rPr>
          <w:kern w:val="0"/>
          <w:lang w:val="en-GB" w:eastAsia="en-GB"/>
        </w:rPr>
        <w:t>окончателното</w:t>
      </w:r>
      <w:proofErr w:type="spellEnd"/>
      <w:r w:rsidRPr="00100542">
        <w:rPr>
          <w:kern w:val="0"/>
          <w:lang w:val="en-GB" w:eastAsia="en-GB"/>
        </w:rPr>
        <w:t xml:space="preserve"> </w:t>
      </w:r>
      <w:proofErr w:type="spellStart"/>
      <w:r w:rsidRPr="00100542">
        <w:rPr>
          <w:kern w:val="0"/>
          <w:lang w:val="en-GB" w:eastAsia="en-GB"/>
        </w:rPr>
        <w:t>му</w:t>
      </w:r>
      <w:proofErr w:type="spellEnd"/>
      <w:r w:rsidRPr="00100542">
        <w:rPr>
          <w:kern w:val="0"/>
          <w:lang w:val="en-GB" w:eastAsia="en-GB"/>
        </w:rPr>
        <w:t xml:space="preserve"> </w:t>
      </w:r>
      <w:proofErr w:type="spellStart"/>
      <w:r w:rsidRPr="00100542">
        <w:rPr>
          <w:kern w:val="0"/>
          <w:lang w:val="en-GB" w:eastAsia="en-GB"/>
        </w:rPr>
        <w:t>закриване</w:t>
      </w:r>
      <w:proofErr w:type="spellEnd"/>
      <w:r w:rsidRPr="00100542">
        <w:rPr>
          <w:kern w:val="0"/>
          <w:lang w:val="en-GB" w:eastAsia="en-GB"/>
        </w:rPr>
        <w:t xml:space="preserve">, </w:t>
      </w:r>
      <w:proofErr w:type="spellStart"/>
      <w:r w:rsidRPr="00100542">
        <w:rPr>
          <w:kern w:val="0"/>
          <w:lang w:val="en-GB" w:eastAsia="en-GB"/>
        </w:rPr>
        <w:t>когато</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извършва</w:t>
      </w:r>
      <w:proofErr w:type="spellEnd"/>
      <w:r w:rsidRPr="00100542">
        <w:rPr>
          <w:kern w:val="0"/>
          <w:lang w:val="en-GB" w:eastAsia="en-GB"/>
        </w:rPr>
        <w:t xml:space="preserve"> </w:t>
      </w:r>
      <w:proofErr w:type="spellStart"/>
      <w:r w:rsidRPr="00100542">
        <w:rPr>
          <w:kern w:val="0"/>
          <w:lang w:val="en-GB" w:eastAsia="en-GB"/>
        </w:rPr>
        <w:t>осребряване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имуществото</w:t>
      </w:r>
      <w:proofErr w:type="spellEnd"/>
      <w:r w:rsidRPr="00100542">
        <w:rPr>
          <w:kern w:val="0"/>
          <w:lang w:val="en-GB" w:eastAsia="en-GB"/>
        </w:rPr>
        <w:t>.</w:t>
      </w:r>
    </w:p>
    <w:p w14:paraId="38843CD6"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Чл</w:t>
      </w:r>
      <w:proofErr w:type="spellEnd"/>
      <w:r w:rsidRPr="00100542">
        <w:rPr>
          <w:kern w:val="0"/>
          <w:lang w:val="en-GB" w:eastAsia="en-GB"/>
        </w:rPr>
        <w:t xml:space="preserve">. 68, </w:t>
      </w:r>
      <w:proofErr w:type="spellStart"/>
      <w:r w:rsidRPr="00100542">
        <w:rPr>
          <w:kern w:val="0"/>
          <w:lang w:val="en-GB" w:eastAsia="en-GB"/>
        </w:rPr>
        <w:t>ал</w:t>
      </w:r>
      <w:proofErr w:type="spellEnd"/>
      <w:r w:rsidRPr="00100542">
        <w:rPr>
          <w:kern w:val="0"/>
          <w:lang w:val="en-GB" w:eastAsia="en-GB"/>
        </w:rPr>
        <w:t xml:space="preserve">. 4 </w:t>
      </w:r>
      <w:proofErr w:type="spellStart"/>
      <w:r w:rsidRPr="00100542">
        <w:rPr>
          <w:kern w:val="0"/>
          <w:lang w:val="en-GB" w:eastAsia="en-GB"/>
        </w:rPr>
        <w:t>предвижда</w:t>
      </w:r>
      <w:proofErr w:type="spellEnd"/>
      <w:r w:rsidRPr="00100542">
        <w:rPr>
          <w:kern w:val="0"/>
          <w:lang w:val="en-GB" w:eastAsia="en-GB"/>
        </w:rPr>
        <w:t xml:space="preserve"> </w:t>
      </w:r>
      <w:proofErr w:type="spellStart"/>
      <w:r w:rsidRPr="00100542">
        <w:rPr>
          <w:kern w:val="0"/>
          <w:lang w:val="en-GB" w:eastAsia="en-GB"/>
        </w:rPr>
        <w:t>възможност</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сключване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срочен</w:t>
      </w:r>
      <w:proofErr w:type="spellEnd"/>
      <w:r w:rsidRPr="00100542">
        <w:rPr>
          <w:kern w:val="0"/>
          <w:lang w:val="en-GB" w:eastAsia="en-GB"/>
        </w:rPr>
        <w:t xml:space="preserve"> </w:t>
      </w:r>
      <w:proofErr w:type="spellStart"/>
      <w:r w:rsidRPr="00100542">
        <w:rPr>
          <w:kern w:val="0"/>
          <w:lang w:val="en-GB" w:eastAsia="en-GB"/>
        </w:rPr>
        <w:t>трудов</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по</w:t>
      </w:r>
      <w:proofErr w:type="spellEnd"/>
      <w:r w:rsidRPr="00100542">
        <w:rPr>
          <w:kern w:val="0"/>
          <w:lang w:val="en-GB" w:eastAsia="en-GB"/>
        </w:rPr>
        <w:t xml:space="preserve"> </w:t>
      </w:r>
      <w:proofErr w:type="spellStart"/>
      <w:proofErr w:type="gramStart"/>
      <w:r w:rsidRPr="00100542">
        <w:rPr>
          <w:kern w:val="0"/>
          <w:lang w:val="en-GB" w:eastAsia="en-GB"/>
        </w:rPr>
        <w:t>изключение</w:t>
      </w:r>
      <w:proofErr w:type="spellEnd"/>
      <w:r w:rsidRPr="00100542">
        <w:rPr>
          <w:kern w:val="0"/>
          <w:lang w:val="en-GB" w:eastAsia="en-GB"/>
        </w:rPr>
        <w:t xml:space="preserve">“ </w:t>
      </w:r>
      <w:proofErr w:type="spellStart"/>
      <w:r w:rsidRPr="00100542">
        <w:rPr>
          <w:kern w:val="0"/>
          <w:lang w:val="en-GB" w:eastAsia="en-GB"/>
        </w:rPr>
        <w:t>за</w:t>
      </w:r>
      <w:proofErr w:type="spellEnd"/>
      <w:proofErr w:type="gramEnd"/>
      <w:r w:rsidRPr="00100542">
        <w:rPr>
          <w:kern w:val="0"/>
          <w:lang w:val="en-GB" w:eastAsia="en-GB"/>
        </w:rPr>
        <w:t xml:space="preserve"> </w:t>
      </w:r>
      <w:proofErr w:type="spellStart"/>
      <w:r w:rsidRPr="00100542">
        <w:rPr>
          <w:kern w:val="0"/>
          <w:lang w:val="en-GB" w:eastAsia="en-GB"/>
        </w:rPr>
        <w:t>работи</w:t>
      </w:r>
      <w:proofErr w:type="spellEnd"/>
      <w:r w:rsidRPr="00100542">
        <w:rPr>
          <w:kern w:val="0"/>
          <w:lang w:val="en-GB" w:eastAsia="en-GB"/>
        </w:rPr>
        <w:t xml:space="preserve"> и </w:t>
      </w:r>
      <w:proofErr w:type="spellStart"/>
      <w:r w:rsidRPr="00100542">
        <w:rPr>
          <w:kern w:val="0"/>
          <w:lang w:val="en-GB" w:eastAsia="en-GB"/>
        </w:rPr>
        <w:t>дейности</w:t>
      </w:r>
      <w:proofErr w:type="spellEnd"/>
      <w:r w:rsidRPr="00100542">
        <w:rPr>
          <w:kern w:val="0"/>
          <w:lang w:val="en-GB" w:eastAsia="en-GB"/>
        </w:rPr>
        <w:t xml:space="preserve">, </w:t>
      </w:r>
      <w:proofErr w:type="spellStart"/>
      <w:r w:rsidRPr="00100542">
        <w:rPr>
          <w:kern w:val="0"/>
          <w:lang w:val="en-GB" w:eastAsia="en-GB"/>
        </w:rPr>
        <w:t>които</w:t>
      </w:r>
      <w:proofErr w:type="spellEnd"/>
      <w:r w:rsidRPr="00100542">
        <w:rPr>
          <w:kern w:val="0"/>
          <w:lang w:val="en-GB" w:eastAsia="en-GB"/>
        </w:rPr>
        <w:t xml:space="preserve"> </w:t>
      </w:r>
      <w:proofErr w:type="spellStart"/>
      <w:r w:rsidRPr="00100542">
        <w:rPr>
          <w:kern w:val="0"/>
          <w:lang w:val="en-GB" w:eastAsia="en-GB"/>
        </w:rPr>
        <w:t>не</w:t>
      </w:r>
      <w:proofErr w:type="spellEnd"/>
      <w:r w:rsidRPr="00100542">
        <w:rPr>
          <w:kern w:val="0"/>
          <w:lang w:val="en-GB" w:eastAsia="en-GB"/>
        </w:rPr>
        <w:t xml:space="preserve"> </w:t>
      </w:r>
      <w:proofErr w:type="spellStart"/>
      <w:r w:rsidRPr="00100542">
        <w:rPr>
          <w:kern w:val="0"/>
          <w:lang w:val="en-GB" w:eastAsia="en-GB"/>
        </w:rPr>
        <w:t>попадат</w:t>
      </w:r>
      <w:proofErr w:type="spellEnd"/>
      <w:r w:rsidRPr="00100542">
        <w:rPr>
          <w:kern w:val="0"/>
          <w:lang w:val="en-GB" w:eastAsia="en-GB"/>
        </w:rPr>
        <w:t xml:space="preserve"> в </w:t>
      </w:r>
      <w:proofErr w:type="spellStart"/>
      <w:r w:rsidRPr="00100542">
        <w:rPr>
          <w:kern w:val="0"/>
          <w:lang w:val="en-GB" w:eastAsia="en-GB"/>
        </w:rPr>
        <w:t>гореизброените</w:t>
      </w:r>
      <w:proofErr w:type="spellEnd"/>
      <w:r w:rsidRPr="00100542">
        <w:rPr>
          <w:kern w:val="0"/>
          <w:lang w:val="en-GB" w:eastAsia="en-GB"/>
        </w:rPr>
        <w:t xml:space="preserve"> </w:t>
      </w:r>
      <w:proofErr w:type="spellStart"/>
      <w:r w:rsidRPr="00100542">
        <w:rPr>
          <w:kern w:val="0"/>
          <w:lang w:val="en-GB" w:eastAsia="en-GB"/>
        </w:rPr>
        <w:t>категории</w:t>
      </w:r>
      <w:proofErr w:type="spellEnd"/>
      <w:r w:rsidRPr="00100542">
        <w:rPr>
          <w:kern w:val="0"/>
          <w:lang w:val="en-GB" w:eastAsia="en-GB"/>
        </w:rPr>
        <w:t xml:space="preserve">. </w:t>
      </w:r>
      <w:proofErr w:type="spellStart"/>
      <w:r w:rsidRPr="00100542">
        <w:rPr>
          <w:kern w:val="0"/>
          <w:lang w:val="en-GB" w:eastAsia="en-GB"/>
        </w:rPr>
        <w:t>Това</w:t>
      </w:r>
      <w:proofErr w:type="spellEnd"/>
      <w:r w:rsidRPr="00100542">
        <w:rPr>
          <w:kern w:val="0"/>
          <w:lang w:val="en-GB" w:eastAsia="en-GB"/>
        </w:rPr>
        <w:t xml:space="preserve"> </w:t>
      </w:r>
      <w:proofErr w:type="spellStart"/>
      <w:r w:rsidRPr="00100542">
        <w:rPr>
          <w:kern w:val="0"/>
          <w:lang w:val="en-GB" w:eastAsia="en-GB"/>
        </w:rPr>
        <w:t>изключение</w:t>
      </w:r>
      <w:proofErr w:type="spellEnd"/>
      <w:r w:rsidRPr="00100542">
        <w:rPr>
          <w:kern w:val="0"/>
          <w:lang w:val="en-GB" w:eastAsia="en-GB"/>
        </w:rPr>
        <w:t xml:space="preserve"> </w:t>
      </w:r>
      <w:proofErr w:type="spellStart"/>
      <w:r w:rsidRPr="00100542">
        <w:rPr>
          <w:kern w:val="0"/>
          <w:lang w:val="en-GB" w:eastAsia="en-GB"/>
        </w:rPr>
        <w:t>може</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приложено</w:t>
      </w:r>
      <w:proofErr w:type="spellEnd"/>
      <w:r w:rsidRPr="00100542">
        <w:rPr>
          <w:kern w:val="0"/>
          <w:lang w:val="en-GB" w:eastAsia="en-GB"/>
        </w:rPr>
        <w:t xml:space="preserve"> </w:t>
      </w:r>
      <w:proofErr w:type="spellStart"/>
      <w:r w:rsidRPr="00100542">
        <w:rPr>
          <w:kern w:val="0"/>
          <w:lang w:val="en-GB" w:eastAsia="en-GB"/>
        </w:rPr>
        <w:t>само</w:t>
      </w:r>
      <w:proofErr w:type="spellEnd"/>
      <w:r w:rsidRPr="00100542">
        <w:rPr>
          <w:kern w:val="0"/>
          <w:lang w:val="en-GB" w:eastAsia="en-GB"/>
        </w:rPr>
        <w:t xml:space="preserve"> </w:t>
      </w:r>
      <w:proofErr w:type="spellStart"/>
      <w:r w:rsidRPr="00100542">
        <w:rPr>
          <w:kern w:val="0"/>
          <w:lang w:val="en-GB" w:eastAsia="en-GB"/>
        </w:rPr>
        <w:t>при</w:t>
      </w:r>
      <w:proofErr w:type="spellEnd"/>
      <w:r w:rsidRPr="00100542">
        <w:rPr>
          <w:kern w:val="0"/>
          <w:lang w:val="en-GB" w:eastAsia="en-GB"/>
        </w:rPr>
        <w:t xml:space="preserve"> </w:t>
      </w:r>
      <w:proofErr w:type="spellStart"/>
      <w:r w:rsidRPr="00100542">
        <w:rPr>
          <w:kern w:val="0"/>
          <w:lang w:val="en-GB" w:eastAsia="en-GB"/>
        </w:rPr>
        <w:t>наличие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обективни</w:t>
      </w:r>
      <w:proofErr w:type="spellEnd"/>
      <w:r w:rsidRPr="00100542">
        <w:rPr>
          <w:kern w:val="0"/>
          <w:lang w:val="en-GB" w:eastAsia="en-GB"/>
        </w:rPr>
        <w:t xml:space="preserve"> </w:t>
      </w:r>
      <w:proofErr w:type="spellStart"/>
      <w:r w:rsidRPr="00100542">
        <w:rPr>
          <w:kern w:val="0"/>
          <w:lang w:val="en-GB" w:eastAsia="en-GB"/>
        </w:rPr>
        <w:t>причини</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икономически</w:t>
      </w:r>
      <w:proofErr w:type="spellEnd"/>
      <w:r w:rsidRPr="00100542">
        <w:rPr>
          <w:kern w:val="0"/>
          <w:lang w:val="en-GB" w:eastAsia="en-GB"/>
        </w:rPr>
        <w:t xml:space="preserve">, </w:t>
      </w:r>
      <w:proofErr w:type="spellStart"/>
      <w:r w:rsidRPr="00100542">
        <w:rPr>
          <w:kern w:val="0"/>
          <w:lang w:val="en-GB" w:eastAsia="en-GB"/>
        </w:rPr>
        <w:t>технологически</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пазарни</w:t>
      </w:r>
      <w:proofErr w:type="spellEnd"/>
      <w:r w:rsidRPr="00100542">
        <w:rPr>
          <w:kern w:val="0"/>
          <w:lang w:val="en-GB" w:eastAsia="en-GB"/>
        </w:rPr>
        <w:t xml:space="preserve"> </w:t>
      </w:r>
      <w:proofErr w:type="spellStart"/>
      <w:r w:rsidRPr="00100542">
        <w:rPr>
          <w:kern w:val="0"/>
          <w:lang w:val="en-GB" w:eastAsia="en-GB"/>
        </w:rPr>
        <w:t>фактори</w:t>
      </w:r>
      <w:proofErr w:type="spellEnd"/>
      <w:r w:rsidRPr="00100542">
        <w:rPr>
          <w:kern w:val="0"/>
          <w:lang w:val="en-GB" w:eastAsia="en-GB"/>
        </w:rPr>
        <w:t xml:space="preserve">, </w:t>
      </w:r>
      <w:proofErr w:type="spellStart"/>
      <w:r w:rsidRPr="00100542">
        <w:rPr>
          <w:kern w:val="0"/>
          <w:lang w:val="en-GB" w:eastAsia="en-GB"/>
        </w:rPr>
        <w:t>които</w:t>
      </w:r>
      <w:proofErr w:type="spellEnd"/>
      <w:r w:rsidRPr="00100542">
        <w:rPr>
          <w:kern w:val="0"/>
          <w:lang w:val="en-GB" w:eastAsia="en-GB"/>
        </w:rPr>
        <w:t xml:space="preserve"> </w:t>
      </w:r>
      <w:proofErr w:type="spellStart"/>
      <w:r w:rsidRPr="00100542">
        <w:rPr>
          <w:kern w:val="0"/>
          <w:lang w:val="en-GB" w:eastAsia="en-GB"/>
        </w:rPr>
        <w:t>съществуват</w:t>
      </w:r>
      <w:proofErr w:type="spellEnd"/>
      <w:r w:rsidRPr="00100542">
        <w:rPr>
          <w:kern w:val="0"/>
          <w:lang w:val="en-GB" w:eastAsia="en-GB"/>
        </w:rPr>
        <w:t xml:space="preserve"> </w:t>
      </w:r>
      <w:proofErr w:type="spellStart"/>
      <w:r w:rsidRPr="00100542">
        <w:rPr>
          <w:kern w:val="0"/>
          <w:lang w:val="en-GB" w:eastAsia="en-GB"/>
        </w:rPr>
        <w:t>към</w:t>
      </w:r>
      <w:proofErr w:type="spellEnd"/>
      <w:r w:rsidRPr="00100542">
        <w:rPr>
          <w:kern w:val="0"/>
          <w:lang w:val="en-GB" w:eastAsia="en-GB"/>
        </w:rPr>
        <w:t xml:space="preserve"> </w:t>
      </w:r>
      <w:proofErr w:type="spellStart"/>
      <w:r w:rsidRPr="00100542">
        <w:rPr>
          <w:kern w:val="0"/>
          <w:lang w:val="en-GB" w:eastAsia="en-GB"/>
        </w:rPr>
        <w:t>момента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сключването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договора</w:t>
      </w:r>
      <w:proofErr w:type="spellEnd"/>
      <w:r w:rsidRPr="00100542">
        <w:rPr>
          <w:kern w:val="0"/>
          <w:lang w:val="en-GB" w:eastAsia="en-GB"/>
        </w:rPr>
        <w:t xml:space="preserve"> и </w:t>
      </w:r>
      <w:proofErr w:type="spellStart"/>
      <w:r w:rsidRPr="00100542">
        <w:rPr>
          <w:kern w:val="0"/>
          <w:lang w:val="en-GB" w:eastAsia="en-GB"/>
        </w:rPr>
        <w:t>обуславят</w:t>
      </w:r>
      <w:proofErr w:type="spellEnd"/>
      <w:r w:rsidRPr="00100542">
        <w:rPr>
          <w:kern w:val="0"/>
          <w:lang w:val="en-GB" w:eastAsia="en-GB"/>
        </w:rPr>
        <w:t xml:space="preserve"> </w:t>
      </w:r>
      <w:proofErr w:type="spellStart"/>
      <w:r w:rsidRPr="00100542">
        <w:rPr>
          <w:kern w:val="0"/>
          <w:lang w:val="en-GB" w:eastAsia="en-GB"/>
        </w:rPr>
        <w:t>срочността</w:t>
      </w:r>
      <w:proofErr w:type="spellEnd"/>
      <w:r w:rsidRPr="00100542">
        <w:rPr>
          <w:kern w:val="0"/>
          <w:lang w:val="en-GB" w:eastAsia="en-GB"/>
        </w:rPr>
        <w:t xml:space="preserve"> </w:t>
      </w:r>
      <w:proofErr w:type="spellStart"/>
      <w:r w:rsidRPr="00100542">
        <w:rPr>
          <w:kern w:val="0"/>
          <w:lang w:val="en-GB" w:eastAsia="en-GB"/>
        </w:rPr>
        <w:t>му</w:t>
      </w:r>
      <w:proofErr w:type="spellEnd"/>
      <w:r w:rsidRPr="00100542">
        <w:rPr>
          <w:kern w:val="0"/>
          <w:lang w:val="en-GB" w:eastAsia="en-GB"/>
        </w:rPr>
        <w:t xml:space="preserve">. </w:t>
      </w:r>
      <w:proofErr w:type="spellStart"/>
      <w:r w:rsidRPr="00100542">
        <w:rPr>
          <w:kern w:val="0"/>
          <w:lang w:val="en-GB" w:eastAsia="en-GB"/>
        </w:rPr>
        <w:t>Тези</w:t>
      </w:r>
      <w:proofErr w:type="spellEnd"/>
      <w:r w:rsidRPr="00100542">
        <w:rPr>
          <w:kern w:val="0"/>
          <w:lang w:val="en-GB" w:eastAsia="en-GB"/>
        </w:rPr>
        <w:t xml:space="preserve"> </w:t>
      </w:r>
      <w:proofErr w:type="spellStart"/>
      <w:r w:rsidRPr="00100542">
        <w:rPr>
          <w:kern w:val="0"/>
          <w:lang w:val="en-GB" w:eastAsia="en-GB"/>
        </w:rPr>
        <w:t>причини</w:t>
      </w:r>
      <w:proofErr w:type="spellEnd"/>
      <w:r w:rsidRPr="00100542">
        <w:rPr>
          <w:kern w:val="0"/>
          <w:lang w:val="en-GB" w:eastAsia="en-GB"/>
        </w:rPr>
        <w:t xml:space="preserve"> </w:t>
      </w:r>
      <w:proofErr w:type="spellStart"/>
      <w:r w:rsidRPr="00100542">
        <w:rPr>
          <w:kern w:val="0"/>
          <w:lang w:val="en-GB" w:eastAsia="en-GB"/>
        </w:rPr>
        <w:t>трябва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бъдат</w:t>
      </w:r>
      <w:proofErr w:type="spellEnd"/>
      <w:r w:rsidRPr="00100542">
        <w:rPr>
          <w:kern w:val="0"/>
          <w:lang w:val="en-GB" w:eastAsia="en-GB"/>
        </w:rPr>
        <w:t xml:space="preserve"> </w:t>
      </w:r>
      <w:proofErr w:type="spellStart"/>
      <w:r w:rsidRPr="00100542">
        <w:rPr>
          <w:kern w:val="0"/>
          <w:lang w:val="en-GB" w:eastAsia="en-GB"/>
        </w:rPr>
        <w:t>изрично</w:t>
      </w:r>
      <w:proofErr w:type="spellEnd"/>
      <w:r w:rsidRPr="00100542">
        <w:rPr>
          <w:kern w:val="0"/>
          <w:lang w:val="en-GB" w:eastAsia="en-GB"/>
        </w:rPr>
        <w:t xml:space="preserve"> </w:t>
      </w:r>
      <w:proofErr w:type="spellStart"/>
      <w:r w:rsidRPr="00100542">
        <w:rPr>
          <w:kern w:val="0"/>
          <w:lang w:val="en-GB" w:eastAsia="en-GB"/>
        </w:rPr>
        <w:t>посочени</w:t>
      </w:r>
      <w:proofErr w:type="spellEnd"/>
      <w:r w:rsidRPr="00100542">
        <w:rPr>
          <w:kern w:val="0"/>
          <w:lang w:val="en-GB" w:eastAsia="en-GB"/>
        </w:rPr>
        <w:t xml:space="preserve"> в </w:t>
      </w:r>
      <w:proofErr w:type="spellStart"/>
      <w:r w:rsidRPr="00100542">
        <w:rPr>
          <w:kern w:val="0"/>
          <w:lang w:val="en-GB" w:eastAsia="en-GB"/>
        </w:rPr>
        <w:t>трудовия</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тяхната</w:t>
      </w:r>
      <w:proofErr w:type="spellEnd"/>
      <w:r w:rsidRPr="00100542">
        <w:rPr>
          <w:kern w:val="0"/>
          <w:lang w:val="en-GB" w:eastAsia="en-GB"/>
        </w:rPr>
        <w:t xml:space="preserve"> </w:t>
      </w:r>
      <w:proofErr w:type="spellStart"/>
      <w:r w:rsidRPr="00100542">
        <w:rPr>
          <w:kern w:val="0"/>
          <w:lang w:val="en-GB" w:eastAsia="en-GB"/>
        </w:rPr>
        <w:t>липса</w:t>
      </w:r>
      <w:proofErr w:type="spellEnd"/>
      <w:r w:rsidRPr="00100542">
        <w:rPr>
          <w:kern w:val="0"/>
          <w:lang w:val="en-GB" w:eastAsia="en-GB"/>
        </w:rPr>
        <w:t xml:space="preserve"> </w:t>
      </w:r>
      <w:proofErr w:type="spellStart"/>
      <w:r w:rsidRPr="00100542">
        <w:rPr>
          <w:kern w:val="0"/>
          <w:lang w:val="en-GB" w:eastAsia="en-GB"/>
        </w:rPr>
        <w:t>прави</w:t>
      </w:r>
      <w:proofErr w:type="spellEnd"/>
      <w:r w:rsidRPr="00100542">
        <w:rPr>
          <w:kern w:val="0"/>
          <w:lang w:val="en-GB" w:eastAsia="en-GB"/>
        </w:rPr>
        <w:t xml:space="preserve"> </w:t>
      </w:r>
      <w:proofErr w:type="spellStart"/>
      <w:r w:rsidRPr="00100542">
        <w:rPr>
          <w:kern w:val="0"/>
          <w:lang w:val="en-GB" w:eastAsia="en-GB"/>
        </w:rPr>
        <w:t>договора</w:t>
      </w:r>
      <w:proofErr w:type="spellEnd"/>
      <w:r w:rsidRPr="00100542">
        <w:rPr>
          <w:kern w:val="0"/>
          <w:lang w:val="en-GB" w:eastAsia="en-GB"/>
        </w:rPr>
        <w:t xml:space="preserve"> </w:t>
      </w:r>
      <w:proofErr w:type="spellStart"/>
      <w:r w:rsidRPr="00100542">
        <w:rPr>
          <w:kern w:val="0"/>
          <w:lang w:val="en-GB" w:eastAsia="en-GB"/>
        </w:rPr>
        <w:t>незаконосъобразен</w:t>
      </w:r>
      <w:proofErr w:type="spellEnd"/>
      <w:r w:rsidRPr="00100542">
        <w:rPr>
          <w:kern w:val="0"/>
          <w:lang w:val="en-GB" w:eastAsia="en-GB"/>
        </w:rPr>
        <w:t>.</w:t>
      </w:r>
    </w:p>
    <w:p w14:paraId="441EA932"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При</w:t>
      </w:r>
      <w:proofErr w:type="spellEnd"/>
      <w:r w:rsidRPr="00100542">
        <w:rPr>
          <w:kern w:val="0"/>
          <w:lang w:val="en-GB" w:eastAsia="en-GB"/>
        </w:rPr>
        <w:t xml:space="preserve"> </w:t>
      </w:r>
      <w:proofErr w:type="spellStart"/>
      <w:r w:rsidRPr="00100542">
        <w:rPr>
          <w:kern w:val="0"/>
          <w:lang w:val="en-GB" w:eastAsia="en-GB"/>
        </w:rPr>
        <w:t>договорите</w:t>
      </w:r>
      <w:proofErr w:type="spellEnd"/>
      <w:r w:rsidRPr="00100542">
        <w:rPr>
          <w:kern w:val="0"/>
          <w:lang w:val="en-GB" w:eastAsia="en-GB"/>
        </w:rPr>
        <w:t xml:space="preserve"> </w:t>
      </w:r>
      <w:proofErr w:type="spellStart"/>
      <w:r w:rsidRPr="00100542">
        <w:rPr>
          <w:kern w:val="0"/>
          <w:lang w:val="en-GB" w:eastAsia="en-GB"/>
        </w:rPr>
        <w:t>по</w:t>
      </w:r>
      <w:proofErr w:type="spellEnd"/>
      <w:r w:rsidRPr="00100542">
        <w:rPr>
          <w:kern w:val="0"/>
          <w:lang w:val="en-GB" w:eastAsia="en-GB"/>
        </w:rPr>
        <w:t xml:space="preserve"> </w:t>
      </w:r>
      <w:proofErr w:type="spellStart"/>
      <w:r w:rsidRPr="00100542">
        <w:rPr>
          <w:kern w:val="0"/>
          <w:lang w:val="en-GB" w:eastAsia="en-GB"/>
        </w:rPr>
        <w:t>изключение</w:t>
      </w:r>
      <w:proofErr w:type="spellEnd"/>
      <w:r w:rsidRPr="00100542">
        <w:rPr>
          <w:kern w:val="0"/>
          <w:lang w:val="en-GB" w:eastAsia="en-GB"/>
        </w:rPr>
        <w:t xml:space="preserve"> </w:t>
      </w:r>
      <w:proofErr w:type="spellStart"/>
      <w:r w:rsidRPr="00100542">
        <w:rPr>
          <w:kern w:val="0"/>
          <w:lang w:val="en-GB" w:eastAsia="en-GB"/>
        </w:rPr>
        <w:t>законът</w:t>
      </w:r>
      <w:proofErr w:type="spellEnd"/>
      <w:r w:rsidRPr="00100542">
        <w:rPr>
          <w:kern w:val="0"/>
          <w:lang w:val="en-GB" w:eastAsia="en-GB"/>
        </w:rPr>
        <w:t xml:space="preserve"> </w:t>
      </w:r>
      <w:proofErr w:type="spellStart"/>
      <w:r w:rsidRPr="00100542">
        <w:rPr>
          <w:kern w:val="0"/>
          <w:lang w:val="en-GB" w:eastAsia="en-GB"/>
        </w:rPr>
        <w:t>изисква</w:t>
      </w:r>
      <w:proofErr w:type="spellEnd"/>
      <w:r w:rsidRPr="00100542">
        <w:rPr>
          <w:kern w:val="0"/>
          <w:lang w:val="en-GB" w:eastAsia="en-GB"/>
        </w:rPr>
        <w:t xml:space="preserve"> </w:t>
      </w:r>
      <w:proofErr w:type="spellStart"/>
      <w:r w:rsidRPr="00100542">
        <w:rPr>
          <w:kern w:val="0"/>
          <w:lang w:val="en-GB" w:eastAsia="en-GB"/>
        </w:rPr>
        <w:t>минимален</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една</w:t>
      </w:r>
      <w:proofErr w:type="spellEnd"/>
      <w:r w:rsidRPr="00100542">
        <w:rPr>
          <w:kern w:val="0"/>
          <w:lang w:val="en-GB" w:eastAsia="en-GB"/>
        </w:rPr>
        <w:t xml:space="preserve"> </w:t>
      </w:r>
      <w:proofErr w:type="spellStart"/>
      <w:r w:rsidRPr="00100542">
        <w:rPr>
          <w:kern w:val="0"/>
          <w:lang w:val="en-GB" w:eastAsia="en-GB"/>
        </w:rPr>
        <w:t>година</w:t>
      </w:r>
      <w:proofErr w:type="spellEnd"/>
      <w:r w:rsidRPr="00100542">
        <w:rPr>
          <w:kern w:val="0"/>
          <w:lang w:val="en-GB" w:eastAsia="en-GB"/>
        </w:rPr>
        <w:t xml:space="preserve">. </w:t>
      </w:r>
      <w:proofErr w:type="spellStart"/>
      <w:r w:rsidRPr="00100542">
        <w:rPr>
          <w:kern w:val="0"/>
          <w:lang w:val="en-GB" w:eastAsia="en-GB"/>
        </w:rPr>
        <w:t>Ако</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наложи</w:t>
      </w:r>
      <w:proofErr w:type="spellEnd"/>
      <w:r w:rsidRPr="00100542">
        <w:rPr>
          <w:kern w:val="0"/>
          <w:lang w:val="en-GB" w:eastAsia="en-GB"/>
        </w:rPr>
        <w:t xml:space="preserve"> </w:t>
      </w:r>
      <w:proofErr w:type="spellStart"/>
      <w:r w:rsidRPr="00100542">
        <w:rPr>
          <w:kern w:val="0"/>
          <w:lang w:val="en-GB" w:eastAsia="en-GB"/>
        </w:rPr>
        <w:t>сключване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по-кратък</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това</w:t>
      </w:r>
      <w:proofErr w:type="spellEnd"/>
      <w:r w:rsidRPr="00100542">
        <w:rPr>
          <w:kern w:val="0"/>
          <w:lang w:val="en-GB" w:eastAsia="en-GB"/>
        </w:rPr>
        <w:t xml:space="preserve"> </w:t>
      </w:r>
      <w:proofErr w:type="spellStart"/>
      <w:r w:rsidRPr="00100542">
        <w:rPr>
          <w:kern w:val="0"/>
          <w:lang w:val="en-GB" w:eastAsia="en-GB"/>
        </w:rPr>
        <w:t>може</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стане</w:t>
      </w:r>
      <w:proofErr w:type="spellEnd"/>
      <w:r w:rsidRPr="00100542">
        <w:rPr>
          <w:kern w:val="0"/>
          <w:lang w:val="en-GB" w:eastAsia="en-GB"/>
        </w:rPr>
        <w:t xml:space="preserve"> </w:t>
      </w:r>
      <w:proofErr w:type="spellStart"/>
      <w:r w:rsidRPr="00100542">
        <w:rPr>
          <w:kern w:val="0"/>
          <w:lang w:val="en-GB" w:eastAsia="en-GB"/>
        </w:rPr>
        <w:t>само</w:t>
      </w:r>
      <w:proofErr w:type="spellEnd"/>
      <w:r w:rsidRPr="00100542">
        <w:rPr>
          <w:kern w:val="0"/>
          <w:lang w:val="en-GB" w:eastAsia="en-GB"/>
        </w:rPr>
        <w:t xml:space="preserve"> с </w:t>
      </w:r>
      <w:proofErr w:type="spellStart"/>
      <w:r w:rsidRPr="00100542">
        <w:rPr>
          <w:kern w:val="0"/>
          <w:lang w:val="en-GB" w:eastAsia="en-GB"/>
        </w:rPr>
        <w:t>изрично</w:t>
      </w:r>
      <w:proofErr w:type="spellEnd"/>
      <w:r w:rsidRPr="00100542">
        <w:rPr>
          <w:kern w:val="0"/>
          <w:lang w:val="en-GB" w:eastAsia="en-GB"/>
        </w:rPr>
        <w:t xml:space="preserve"> </w:t>
      </w:r>
      <w:proofErr w:type="spellStart"/>
      <w:r w:rsidRPr="00100542">
        <w:rPr>
          <w:kern w:val="0"/>
          <w:lang w:val="en-GB" w:eastAsia="en-GB"/>
        </w:rPr>
        <w:t>писмено</w:t>
      </w:r>
      <w:proofErr w:type="spellEnd"/>
      <w:r w:rsidRPr="00100542">
        <w:rPr>
          <w:kern w:val="0"/>
          <w:lang w:val="en-GB" w:eastAsia="en-GB"/>
        </w:rPr>
        <w:t xml:space="preserve"> </w:t>
      </w:r>
      <w:proofErr w:type="spellStart"/>
      <w:r w:rsidRPr="00100542">
        <w:rPr>
          <w:kern w:val="0"/>
          <w:lang w:val="en-GB" w:eastAsia="en-GB"/>
        </w:rPr>
        <w:t>искане</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което</w:t>
      </w:r>
      <w:proofErr w:type="spellEnd"/>
      <w:r w:rsidRPr="00100542">
        <w:rPr>
          <w:kern w:val="0"/>
          <w:lang w:val="en-GB" w:eastAsia="en-GB"/>
        </w:rPr>
        <w:t xml:space="preserve"> </w:t>
      </w:r>
      <w:proofErr w:type="spellStart"/>
      <w:r w:rsidRPr="00100542">
        <w:rPr>
          <w:kern w:val="0"/>
          <w:lang w:val="en-GB" w:eastAsia="en-GB"/>
        </w:rPr>
        <w:t>трябва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оформено</w:t>
      </w:r>
      <w:proofErr w:type="spellEnd"/>
      <w:r w:rsidRPr="00100542">
        <w:rPr>
          <w:kern w:val="0"/>
          <w:lang w:val="en-GB" w:eastAsia="en-GB"/>
        </w:rPr>
        <w:t xml:space="preserve"> </w:t>
      </w:r>
      <w:proofErr w:type="spellStart"/>
      <w:r w:rsidRPr="00100542">
        <w:rPr>
          <w:kern w:val="0"/>
          <w:lang w:val="en-GB" w:eastAsia="en-GB"/>
        </w:rPr>
        <w:t>преди</w:t>
      </w:r>
      <w:proofErr w:type="spellEnd"/>
      <w:r w:rsidRPr="00100542">
        <w:rPr>
          <w:kern w:val="0"/>
          <w:lang w:val="en-GB" w:eastAsia="en-GB"/>
        </w:rPr>
        <w:t xml:space="preserve"> </w:t>
      </w:r>
      <w:proofErr w:type="spellStart"/>
      <w:r w:rsidRPr="00100542">
        <w:rPr>
          <w:kern w:val="0"/>
          <w:lang w:val="en-GB" w:eastAsia="en-GB"/>
        </w:rPr>
        <w:t>сключването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договора</w:t>
      </w:r>
      <w:proofErr w:type="spellEnd"/>
      <w:r w:rsidRPr="00100542">
        <w:rPr>
          <w:kern w:val="0"/>
          <w:lang w:val="en-GB" w:eastAsia="en-GB"/>
        </w:rPr>
        <w:t xml:space="preserve">. </w:t>
      </w:r>
      <w:proofErr w:type="spellStart"/>
      <w:r w:rsidRPr="00100542">
        <w:rPr>
          <w:kern w:val="0"/>
          <w:lang w:val="en-GB" w:eastAsia="en-GB"/>
        </w:rPr>
        <w:t>Законът</w:t>
      </w:r>
      <w:proofErr w:type="spellEnd"/>
      <w:r w:rsidRPr="00100542">
        <w:rPr>
          <w:kern w:val="0"/>
          <w:lang w:val="en-GB" w:eastAsia="en-GB"/>
        </w:rPr>
        <w:t xml:space="preserve"> </w:t>
      </w:r>
      <w:proofErr w:type="spellStart"/>
      <w:r w:rsidRPr="00100542">
        <w:rPr>
          <w:kern w:val="0"/>
          <w:lang w:val="en-GB" w:eastAsia="en-GB"/>
        </w:rPr>
        <w:t>ограничава</w:t>
      </w:r>
      <w:proofErr w:type="spellEnd"/>
      <w:r w:rsidRPr="00100542">
        <w:rPr>
          <w:kern w:val="0"/>
          <w:lang w:val="en-GB" w:eastAsia="en-GB"/>
        </w:rPr>
        <w:t xml:space="preserve"> </w:t>
      </w:r>
      <w:proofErr w:type="spellStart"/>
      <w:r w:rsidRPr="00100542">
        <w:rPr>
          <w:kern w:val="0"/>
          <w:lang w:val="en-GB" w:eastAsia="en-GB"/>
        </w:rPr>
        <w:t>възможността</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сключване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последователни</w:t>
      </w:r>
      <w:proofErr w:type="spellEnd"/>
      <w:r w:rsidRPr="00100542">
        <w:rPr>
          <w:kern w:val="0"/>
          <w:lang w:val="en-GB" w:eastAsia="en-GB"/>
        </w:rPr>
        <w:t xml:space="preserve"> </w:t>
      </w:r>
      <w:proofErr w:type="spellStart"/>
      <w:r w:rsidRPr="00100542">
        <w:rPr>
          <w:kern w:val="0"/>
          <w:lang w:val="en-GB" w:eastAsia="en-GB"/>
        </w:rPr>
        <w:t>срочни</w:t>
      </w:r>
      <w:proofErr w:type="spellEnd"/>
      <w:r w:rsidRPr="00100542">
        <w:rPr>
          <w:kern w:val="0"/>
          <w:lang w:val="en-GB" w:eastAsia="en-GB"/>
        </w:rPr>
        <w:t xml:space="preserve"> </w:t>
      </w:r>
      <w:proofErr w:type="spellStart"/>
      <w:r w:rsidRPr="00100542">
        <w:rPr>
          <w:kern w:val="0"/>
          <w:lang w:val="en-GB" w:eastAsia="en-GB"/>
        </w:rPr>
        <w:lastRenderedPageBreak/>
        <w:t>договори</w:t>
      </w:r>
      <w:proofErr w:type="spellEnd"/>
      <w:r w:rsidRPr="00100542">
        <w:rPr>
          <w:kern w:val="0"/>
          <w:lang w:val="en-GB" w:eastAsia="en-GB"/>
        </w:rPr>
        <w:t xml:space="preserve"> („</w:t>
      </w:r>
      <w:proofErr w:type="spellStart"/>
      <w:proofErr w:type="gramStart"/>
      <w:r w:rsidRPr="00100542">
        <w:rPr>
          <w:kern w:val="0"/>
          <w:lang w:val="en-GB" w:eastAsia="en-GB"/>
        </w:rPr>
        <w:t>верижни</w:t>
      </w:r>
      <w:proofErr w:type="spellEnd"/>
      <w:r w:rsidRPr="00100542">
        <w:rPr>
          <w:kern w:val="0"/>
          <w:lang w:val="en-GB" w:eastAsia="en-GB"/>
        </w:rPr>
        <w:t xml:space="preserve">“ </w:t>
      </w:r>
      <w:proofErr w:type="spellStart"/>
      <w:r w:rsidRPr="00100542">
        <w:rPr>
          <w:kern w:val="0"/>
          <w:lang w:val="en-GB" w:eastAsia="en-GB"/>
        </w:rPr>
        <w:t>договори</w:t>
      </w:r>
      <w:proofErr w:type="spellEnd"/>
      <w:proofErr w:type="gramEnd"/>
      <w:r w:rsidRPr="00100542">
        <w:rPr>
          <w:kern w:val="0"/>
          <w:lang w:val="en-GB" w:eastAsia="en-GB"/>
        </w:rPr>
        <w:t xml:space="preserve">) </w:t>
      </w:r>
      <w:proofErr w:type="spellStart"/>
      <w:r w:rsidRPr="00100542">
        <w:rPr>
          <w:kern w:val="0"/>
          <w:lang w:val="en-GB" w:eastAsia="en-GB"/>
        </w:rPr>
        <w:t>по</w:t>
      </w:r>
      <w:proofErr w:type="spellEnd"/>
      <w:r w:rsidRPr="00100542">
        <w:rPr>
          <w:kern w:val="0"/>
          <w:lang w:val="en-GB" w:eastAsia="en-GB"/>
        </w:rPr>
        <w:t xml:space="preserve"> </w:t>
      </w:r>
      <w:proofErr w:type="spellStart"/>
      <w:r w:rsidRPr="00100542">
        <w:rPr>
          <w:kern w:val="0"/>
          <w:lang w:val="en-GB" w:eastAsia="en-GB"/>
        </w:rPr>
        <w:t>изключение</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допуска</w:t>
      </w:r>
      <w:proofErr w:type="spellEnd"/>
      <w:r w:rsidRPr="00100542">
        <w:rPr>
          <w:kern w:val="0"/>
          <w:lang w:val="en-GB" w:eastAsia="en-GB"/>
        </w:rPr>
        <w:t xml:space="preserve"> </w:t>
      </w:r>
      <w:proofErr w:type="spellStart"/>
      <w:r w:rsidRPr="00100542">
        <w:rPr>
          <w:kern w:val="0"/>
          <w:lang w:val="en-GB" w:eastAsia="en-GB"/>
        </w:rPr>
        <w:t>максимум</w:t>
      </w:r>
      <w:proofErr w:type="spellEnd"/>
      <w:r w:rsidRPr="00100542">
        <w:rPr>
          <w:kern w:val="0"/>
          <w:lang w:val="en-GB" w:eastAsia="en-GB"/>
        </w:rPr>
        <w:t xml:space="preserve"> </w:t>
      </w:r>
      <w:proofErr w:type="spellStart"/>
      <w:r w:rsidRPr="00100542">
        <w:rPr>
          <w:kern w:val="0"/>
          <w:lang w:val="en-GB" w:eastAsia="en-GB"/>
        </w:rPr>
        <w:t>два</w:t>
      </w:r>
      <w:proofErr w:type="spellEnd"/>
      <w:r w:rsidRPr="00100542">
        <w:rPr>
          <w:kern w:val="0"/>
          <w:lang w:val="en-GB" w:eastAsia="en-GB"/>
        </w:rPr>
        <w:t xml:space="preserve"> </w:t>
      </w:r>
      <w:proofErr w:type="spellStart"/>
      <w:r w:rsidRPr="00100542">
        <w:rPr>
          <w:kern w:val="0"/>
          <w:lang w:val="en-GB" w:eastAsia="en-GB"/>
        </w:rPr>
        <w:t>такива</w:t>
      </w:r>
      <w:proofErr w:type="spellEnd"/>
      <w:r w:rsidRPr="00100542">
        <w:rPr>
          <w:kern w:val="0"/>
          <w:lang w:val="en-GB" w:eastAsia="en-GB"/>
        </w:rPr>
        <w:t xml:space="preserve"> </w:t>
      </w:r>
      <w:proofErr w:type="spellStart"/>
      <w:r w:rsidRPr="00100542">
        <w:rPr>
          <w:kern w:val="0"/>
          <w:lang w:val="en-GB" w:eastAsia="en-GB"/>
        </w:rPr>
        <w:t>договора</w:t>
      </w:r>
      <w:proofErr w:type="spellEnd"/>
      <w:r w:rsidRPr="00100542">
        <w:rPr>
          <w:kern w:val="0"/>
          <w:lang w:val="en-GB" w:eastAsia="en-GB"/>
        </w:rPr>
        <w:t xml:space="preserve"> </w:t>
      </w:r>
      <w:proofErr w:type="spellStart"/>
      <w:r w:rsidRPr="00100542">
        <w:rPr>
          <w:kern w:val="0"/>
          <w:lang w:val="en-GB" w:eastAsia="en-GB"/>
        </w:rPr>
        <w:t>със</w:t>
      </w:r>
      <w:proofErr w:type="spellEnd"/>
      <w:r w:rsidRPr="00100542">
        <w:rPr>
          <w:kern w:val="0"/>
          <w:lang w:val="en-GB" w:eastAsia="en-GB"/>
        </w:rPr>
        <w:t xml:space="preserve"> </w:t>
      </w:r>
      <w:proofErr w:type="spellStart"/>
      <w:r w:rsidRPr="00100542">
        <w:rPr>
          <w:kern w:val="0"/>
          <w:lang w:val="en-GB" w:eastAsia="en-GB"/>
        </w:rPr>
        <w:t>същия</w:t>
      </w:r>
      <w:proofErr w:type="spellEnd"/>
      <w:r w:rsidRPr="00100542">
        <w:rPr>
          <w:kern w:val="0"/>
          <w:lang w:val="en-GB" w:eastAsia="en-GB"/>
        </w:rPr>
        <w:t xml:space="preserve"> </w:t>
      </w:r>
      <w:proofErr w:type="spellStart"/>
      <w:r w:rsidRPr="00100542">
        <w:rPr>
          <w:kern w:val="0"/>
          <w:lang w:val="en-GB" w:eastAsia="en-GB"/>
        </w:rPr>
        <w:t>работник</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същата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вторият</w:t>
      </w:r>
      <w:proofErr w:type="spellEnd"/>
      <w:r w:rsidRPr="00100542">
        <w:rPr>
          <w:kern w:val="0"/>
          <w:lang w:val="en-GB" w:eastAsia="en-GB"/>
        </w:rPr>
        <w:t xml:space="preserve"> </w:t>
      </w:r>
      <w:proofErr w:type="spellStart"/>
      <w:r w:rsidRPr="00100542">
        <w:rPr>
          <w:kern w:val="0"/>
          <w:lang w:val="en-GB" w:eastAsia="en-GB"/>
        </w:rPr>
        <w:t>трябва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най-малко</w:t>
      </w:r>
      <w:proofErr w:type="spellEnd"/>
      <w:r w:rsidRPr="00100542">
        <w:rPr>
          <w:kern w:val="0"/>
          <w:lang w:val="en-GB" w:eastAsia="en-GB"/>
        </w:rPr>
        <w:t xml:space="preserve"> </w:t>
      </w:r>
      <w:proofErr w:type="spellStart"/>
      <w:r w:rsidRPr="00100542">
        <w:rPr>
          <w:kern w:val="0"/>
          <w:lang w:val="en-GB" w:eastAsia="en-GB"/>
        </w:rPr>
        <w:t>една</w:t>
      </w:r>
      <w:proofErr w:type="spellEnd"/>
      <w:r w:rsidRPr="00100542">
        <w:rPr>
          <w:kern w:val="0"/>
          <w:lang w:val="en-GB" w:eastAsia="en-GB"/>
        </w:rPr>
        <w:t xml:space="preserve"> </w:t>
      </w:r>
      <w:proofErr w:type="spellStart"/>
      <w:r w:rsidRPr="00100542">
        <w:rPr>
          <w:kern w:val="0"/>
          <w:lang w:val="en-GB" w:eastAsia="en-GB"/>
        </w:rPr>
        <w:t>година</w:t>
      </w:r>
      <w:proofErr w:type="spellEnd"/>
      <w:r w:rsidRPr="00100542">
        <w:rPr>
          <w:kern w:val="0"/>
          <w:lang w:val="en-GB" w:eastAsia="en-GB"/>
        </w:rPr>
        <w:t>.</w:t>
      </w:r>
    </w:p>
    <w:p w14:paraId="674DB9A1" w14:textId="77777777" w:rsidR="00100542" w:rsidRPr="00100542" w:rsidRDefault="00100542" w:rsidP="00D10CF8">
      <w:pPr>
        <w:widowControl/>
        <w:suppressAutoHyphens w:val="0"/>
        <w:spacing w:line="360" w:lineRule="auto"/>
        <w:ind w:firstLine="360"/>
        <w:jc w:val="both"/>
        <w:rPr>
          <w:kern w:val="0"/>
          <w:lang w:val="en-GB" w:eastAsia="en-GB"/>
        </w:rPr>
      </w:pPr>
      <w:proofErr w:type="spellStart"/>
      <w:r w:rsidRPr="00100542">
        <w:rPr>
          <w:kern w:val="0"/>
          <w:lang w:val="en-GB" w:eastAsia="en-GB"/>
        </w:rPr>
        <w:t>Тези</w:t>
      </w:r>
      <w:proofErr w:type="spellEnd"/>
      <w:r w:rsidRPr="00100542">
        <w:rPr>
          <w:kern w:val="0"/>
          <w:lang w:val="en-GB" w:eastAsia="en-GB"/>
        </w:rPr>
        <w:t xml:space="preserve"> </w:t>
      </w:r>
      <w:proofErr w:type="spellStart"/>
      <w:r w:rsidRPr="00100542">
        <w:rPr>
          <w:kern w:val="0"/>
          <w:lang w:val="en-GB" w:eastAsia="en-GB"/>
        </w:rPr>
        <w:t>разпоредби</w:t>
      </w:r>
      <w:proofErr w:type="spellEnd"/>
      <w:r w:rsidRPr="00100542">
        <w:rPr>
          <w:kern w:val="0"/>
          <w:lang w:val="en-GB" w:eastAsia="en-GB"/>
        </w:rPr>
        <w:t xml:space="preserve"> </w:t>
      </w:r>
      <w:proofErr w:type="spellStart"/>
      <w:r w:rsidRPr="00100542">
        <w:rPr>
          <w:kern w:val="0"/>
          <w:lang w:val="en-GB" w:eastAsia="en-GB"/>
        </w:rPr>
        <w:t>целят</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осигурят</w:t>
      </w:r>
      <w:proofErr w:type="spellEnd"/>
      <w:r w:rsidRPr="00100542">
        <w:rPr>
          <w:kern w:val="0"/>
          <w:lang w:val="en-GB" w:eastAsia="en-GB"/>
        </w:rPr>
        <w:t xml:space="preserve"> </w:t>
      </w:r>
      <w:proofErr w:type="spellStart"/>
      <w:r w:rsidRPr="00100542">
        <w:rPr>
          <w:kern w:val="0"/>
          <w:lang w:val="en-GB" w:eastAsia="en-GB"/>
        </w:rPr>
        <w:t>баланс</w:t>
      </w:r>
      <w:proofErr w:type="spellEnd"/>
      <w:r w:rsidRPr="00100542">
        <w:rPr>
          <w:kern w:val="0"/>
          <w:lang w:val="en-GB" w:eastAsia="en-GB"/>
        </w:rPr>
        <w:t xml:space="preserve"> </w:t>
      </w:r>
      <w:proofErr w:type="spellStart"/>
      <w:r w:rsidRPr="00100542">
        <w:rPr>
          <w:kern w:val="0"/>
          <w:lang w:val="en-GB" w:eastAsia="en-GB"/>
        </w:rPr>
        <w:t>между</w:t>
      </w:r>
      <w:proofErr w:type="spellEnd"/>
      <w:r w:rsidRPr="00100542">
        <w:rPr>
          <w:kern w:val="0"/>
          <w:lang w:val="en-GB" w:eastAsia="en-GB"/>
        </w:rPr>
        <w:t xml:space="preserve"> </w:t>
      </w:r>
      <w:proofErr w:type="spellStart"/>
      <w:r w:rsidRPr="00100542">
        <w:rPr>
          <w:kern w:val="0"/>
          <w:lang w:val="en-GB" w:eastAsia="en-GB"/>
        </w:rPr>
        <w:t>необходимостта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работодателите</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гъвкави</w:t>
      </w:r>
      <w:proofErr w:type="spellEnd"/>
      <w:r w:rsidRPr="00100542">
        <w:rPr>
          <w:kern w:val="0"/>
          <w:lang w:val="en-GB" w:eastAsia="en-GB"/>
        </w:rPr>
        <w:t xml:space="preserve"> </w:t>
      </w:r>
      <w:proofErr w:type="spellStart"/>
      <w:r w:rsidRPr="00100542">
        <w:rPr>
          <w:kern w:val="0"/>
          <w:lang w:val="en-GB" w:eastAsia="en-GB"/>
        </w:rPr>
        <w:t>трудови</w:t>
      </w:r>
      <w:proofErr w:type="spellEnd"/>
      <w:r w:rsidRPr="00100542">
        <w:rPr>
          <w:kern w:val="0"/>
          <w:lang w:val="en-GB" w:eastAsia="en-GB"/>
        </w:rPr>
        <w:t xml:space="preserve"> </w:t>
      </w:r>
      <w:proofErr w:type="spellStart"/>
      <w:r w:rsidRPr="00100542">
        <w:rPr>
          <w:kern w:val="0"/>
          <w:lang w:val="en-GB" w:eastAsia="en-GB"/>
        </w:rPr>
        <w:t>отношения</w:t>
      </w:r>
      <w:proofErr w:type="spellEnd"/>
      <w:r w:rsidRPr="00100542">
        <w:rPr>
          <w:kern w:val="0"/>
          <w:lang w:val="en-GB" w:eastAsia="en-GB"/>
        </w:rPr>
        <w:t xml:space="preserve"> и </w:t>
      </w:r>
      <w:proofErr w:type="spellStart"/>
      <w:r w:rsidRPr="00100542">
        <w:rPr>
          <w:kern w:val="0"/>
          <w:lang w:val="en-GB" w:eastAsia="en-GB"/>
        </w:rPr>
        <w:t>защитата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работниците</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несигурност</w:t>
      </w:r>
      <w:proofErr w:type="spellEnd"/>
      <w:r w:rsidRPr="00100542">
        <w:rPr>
          <w:kern w:val="0"/>
          <w:lang w:val="en-GB" w:eastAsia="en-GB"/>
        </w:rPr>
        <w:t xml:space="preserve"> и </w:t>
      </w:r>
      <w:proofErr w:type="spellStart"/>
      <w:r w:rsidRPr="00100542">
        <w:rPr>
          <w:kern w:val="0"/>
          <w:lang w:val="en-GB" w:eastAsia="en-GB"/>
        </w:rPr>
        <w:t>експлоатация</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предотвратяват</w:t>
      </w:r>
      <w:proofErr w:type="spellEnd"/>
      <w:r w:rsidRPr="00100542">
        <w:rPr>
          <w:kern w:val="0"/>
          <w:lang w:val="en-GB" w:eastAsia="en-GB"/>
        </w:rPr>
        <w:t xml:space="preserve"> </w:t>
      </w:r>
      <w:proofErr w:type="spellStart"/>
      <w:r w:rsidRPr="00100542">
        <w:rPr>
          <w:kern w:val="0"/>
          <w:lang w:val="en-GB" w:eastAsia="en-GB"/>
        </w:rPr>
        <w:t>злоупотреби</w:t>
      </w:r>
      <w:proofErr w:type="spellEnd"/>
      <w:r w:rsidRPr="00100542">
        <w:rPr>
          <w:kern w:val="0"/>
          <w:lang w:val="en-GB" w:eastAsia="en-GB"/>
        </w:rPr>
        <w:t xml:space="preserve"> </w:t>
      </w:r>
      <w:proofErr w:type="spellStart"/>
      <w:r w:rsidRPr="00100542">
        <w:rPr>
          <w:kern w:val="0"/>
          <w:lang w:val="en-GB" w:eastAsia="en-GB"/>
        </w:rPr>
        <w:t>със</w:t>
      </w:r>
      <w:proofErr w:type="spellEnd"/>
      <w:r w:rsidRPr="00100542">
        <w:rPr>
          <w:kern w:val="0"/>
          <w:lang w:val="en-GB" w:eastAsia="en-GB"/>
        </w:rPr>
        <w:t xml:space="preserve"> </w:t>
      </w:r>
      <w:proofErr w:type="spellStart"/>
      <w:r w:rsidRPr="00100542">
        <w:rPr>
          <w:kern w:val="0"/>
          <w:lang w:val="en-GB" w:eastAsia="en-GB"/>
        </w:rPr>
        <w:t>срочните</w:t>
      </w:r>
      <w:proofErr w:type="spellEnd"/>
      <w:r w:rsidRPr="00100542">
        <w:rPr>
          <w:kern w:val="0"/>
          <w:lang w:val="en-GB" w:eastAsia="en-GB"/>
        </w:rPr>
        <w:t xml:space="preserve"> </w:t>
      </w:r>
      <w:proofErr w:type="spellStart"/>
      <w:r w:rsidRPr="00100542">
        <w:rPr>
          <w:kern w:val="0"/>
          <w:lang w:val="en-GB" w:eastAsia="en-GB"/>
        </w:rPr>
        <w:t>договори</w:t>
      </w:r>
      <w:proofErr w:type="spellEnd"/>
      <w:r w:rsidRPr="00100542">
        <w:rPr>
          <w:kern w:val="0"/>
          <w:lang w:val="en-GB" w:eastAsia="en-GB"/>
        </w:rPr>
        <w:t>.</w:t>
      </w:r>
    </w:p>
    <w:p w14:paraId="517C6423" w14:textId="77777777" w:rsidR="00D10CF8" w:rsidRPr="00D10CF8" w:rsidRDefault="00D10CF8" w:rsidP="00D10CF8">
      <w:pPr>
        <w:widowControl/>
        <w:suppressAutoHyphens w:val="0"/>
        <w:spacing w:line="360" w:lineRule="auto"/>
        <w:ind w:firstLine="360"/>
        <w:jc w:val="both"/>
        <w:rPr>
          <w:kern w:val="0"/>
          <w:lang w:val="en-GB" w:eastAsia="en-GB"/>
        </w:rPr>
      </w:pPr>
      <w:proofErr w:type="spellStart"/>
      <w:r w:rsidRPr="00D10CF8">
        <w:rPr>
          <w:kern w:val="0"/>
          <w:lang w:val="en-GB" w:eastAsia="en-GB"/>
        </w:rPr>
        <w:t>Срочният</w:t>
      </w:r>
      <w:proofErr w:type="spellEnd"/>
      <w:r w:rsidRPr="00D10CF8">
        <w:rPr>
          <w:kern w:val="0"/>
          <w:lang w:val="en-GB" w:eastAsia="en-GB"/>
        </w:rPr>
        <w:t xml:space="preserve"> </w:t>
      </w:r>
      <w:proofErr w:type="spellStart"/>
      <w:r w:rsidRPr="00D10CF8">
        <w:rPr>
          <w:kern w:val="0"/>
          <w:lang w:val="en-GB" w:eastAsia="en-GB"/>
        </w:rPr>
        <w:t>трудов</w:t>
      </w:r>
      <w:proofErr w:type="spellEnd"/>
      <w:r w:rsidRPr="00D10CF8">
        <w:rPr>
          <w:kern w:val="0"/>
          <w:lang w:val="en-GB" w:eastAsia="en-GB"/>
        </w:rPr>
        <w:t xml:space="preserve"> </w:t>
      </w:r>
      <w:proofErr w:type="spellStart"/>
      <w:r w:rsidRPr="00D10CF8">
        <w:rPr>
          <w:kern w:val="0"/>
          <w:lang w:val="en-GB" w:eastAsia="en-GB"/>
        </w:rPr>
        <w:t>договор</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завършване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определена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регламентиран</w:t>
      </w:r>
      <w:proofErr w:type="spellEnd"/>
      <w:r w:rsidRPr="00D10CF8">
        <w:rPr>
          <w:kern w:val="0"/>
          <w:lang w:val="en-GB" w:eastAsia="en-GB"/>
        </w:rPr>
        <w:t xml:space="preserve"> в </w:t>
      </w:r>
      <w:proofErr w:type="spellStart"/>
      <w:r w:rsidRPr="00D10CF8">
        <w:rPr>
          <w:kern w:val="0"/>
          <w:lang w:val="en-GB" w:eastAsia="en-GB"/>
        </w:rPr>
        <w:t>чл</w:t>
      </w:r>
      <w:proofErr w:type="spellEnd"/>
      <w:r w:rsidRPr="00D10CF8">
        <w:rPr>
          <w:kern w:val="0"/>
          <w:lang w:val="en-GB" w:eastAsia="en-GB"/>
        </w:rPr>
        <w:t xml:space="preserve">. 68, </w:t>
      </w:r>
      <w:proofErr w:type="spellStart"/>
      <w:r w:rsidRPr="00D10CF8">
        <w:rPr>
          <w:kern w:val="0"/>
          <w:lang w:val="en-GB" w:eastAsia="en-GB"/>
        </w:rPr>
        <w:t>ал</w:t>
      </w:r>
      <w:proofErr w:type="spellEnd"/>
      <w:r w:rsidRPr="00D10CF8">
        <w:rPr>
          <w:kern w:val="0"/>
          <w:lang w:val="en-GB" w:eastAsia="en-GB"/>
        </w:rPr>
        <w:t xml:space="preserve">. 1, т. 2 </w:t>
      </w:r>
      <w:proofErr w:type="spellStart"/>
      <w:r w:rsidRPr="00D10CF8">
        <w:rPr>
          <w:kern w:val="0"/>
          <w:lang w:val="en-GB" w:eastAsia="en-GB"/>
        </w:rPr>
        <w:t>от</w:t>
      </w:r>
      <w:proofErr w:type="spellEnd"/>
      <w:r w:rsidRPr="00D10CF8">
        <w:rPr>
          <w:kern w:val="0"/>
          <w:lang w:val="en-GB" w:eastAsia="en-GB"/>
        </w:rPr>
        <w:t xml:space="preserve"> </w:t>
      </w:r>
      <w:proofErr w:type="spellStart"/>
      <w:r w:rsidRPr="00D10CF8">
        <w:rPr>
          <w:kern w:val="0"/>
          <w:lang w:val="en-GB" w:eastAsia="en-GB"/>
        </w:rPr>
        <w:t>Кодекса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труда</w:t>
      </w:r>
      <w:proofErr w:type="spellEnd"/>
      <w:r w:rsidRPr="00D10CF8">
        <w:rPr>
          <w:kern w:val="0"/>
          <w:lang w:val="en-GB" w:eastAsia="en-GB"/>
        </w:rPr>
        <w:t xml:space="preserve"> (КТ), е </w:t>
      </w:r>
      <w:proofErr w:type="spellStart"/>
      <w:r w:rsidRPr="00D10CF8">
        <w:rPr>
          <w:kern w:val="0"/>
          <w:lang w:val="en-GB" w:eastAsia="en-GB"/>
        </w:rPr>
        <w:t>договор</w:t>
      </w:r>
      <w:proofErr w:type="spellEnd"/>
      <w:r w:rsidRPr="00D10CF8">
        <w:rPr>
          <w:kern w:val="0"/>
          <w:lang w:val="en-GB" w:eastAsia="en-GB"/>
        </w:rPr>
        <w:t xml:space="preserve">, </w:t>
      </w:r>
      <w:proofErr w:type="spellStart"/>
      <w:r w:rsidRPr="00D10CF8">
        <w:rPr>
          <w:kern w:val="0"/>
          <w:lang w:val="en-GB" w:eastAsia="en-GB"/>
        </w:rPr>
        <w:t>при</w:t>
      </w:r>
      <w:proofErr w:type="spellEnd"/>
      <w:r w:rsidRPr="00D10CF8">
        <w:rPr>
          <w:kern w:val="0"/>
          <w:lang w:val="en-GB" w:eastAsia="en-GB"/>
        </w:rPr>
        <w:t xml:space="preserve"> </w:t>
      </w:r>
      <w:proofErr w:type="spellStart"/>
      <w:r w:rsidRPr="00D10CF8">
        <w:rPr>
          <w:kern w:val="0"/>
          <w:lang w:val="en-GB" w:eastAsia="en-GB"/>
        </w:rPr>
        <w:t>който</w:t>
      </w:r>
      <w:proofErr w:type="spellEnd"/>
      <w:r w:rsidRPr="00D10CF8">
        <w:rPr>
          <w:kern w:val="0"/>
          <w:lang w:val="en-GB" w:eastAsia="en-GB"/>
        </w:rPr>
        <w:t xml:space="preserve"> </w:t>
      </w:r>
      <w:proofErr w:type="spellStart"/>
      <w:r w:rsidRPr="00D10CF8">
        <w:rPr>
          <w:kern w:val="0"/>
          <w:lang w:val="en-GB" w:eastAsia="en-GB"/>
        </w:rPr>
        <w:t>срокът</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е </w:t>
      </w:r>
      <w:proofErr w:type="spellStart"/>
      <w:r w:rsidRPr="00D10CF8">
        <w:rPr>
          <w:kern w:val="0"/>
          <w:lang w:val="en-GB" w:eastAsia="en-GB"/>
        </w:rPr>
        <w:t>фиксиран</w:t>
      </w:r>
      <w:proofErr w:type="spellEnd"/>
      <w:r w:rsidRPr="00D10CF8">
        <w:rPr>
          <w:kern w:val="0"/>
          <w:lang w:val="en-GB" w:eastAsia="en-GB"/>
        </w:rPr>
        <w:t xml:space="preserve"> с </w:t>
      </w:r>
      <w:proofErr w:type="spellStart"/>
      <w:r w:rsidRPr="00D10CF8">
        <w:rPr>
          <w:kern w:val="0"/>
          <w:lang w:val="en-GB" w:eastAsia="en-GB"/>
        </w:rPr>
        <w:t>конкретна</w:t>
      </w:r>
      <w:proofErr w:type="spellEnd"/>
      <w:r w:rsidRPr="00D10CF8">
        <w:rPr>
          <w:kern w:val="0"/>
          <w:lang w:val="en-GB" w:eastAsia="en-GB"/>
        </w:rPr>
        <w:t xml:space="preserve"> </w:t>
      </w:r>
      <w:proofErr w:type="spellStart"/>
      <w:r w:rsidRPr="00D10CF8">
        <w:rPr>
          <w:kern w:val="0"/>
          <w:lang w:val="en-GB" w:eastAsia="en-GB"/>
        </w:rPr>
        <w:t>дата</w:t>
      </w:r>
      <w:proofErr w:type="spellEnd"/>
      <w:r w:rsidRPr="00D10CF8">
        <w:rPr>
          <w:kern w:val="0"/>
          <w:lang w:val="en-GB" w:eastAsia="en-GB"/>
        </w:rPr>
        <w:t xml:space="preserve">, а е </w:t>
      </w:r>
      <w:proofErr w:type="spellStart"/>
      <w:r w:rsidRPr="00D10CF8">
        <w:rPr>
          <w:kern w:val="0"/>
          <w:lang w:val="en-GB" w:eastAsia="en-GB"/>
        </w:rPr>
        <w:t>определяем</w:t>
      </w:r>
      <w:proofErr w:type="spellEnd"/>
      <w:r w:rsidRPr="00D10CF8">
        <w:rPr>
          <w:kern w:val="0"/>
          <w:lang w:val="en-GB" w:eastAsia="en-GB"/>
        </w:rPr>
        <w:t xml:space="preserve"> </w:t>
      </w:r>
      <w:proofErr w:type="spellStart"/>
      <w:r w:rsidRPr="00D10CF8">
        <w:rPr>
          <w:kern w:val="0"/>
          <w:lang w:val="en-GB" w:eastAsia="en-GB"/>
        </w:rPr>
        <w:t>въз</w:t>
      </w:r>
      <w:proofErr w:type="spellEnd"/>
      <w:r w:rsidRPr="00D10CF8">
        <w:rPr>
          <w:kern w:val="0"/>
          <w:lang w:val="en-GB" w:eastAsia="en-GB"/>
        </w:rPr>
        <w:t xml:space="preserve"> </w:t>
      </w:r>
      <w:proofErr w:type="spellStart"/>
      <w:r w:rsidRPr="00D10CF8">
        <w:rPr>
          <w:kern w:val="0"/>
          <w:lang w:val="en-GB" w:eastAsia="en-GB"/>
        </w:rPr>
        <w:t>основа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времето</w:t>
      </w:r>
      <w:proofErr w:type="spellEnd"/>
      <w:r w:rsidRPr="00D10CF8">
        <w:rPr>
          <w:kern w:val="0"/>
          <w:lang w:val="en-GB" w:eastAsia="en-GB"/>
        </w:rPr>
        <w:t xml:space="preserve">, </w:t>
      </w:r>
      <w:proofErr w:type="spellStart"/>
      <w:r w:rsidRPr="00D10CF8">
        <w:rPr>
          <w:kern w:val="0"/>
          <w:lang w:val="en-GB" w:eastAsia="en-GB"/>
        </w:rPr>
        <w:t>необходимо</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завършване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уговорената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Съществено</w:t>
      </w:r>
      <w:proofErr w:type="spellEnd"/>
      <w:r w:rsidRPr="00D10CF8">
        <w:rPr>
          <w:kern w:val="0"/>
          <w:lang w:val="en-GB" w:eastAsia="en-GB"/>
        </w:rPr>
        <w:t xml:space="preserve"> </w:t>
      </w:r>
      <w:proofErr w:type="spellStart"/>
      <w:r w:rsidRPr="00D10CF8">
        <w:rPr>
          <w:kern w:val="0"/>
          <w:lang w:val="en-GB" w:eastAsia="en-GB"/>
        </w:rPr>
        <w:t>изискване</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валидността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този</w:t>
      </w:r>
      <w:proofErr w:type="spellEnd"/>
      <w:r w:rsidRPr="00D10CF8">
        <w:rPr>
          <w:kern w:val="0"/>
          <w:lang w:val="en-GB" w:eastAsia="en-GB"/>
        </w:rPr>
        <w:t xml:space="preserve"> </w:t>
      </w:r>
      <w:proofErr w:type="spellStart"/>
      <w:r w:rsidRPr="00D10CF8">
        <w:rPr>
          <w:kern w:val="0"/>
          <w:lang w:val="en-GB" w:eastAsia="en-GB"/>
        </w:rPr>
        <w:t>вид</w:t>
      </w:r>
      <w:proofErr w:type="spellEnd"/>
      <w:r w:rsidRPr="00D10CF8">
        <w:rPr>
          <w:kern w:val="0"/>
          <w:lang w:val="en-GB" w:eastAsia="en-GB"/>
        </w:rPr>
        <w:t xml:space="preserve"> </w:t>
      </w:r>
      <w:proofErr w:type="spellStart"/>
      <w:r w:rsidRPr="00D10CF8">
        <w:rPr>
          <w:kern w:val="0"/>
          <w:lang w:val="en-GB" w:eastAsia="en-GB"/>
        </w:rPr>
        <w:t>договор</w:t>
      </w:r>
      <w:proofErr w:type="spellEnd"/>
      <w:r w:rsidRPr="00D10CF8">
        <w:rPr>
          <w:kern w:val="0"/>
          <w:lang w:val="en-GB" w:eastAsia="en-GB"/>
        </w:rPr>
        <w:t xml:space="preserve"> е </w:t>
      </w:r>
      <w:proofErr w:type="spellStart"/>
      <w:r w:rsidRPr="00D10CF8">
        <w:rPr>
          <w:kern w:val="0"/>
          <w:lang w:val="en-GB" w:eastAsia="en-GB"/>
        </w:rPr>
        <w:t>ясно</w:t>
      </w:r>
      <w:proofErr w:type="spellEnd"/>
      <w:r w:rsidRPr="00D10CF8">
        <w:rPr>
          <w:kern w:val="0"/>
          <w:lang w:val="en-GB" w:eastAsia="en-GB"/>
        </w:rPr>
        <w:t xml:space="preserve"> и </w:t>
      </w:r>
      <w:proofErr w:type="spellStart"/>
      <w:r w:rsidRPr="00D10CF8">
        <w:rPr>
          <w:kern w:val="0"/>
          <w:lang w:val="en-GB" w:eastAsia="en-GB"/>
        </w:rPr>
        <w:t>конкретно</w:t>
      </w:r>
      <w:proofErr w:type="spellEnd"/>
      <w:r w:rsidRPr="00D10CF8">
        <w:rPr>
          <w:kern w:val="0"/>
          <w:lang w:val="en-GB" w:eastAsia="en-GB"/>
        </w:rPr>
        <w:t xml:space="preserve"> </w:t>
      </w:r>
      <w:proofErr w:type="spellStart"/>
      <w:r w:rsidRPr="00D10CF8">
        <w:rPr>
          <w:kern w:val="0"/>
          <w:lang w:val="en-GB" w:eastAsia="en-GB"/>
        </w:rPr>
        <w:t>дефиниране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работата</w:t>
      </w:r>
      <w:proofErr w:type="spellEnd"/>
      <w:r w:rsidRPr="00D10CF8">
        <w:rPr>
          <w:kern w:val="0"/>
          <w:lang w:val="en-GB" w:eastAsia="en-GB"/>
        </w:rPr>
        <w:t xml:space="preserve">, </w:t>
      </w:r>
      <w:proofErr w:type="spellStart"/>
      <w:r w:rsidRPr="00D10CF8">
        <w:rPr>
          <w:kern w:val="0"/>
          <w:lang w:val="en-GB" w:eastAsia="en-GB"/>
        </w:rPr>
        <w:t>която</w:t>
      </w:r>
      <w:proofErr w:type="spellEnd"/>
      <w:r w:rsidRPr="00D10CF8">
        <w:rPr>
          <w:kern w:val="0"/>
          <w:lang w:val="en-GB" w:eastAsia="en-GB"/>
        </w:rPr>
        <w:t xml:space="preserve"> </w:t>
      </w:r>
      <w:proofErr w:type="spellStart"/>
      <w:r w:rsidRPr="00D10CF8">
        <w:rPr>
          <w:kern w:val="0"/>
          <w:lang w:val="en-GB" w:eastAsia="en-GB"/>
        </w:rPr>
        <w:t>трябва</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бъде</w:t>
      </w:r>
      <w:proofErr w:type="spellEnd"/>
      <w:r w:rsidRPr="00D10CF8">
        <w:rPr>
          <w:kern w:val="0"/>
          <w:lang w:val="en-GB" w:eastAsia="en-GB"/>
        </w:rPr>
        <w:t xml:space="preserve"> </w:t>
      </w:r>
      <w:proofErr w:type="spellStart"/>
      <w:r w:rsidRPr="00D10CF8">
        <w:rPr>
          <w:kern w:val="0"/>
          <w:lang w:val="en-GB" w:eastAsia="en-GB"/>
        </w:rPr>
        <w:t>извършена</w:t>
      </w:r>
      <w:proofErr w:type="spellEnd"/>
      <w:r w:rsidRPr="00D10CF8">
        <w:rPr>
          <w:kern w:val="0"/>
          <w:lang w:val="en-GB" w:eastAsia="en-GB"/>
        </w:rPr>
        <w:t xml:space="preserve">, </w:t>
      </w:r>
      <w:proofErr w:type="spellStart"/>
      <w:r w:rsidRPr="00D10CF8">
        <w:rPr>
          <w:kern w:val="0"/>
          <w:lang w:val="en-GB" w:eastAsia="en-GB"/>
        </w:rPr>
        <w:t>още</w:t>
      </w:r>
      <w:proofErr w:type="spellEnd"/>
      <w:r w:rsidRPr="00D10CF8">
        <w:rPr>
          <w:kern w:val="0"/>
          <w:lang w:val="en-GB" w:eastAsia="en-GB"/>
        </w:rPr>
        <w:t xml:space="preserve"> </w:t>
      </w:r>
      <w:proofErr w:type="spellStart"/>
      <w:r w:rsidRPr="00D10CF8">
        <w:rPr>
          <w:kern w:val="0"/>
          <w:lang w:val="en-GB" w:eastAsia="en-GB"/>
        </w:rPr>
        <w:t>при</w:t>
      </w:r>
      <w:proofErr w:type="spellEnd"/>
      <w:r w:rsidRPr="00D10CF8">
        <w:rPr>
          <w:kern w:val="0"/>
          <w:lang w:val="en-GB" w:eastAsia="en-GB"/>
        </w:rPr>
        <w:t xml:space="preserve"> </w:t>
      </w:r>
      <w:proofErr w:type="spellStart"/>
      <w:r w:rsidRPr="00D10CF8">
        <w:rPr>
          <w:kern w:val="0"/>
          <w:lang w:val="en-GB" w:eastAsia="en-GB"/>
        </w:rPr>
        <w:t>сключването</w:t>
      </w:r>
      <w:proofErr w:type="spellEnd"/>
      <w:r w:rsidRPr="00D10CF8">
        <w:rPr>
          <w:kern w:val="0"/>
          <w:lang w:val="en-GB" w:eastAsia="en-GB"/>
        </w:rPr>
        <w:t xml:space="preserve"> </w:t>
      </w:r>
      <w:proofErr w:type="spellStart"/>
      <w:r w:rsidRPr="00D10CF8">
        <w:rPr>
          <w:kern w:val="0"/>
          <w:lang w:val="en-GB" w:eastAsia="en-GB"/>
        </w:rPr>
        <w:t>му</w:t>
      </w:r>
      <w:proofErr w:type="spellEnd"/>
      <w:r w:rsidRPr="00D10CF8">
        <w:rPr>
          <w:kern w:val="0"/>
          <w:lang w:val="en-GB" w:eastAsia="en-GB"/>
        </w:rPr>
        <w:t xml:space="preserve">. </w:t>
      </w:r>
      <w:proofErr w:type="spellStart"/>
      <w:r w:rsidRPr="00D10CF8">
        <w:rPr>
          <w:kern w:val="0"/>
          <w:lang w:val="en-GB" w:eastAsia="en-GB"/>
        </w:rPr>
        <w:t>Това</w:t>
      </w:r>
      <w:proofErr w:type="spellEnd"/>
      <w:r w:rsidRPr="00D10CF8">
        <w:rPr>
          <w:kern w:val="0"/>
          <w:lang w:val="en-GB" w:eastAsia="en-GB"/>
        </w:rPr>
        <w:t xml:space="preserve"> </w:t>
      </w:r>
      <w:proofErr w:type="spellStart"/>
      <w:r w:rsidRPr="00D10CF8">
        <w:rPr>
          <w:kern w:val="0"/>
          <w:lang w:val="en-GB" w:eastAsia="en-GB"/>
        </w:rPr>
        <w:t>включва</w:t>
      </w:r>
      <w:proofErr w:type="spellEnd"/>
      <w:r w:rsidRPr="00D10CF8">
        <w:rPr>
          <w:kern w:val="0"/>
          <w:lang w:val="en-GB" w:eastAsia="en-GB"/>
        </w:rPr>
        <w:t xml:space="preserve"> </w:t>
      </w:r>
      <w:proofErr w:type="spellStart"/>
      <w:r w:rsidRPr="00D10CF8">
        <w:rPr>
          <w:kern w:val="0"/>
          <w:lang w:val="en-GB" w:eastAsia="en-GB"/>
        </w:rPr>
        <w:t>посочване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вида</w:t>
      </w:r>
      <w:proofErr w:type="spellEnd"/>
      <w:r w:rsidRPr="00D10CF8">
        <w:rPr>
          <w:kern w:val="0"/>
          <w:lang w:val="en-GB" w:eastAsia="en-GB"/>
        </w:rPr>
        <w:t xml:space="preserve">, </w:t>
      </w:r>
      <w:proofErr w:type="spellStart"/>
      <w:r w:rsidRPr="00D10CF8">
        <w:rPr>
          <w:kern w:val="0"/>
          <w:lang w:val="en-GB" w:eastAsia="en-GB"/>
        </w:rPr>
        <w:t>обема</w:t>
      </w:r>
      <w:proofErr w:type="spellEnd"/>
      <w:r w:rsidRPr="00D10CF8">
        <w:rPr>
          <w:kern w:val="0"/>
          <w:lang w:val="en-GB" w:eastAsia="en-GB"/>
        </w:rPr>
        <w:t xml:space="preserve"> и </w:t>
      </w:r>
      <w:proofErr w:type="spellStart"/>
      <w:r w:rsidRPr="00D10CF8">
        <w:rPr>
          <w:kern w:val="0"/>
          <w:lang w:val="en-GB" w:eastAsia="en-GB"/>
        </w:rPr>
        <w:t>качеството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работата</w:t>
      </w:r>
      <w:proofErr w:type="spellEnd"/>
      <w:r w:rsidRPr="00D10CF8">
        <w:rPr>
          <w:kern w:val="0"/>
          <w:lang w:val="en-GB" w:eastAsia="en-GB"/>
        </w:rPr>
        <w:t xml:space="preserve">, </w:t>
      </w:r>
      <w:proofErr w:type="spellStart"/>
      <w:r w:rsidRPr="00D10CF8">
        <w:rPr>
          <w:kern w:val="0"/>
          <w:lang w:val="en-GB" w:eastAsia="en-GB"/>
        </w:rPr>
        <w:t>тъй</w:t>
      </w:r>
      <w:proofErr w:type="spellEnd"/>
      <w:r w:rsidRPr="00D10CF8">
        <w:rPr>
          <w:kern w:val="0"/>
          <w:lang w:val="en-GB" w:eastAsia="en-GB"/>
        </w:rPr>
        <w:t xml:space="preserve"> </w:t>
      </w:r>
      <w:proofErr w:type="spellStart"/>
      <w:r w:rsidRPr="00D10CF8">
        <w:rPr>
          <w:kern w:val="0"/>
          <w:lang w:val="en-GB" w:eastAsia="en-GB"/>
        </w:rPr>
        <w:t>като</w:t>
      </w:r>
      <w:proofErr w:type="spellEnd"/>
      <w:r w:rsidRPr="00D10CF8">
        <w:rPr>
          <w:kern w:val="0"/>
          <w:lang w:val="en-GB" w:eastAsia="en-GB"/>
        </w:rPr>
        <w:t xml:space="preserve"> </w:t>
      </w:r>
      <w:proofErr w:type="spellStart"/>
      <w:r w:rsidRPr="00D10CF8">
        <w:rPr>
          <w:kern w:val="0"/>
          <w:lang w:val="en-GB" w:eastAsia="en-GB"/>
        </w:rPr>
        <w:t>завършването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конкретната</w:t>
      </w:r>
      <w:proofErr w:type="spellEnd"/>
      <w:r w:rsidRPr="00D10CF8">
        <w:rPr>
          <w:kern w:val="0"/>
          <w:lang w:val="en-GB" w:eastAsia="en-GB"/>
        </w:rPr>
        <w:t xml:space="preserve"> </w:t>
      </w:r>
      <w:proofErr w:type="spellStart"/>
      <w:r w:rsidRPr="00D10CF8">
        <w:rPr>
          <w:kern w:val="0"/>
          <w:lang w:val="en-GB" w:eastAsia="en-GB"/>
        </w:rPr>
        <w:t>задача</w:t>
      </w:r>
      <w:proofErr w:type="spellEnd"/>
      <w:r w:rsidRPr="00D10CF8">
        <w:rPr>
          <w:kern w:val="0"/>
          <w:lang w:val="en-GB" w:eastAsia="en-GB"/>
        </w:rPr>
        <w:t xml:space="preserve"> </w:t>
      </w:r>
      <w:proofErr w:type="spellStart"/>
      <w:r w:rsidRPr="00D10CF8">
        <w:rPr>
          <w:kern w:val="0"/>
          <w:lang w:val="en-GB" w:eastAsia="en-GB"/>
        </w:rPr>
        <w:t>изчерпва</w:t>
      </w:r>
      <w:proofErr w:type="spellEnd"/>
      <w:r w:rsidRPr="00D10CF8">
        <w:rPr>
          <w:kern w:val="0"/>
          <w:lang w:val="en-GB" w:eastAsia="en-GB"/>
        </w:rPr>
        <w:t xml:space="preserve"> </w:t>
      </w:r>
      <w:proofErr w:type="spellStart"/>
      <w:r w:rsidRPr="00D10CF8">
        <w:rPr>
          <w:kern w:val="0"/>
          <w:lang w:val="en-GB" w:eastAsia="en-GB"/>
        </w:rPr>
        <w:t>съдържанието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трудовото</w:t>
      </w:r>
      <w:proofErr w:type="spellEnd"/>
      <w:r w:rsidRPr="00D10CF8">
        <w:rPr>
          <w:kern w:val="0"/>
          <w:lang w:val="en-GB" w:eastAsia="en-GB"/>
        </w:rPr>
        <w:t xml:space="preserve"> </w:t>
      </w:r>
      <w:proofErr w:type="spellStart"/>
      <w:r w:rsidRPr="00D10CF8">
        <w:rPr>
          <w:kern w:val="0"/>
          <w:lang w:val="en-GB" w:eastAsia="en-GB"/>
        </w:rPr>
        <w:t>правоотношение</w:t>
      </w:r>
      <w:proofErr w:type="spellEnd"/>
      <w:r w:rsidRPr="00D10CF8">
        <w:rPr>
          <w:kern w:val="0"/>
          <w:lang w:val="en-GB" w:eastAsia="en-GB"/>
        </w:rPr>
        <w:t xml:space="preserve">. </w:t>
      </w:r>
      <w:proofErr w:type="spellStart"/>
      <w:r w:rsidRPr="00D10CF8">
        <w:rPr>
          <w:kern w:val="0"/>
          <w:lang w:val="en-GB" w:eastAsia="en-GB"/>
        </w:rPr>
        <w:t>След</w:t>
      </w:r>
      <w:proofErr w:type="spellEnd"/>
      <w:r w:rsidRPr="00D10CF8">
        <w:rPr>
          <w:kern w:val="0"/>
          <w:lang w:val="en-GB" w:eastAsia="en-GB"/>
        </w:rPr>
        <w:t xml:space="preserve"> </w:t>
      </w:r>
      <w:proofErr w:type="spellStart"/>
      <w:r w:rsidRPr="00D10CF8">
        <w:rPr>
          <w:kern w:val="0"/>
          <w:lang w:val="en-GB" w:eastAsia="en-GB"/>
        </w:rPr>
        <w:t>приключване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възложената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договорът</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прекратява</w:t>
      </w:r>
      <w:proofErr w:type="spellEnd"/>
      <w:r w:rsidRPr="00D10CF8">
        <w:rPr>
          <w:kern w:val="0"/>
          <w:lang w:val="en-GB" w:eastAsia="en-GB"/>
        </w:rPr>
        <w:t xml:space="preserve"> </w:t>
      </w:r>
      <w:proofErr w:type="spellStart"/>
      <w:r w:rsidRPr="00D10CF8">
        <w:rPr>
          <w:kern w:val="0"/>
          <w:lang w:val="en-GB" w:eastAsia="en-GB"/>
        </w:rPr>
        <w:t>автоматично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основание</w:t>
      </w:r>
      <w:proofErr w:type="spellEnd"/>
      <w:r w:rsidRPr="00D10CF8">
        <w:rPr>
          <w:kern w:val="0"/>
          <w:lang w:val="en-GB" w:eastAsia="en-GB"/>
        </w:rPr>
        <w:t xml:space="preserve"> </w:t>
      </w:r>
      <w:proofErr w:type="spellStart"/>
      <w:r w:rsidRPr="00D10CF8">
        <w:rPr>
          <w:kern w:val="0"/>
          <w:lang w:val="en-GB" w:eastAsia="en-GB"/>
        </w:rPr>
        <w:t>чл</w:t>
      </w:r>
      <w:proofErr w:type="spellEnd"/>
      <w:r w:rsidRPr="00D10CF8">
        <w:rPr>
          <w:kern w:val="0"/>
          <w:lang w:val="en-GB" w:eastAsia="en-GB"/>
        </w:rPr>
        <w:t xml:space="preserve">. 325, </w:t>
      </w:r>
      <w:proofErr w:type="spellStart"/>
      <w:r w:rsidRPr="00D10CF8">
        <w:rPr>
          <w:kern w:val="0"/>
          <w:lang w:val="en-GB" w:eastAsia="en-GB"/>
        </w:rPr>
        <w:t>ал</w:t>
      </w:r>
      <w:proofErr w:type="spellEnd"/>
      <w:r w:rsidRPr="00D10CF8">
        <w:rPr>
          <w:kern w:val="0"/>
          <w:lang w:val="en-GB" w:eastAsia="en-GB"/>
        </w:rPr>
        <w:t xml:space="preserve">. 1, т. 4 КТ, </w:t>
      </w:r>
      <w:proofErr w:type="spellStart"/>
      <w:r w:rsidRPr="00D10CF8">
        <w:rPr>
          <w:kern w:val="0"/>
          <w:lang w:val="en-GB" w:eastAsia="en-GB"/>
        </w:rPr>
        <w:t>без</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е </w:t>
      </w:r>
      <w:proofErr w:type="spellStart"/>
      <w:r w:rsidRPr="00D10CF8">
        <w:rPr>
          <w:kern w:val="0"/>
          <w:lang w:val="en-GB" w:eastAsia="en-GB"/>
        </w:rPr>
        <w:t>необходимо</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подава</w:t>
      </w:r>
      <w:proofErr w:type="spellEnd"/>
      <w:r w:rsidRPr="00D10CF8">
        <w:rPr>
          <w:kern w:val="0"/>
          <w:lang w:val="en-GB" w:eastAsia="en-GB"/>
        </w:rPr>
        <w:t xml:space="preserve"> </w:t>
      </w:r>
      <w:proofErr w:type="spellStart"/>
      <w:r w:rsidRPr="00D10CF8">
        <w:rPr>
          <w:kern w:val="0"/>
          <w:lang w:val="en-GB" w:eastAsia="en-GB"/>
        </w:rPr>
        <w:t>предизвестие</w:t>
      </w:r>
      <w:proofErr w:type="spellEnd"/>
      <w:r w:rsidRPr="00D10CF8">
        <w:rPr>
          <w:kern w:val="0"/>
          <w:lang w:val="en-GB" w:eastAsia="en-GB"/>
        </w:rPr>
        <w:t xml:space="preserve"> </w:t>
      </w:r>
      <w:proofErr w:type="spellStart"/>
      <w:r w:rsidRPr="00D10CF8">
        <w:rPr>
          <w:kern w:val="0"/>
          <w:lang w:val="en-GB" w:eastAsia="en-GB"/>
        </w:rPr>
        <w:t>или</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изплаща</w:t>
      </w:r>
      <w:proofErr w:type="spellEnd"/>
      <w:r w:rsidRPr="00D10CF8">
        <w:rPr>
          <w:kern w:val="0"/>
          <w:lang w:val="en-GB" w:eastAsia="en-GB"/>
        </w:rPr>
        <w:t xml:space="preserve"> </w:t>
      </w:r>
      <w:proofErr w:type="spellStart"/>
      <w:r w:rsidRPr="00D10CF8">
        <w:rPr>
          <w:kern w:val="0"/>
          <w:lang w:val="en-GB" w:eastAsia="en-GB"/>
        </w:rPr>
        <w:t>обезщетение</w:t>
      </w:r>
      <w:proofErr w:type="spellEnd"/>
      <w:r w:rsidRPr="00D10CF8">
        <w:rPr>
          <w:kern w:val="0"/>
          <w:lang w:val="en-GB" w:eastAsia="en-GB"/>
        </w:rPr>
        <w:t>.</w:t>
      </w:r>
    </w:p>
    <w:p w14:paraId="2C1A65BD" w14:textId="02F362A0" w:rsidR="00D10CF8" w:rsidRPr="00D10CF8" w:rsidRDefault="00D10CF8" w:rsidP="00D10CF8">
      <w:pPr>
        <w:widowControl/>
        <w:suppressAutoHyphens w:val="0"/>
        <w:spacing w:line="360" w:lineRule="auto"/>
        <w:ind w:firstLine="360"/>
        <w:jc w:val="both"/>
        <w:rPr>
          <w:kern w:val="0"/>
          <w:lang w:val="en-GB" w:eastAsia="en-GB"/>
        </w:rPr>
      </w:pPr>
      <w:proofErr w:type="spellStart"/>
      <w:r w:rsidRPr="00D10CF8">
        <w:rPr>
          <w:kern w:val="0"/>
          <w:lang w:val="en-GB" w:eastAsia="en-GB"/>
        </w:rPr>
        <w:t>Пример</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която</w:t>
      </w:r>
      <w:proofErr w:type="spellEnd"/>
      <w:r w:rsidRPr="00D10CF8">
        <w:rPr>
          <w:kern w:val="0"/>
          <w:lang w:val="en-GB" w:eastAsia="en-GB"/>
        </w:rPr>
        <w:t xml:space="preserve"> </w:t>
      </w:r>
      <w:proofErr w:type="spellStart"/>
      <w:r w:rsidRPr="00D10CF8">
        <w:rPr>
          <w:kern w:val="0"/>
          <w:lang w:val="en-GB" w:eastAsia="en-GB"/>
        </w:rPr>
        <w:t>може</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бъде</w:t>
      </w:r>
      <w:proofErr w:type="spellEnd"/>
      <w:r w:rsidRPr="00D10CF8">
        <w:rPr>
          <w:kern w:val="0"/>
          <w:lang w:val="en-GB" w:eastAsia="en-GB"/>
        </w:rPr>
        <w:t xml:space="preserve"> </w:t>
      </w:r>
      <w:proofErr w:type="spellStart"/>
      <w:r w:rsidRPr="00D10CF8">
        <w:rPr>
          <w:kern w:val="0"/>
          <w:lang w:val="en-GB" w:eastAsia="en-GB"/>
        </w:rPr>
        <w:t>обект</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такъв</w:t>
      </w:r>
      <w:proofErr w:type="spellEnd"/>
      <w:r w:rsidRPr="00D10CF8">
        <w:rPr>
          <w:kern w:val="0"/>
          <w:lang w:val="en-GB" w:eastAsia="en-GB"/>
        </w:rPr>
        <w:t xml:space="preserve"> </w:t>
      </w:r>
      <w:proofErr w:type="spellStart"/>
      <w:r w:rsidRPr="00D10CF8">
        <w:rPr>
          <w:kern w:val="0"/>
          <w:lang w:val="en-GB" w:eastAsia="en-GB"/>
        </w:rPr>
        <w:t>договор</w:t>
      </w:r>
      <w:proofErr w:type="spellEnd"/>
      <w:r w:rsidRPr="00D10CF8">
        <w:rPr>
          <w:kern w:val="0"/>
          <w:lang w:val="en-GB" w:eastAsia="en-GB"/>
        </w:rPr>
        <w:t xml:space="preserve">, е </w:t>
      </w:r>
      <w:proofErr w:type="spellStart"/>
      <w:r w:rsidRPr="00D10CF8">
        <w:rPr>
          <w:kern w:val="0"/>
          <w:lang w:val="en-GB" w:eastAsia="en-GB"/>
        </w:rPr>
        <w:t>завършването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строителство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определена</w:t>
      </w:r>
      <w:proofErr w:type="spellEnd"/>
      <w:r w:rsidRPr="00D10CF8">
        <w:rPr>
          <w:kern w:val="0"/>
          <w:lang w:val="en-GB" w:eastAsia="en-GB"/>
        </w:rPr>
        <w:t xml:space="preserve"> </w:t>
      </w:r>
      <w:proofErr w:type="spellStart"/>
      <w:r w:rsidRPr="00D10CF8">
        <w:rPr>
          <w:kern w:val="0"/>
          <w:lang w:val="en-GB" w:eastAsia="en-GB"/>
        </w:rPr>
        <w:t>сграда</w:t>
      </w:r>
      <w:proofErr w:type="spellEnd"/>
      <w:r w:rsidRPr="00D10CF8">
        <w:rPr>
          <w:kern w:val="0"/>
          <w:lang w:val="en-GB" w:eastAsia="en-GB"/>
        </w:rPr>
        <w:t xml:space="preserve">, </w:t>
      </w:r>
      <w:proofErr w:type="spellStart"/>
      <w:r w:rsidRPr="00D10CF8">
        <w:rPr>
          <w:kern w:val="0"/>
          <w:lang w:val="en-GB" w:eastAsia="en-GB"/>
        </w:rPr>
        <w:t>изпълнението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проект</w:t>
      </w:r>
      <w:proofErr w:type="spellEnd"/>
      <w:r w:rsidRPr="00D10CF8">
        <w:rPr>
          <w:kern w:val="0"/>
          <w:lang w:val="en-GB" w:eastAsia="en-GB"/>
        </w:rPr>
        <w:t xml:space="preserve"> </w:t>
      </w:r>
      <w:proofErr w:type="spellStart"/>
      <w:r w:rsidRPr="00D10CF8">
        <w:rPr>
          <w:kern w:val="0"/>
          <w:lang w:val="en-GB" w:eastAsia="en-GB"/>
        </w:rPr>
        <w:t>или</w:t>
      </w:r>
      <w:proofErr w:type="spellEnd"/>
      <w:r w:rsidRPr="00D10CF8">
        <w:rPr>
          <w:kern w:val="0"/>
          <w:lang w:val="en-GB" w:eastAsia="en-GB"/>
        </w:rPr>
        <w:t xml:space="preserve"> </w:t>
      </w:r>
      <w:proofErr w:type="spellStart"/>
      <w:r w:rsidRPr="00D10CF8">
        <w:rPr>
          <w:kern w:val="0"/>
          <w:lang w:val="en-GB" w:eastAsia="en-GB"/>
        </w:rPr>
        <w:t>друга</w:t>
      </w:r>
      <w:proofErr w:type="spellEnd"/>
      <w:r w:rsidRPr="00D10CF8">
        <w:rPr>
          <w:kern w:val="0"/>
          <w:lang w:val="en-GB" w:eastAsia="en-GB"/>
        </w:rPr>
        <w:t xml:space="preserve"> </w:t>
      </w:r>
      <w:proofErr w:type="spellStart"/>
      <w:r w:rsidRPr="00D10CF8">
        <w:rPr>
          <w:kern w:val="0"/>
          <w:lang w:val="en-GB" w:eastAsia="en-GB"/>
        </w:rPr>
        <w:t>конкретна</w:t>
      </w:r>
      <w:proofErr w:type="spellEnd"/>
      <w:r w:rsidRPr="00D10CF8">
        <w:rPr>
          <w:kern w:val="0"/>
          <w:lang w:val="en-GB" w:eastAsia="en-GB"/>
        </w:rPr>
        <w:t xml:space="preserve"> </w:t>
      </w:r>
      <w:proofErr w:type="spellStart"/>
      <w:r w:rsidRPr="00D10CF8">
        <w:rPr>
          <w:kern w:val="0"/>
          <w:lang w:val="en-GB" w:eastAsia="en-GB"/>
        </w:rPr>
        <w:t>дейност</w:t>
      </w:r>
      <w:proofErr w:type="spellEnd"/>
      <w:r w:rsidRPr="00D10CF8">
        <w:rPr>
          <w:kern w:val="0"/>
          <w:lang w:val="en-GB" w:eastAsia="en-GB"/>
        </w:rPr>
        <w:t xml:space="preserve">. </w:t>
      </w:r>
      <w:proofErr w:type="spellStart"/>
      <w:r w:rsidRPr="00D10CF8">
        <w:rPr>
          <w:kern w:val="0"/>
          <w:lang w:val="en-GB" w:eastAsia="en-GB"/>
        </w:rPr>
        <w:t>Това</w:t>
      </w:r>
      <w:proofErr w:type="spellEnd"/>
      <w:r w:rsidRPr="00D10CF8">
        <w:rPr>
          <w:kern w:val="0"/>
          <w:lang w:val="en-GB" w:eastAsia="en-GB"/>
        </w:rPr>
        <w:t xml:space="preserve"> </w:t>
      </w:r>
      <w:proofErr w:type="spellStart"/>
      <w:r w:rsidRPr="00D10CF8">
        <w:rPr>
          <w:kern w:val="0"/>
          <w:lang w:val="en-GB" w:eastAsia="en-GB"/>
        </w:rPr>
        <w:t>трябва</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бъде</w:t>
      </w:r>
      <w:proofErr w:type="spellEnd"/>
      <w:r w:rsidRPr="00D10CF8">
        <w:rPr>
          <w:kern w:val="0"/>
          <w:lang w:val="en-GB" w:eastAsia="en-GB"/>
        </w:rPr>
        <w:t xml:space="preserve"> </w:t>
      </w:r>
      <w:proofErr w:type="spellStart"/>
      <w:r w:rsidRPr="00D10CF8">
        <w:rPr>
          <w:kern w:val="0"/>
          <w:lang w:val="en-GB" w:eastAsia="en-GB"/>
        </w:rPr>
        <w:t>изрично</w:t>
      </w:r>
      <w:proofErr w:type="spellEnd"/>
      <w:r w:rsidRPr="00D10CF8">
        <w:rPr>
          <w:kern w:val="0"/>
          <w:lang w:val="en-GB" w:eastAsia="en-GB"/>
        </w:rPr>
        <w:t xml:space="preserve"> </w:t>
      </w:r>
      <w:proofErr w:type="spellStart"/>
      <w:r w:rsidRPr="00D10CF8">
        <w:rPr>
          <w:kern w:val="0"/>
          <w:lang w:val="en-GB" w:eastAsia="en-GB"/>
        </w:rPr>
        <w:t>посочено</w:t>
      </w:r>
      <w:proofErr w:type="spellEnd"/>
      <w:r w:rsidRPr="00D10CF8">
        <w:rPr>
          <w:kern w:val="0"/>
          <w:lang w:val="en-GB" w:eastAsia="en-GB"/>
        </w:rPr>
        <w:t xml:space="preserve"> в </w:t>
      </w:r>
      <w:proofErr w:type="spellStart"/>
      <w:r w:rsidRPr="00D10CF8">
        <w:rPr>
          <w:kern w:val="0"/>
          <w:lang w:val="en-GB" w:eastAsia="en-GB"/>
        </w:rPr>
        <w:t>договора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гарантира</w:t>
      </w:r>
      <w:proofErr w:type="spellEnd"/>
      <w:r w:rsidRPr="00D10CF8">
        <w:rPr>
          <w:kern w:val="0"/>
          <w:lang w:val="en-GB" w:eastAsia="en-GB"/>
        </w:rPr>
        <w:t xml:space="preserve"> </w:t>
      </w:r>
      <w:proofErr w:type="spellStart"/>
      <w:r w:rsidRPr="00D10CF8">
        <w:rPr>
          <w:kern w:val="0"/>
          <w:lang w:val="en-GB" w:eastAsia="en-GB"/>
        </w:rPr>
        <w:t>яснота</w:t>
      </w:r>
      <w:proofErr w:type="spellEnd"/>
      <w:r w:rsidRPr="00D10CF8">
        <w:rPr>
          <w:kern w:val="0"/>
          <w:lang w:val="en-GB" w:eastAsia="en-GB"/>
        </w:rPr>
        <w:t xml:space="preserve"> </w:t>
      </w:r>
      <w:proofErr w:type="spellStart"/>
      <w:r w:rsidRPr="00D10CF8">
        <w:rPr>
          <w:kern w:val="0"/>
          <w:lang w:val="en-GB" w:eastAsia="en-GB"/>
        </w:rPr>
        <w:t>относно</w:t>
      </w:r>
      <w:proofErr w:type="spellEnd"/>
      <w:r w:rsidRPr="00D10CF8">
        <w:rPr>
          <w:kern w:val="0"/>
          <w:lang w:val="en-GB" w:eastAsia="en-GB"/>
        </w:rPr>
        <w:t xml:space="preserve"> </w:t>
      </w:r>
      <w:proofErr w:type="spellStart"/>
      <w:r w:rsidRPr="00D10CF8">
        <w:rPr>
          <w:kern w:val="0"/>
          <w:lang w:val="en-GB" w:eastAsia="en-GB"/>
        </w:rPr>
        <w:t>срока</w:t>
      </w:r>
      <w:proofErr w:type="spellEnd"/>
      <w:r w:rsidRPr="00D10CF8">
        <w:rPr>
          <w:kern w:val="0"/>
          <w:lang w:val="en-GB" w:eastAsia="en-GB"/>
        </w:rPr>
        <w:t xml:space="preserve">, </w:t>
      </w:r>
      <w:proofErr w:type="spellStart"/>
      <w:r w:rsidRPr="00D10CF8">
        <w:rPr>
          <w:kern w:val="0"/>
          <w:lang w:val="en-GB" w:eastAsia="en-GB"/>
        </w:rPr>
        <w:t>който</w:t>
      </w:r>
      <w:proofErr w:type="spellEnd"/>
      <w:r w:rsidRPr="00D10CF8">
        <w:rPr>
          <w:kern w:val="0"/>
          <w:lang w:val="en-GB" w:eastAsia="en-GB"/>
        </w:rPr>
        <w:t xml:space="preserve"> </w:t>
      </w:r>
      <w:proofErr w:type="spellStart"/>
      <w:r w:rsidRPr="00D10CF8">
        <w:rPr>
          <w:kern w:val="0"/>
          <w:lang w:val="en-GB" w:eastAsia="en-GB"/>
        </w:rPr>
        <w:t>зависи</w:t>
      </w:r>
      <w:proofErr w:type="spellEnd"/>
      <w:r w:rsidRPr="00D10CF8">
        <w:rPr>
          <w:kern w:val="0"/>
          <w:lang w:val="en-GB" w:eastAsia="en-GB"/>
        </w:rPr>
        <w:t xml:space="preserve"> </w:t>
      </w:r>
      <w:proofErr w:type="spellStart"/>
      <w:r w:rsidRPr="00D10CF8">
        <w:rPr>
          <w:kern w:val="0"/>
          <w:lang w:val="en-GB" w:eastAsia="en-GB"/>
        </w:rPr>
        <w:t>от</w:t>
      </w:r>
      <w:proofErr w:type="spellEnd"/>
      <w:r w:rsidRPr="00D10CF8">
        <w:rPr>
          <w:kern w:val="0"/>
          <w:lang w:val="en-GB" w:eastAsia="en-GB"/>
        </w:rPr>
        <w:t xml:space="preserve"> </w:t>
      </w:r>
      <w:proofErr w:type="spellStart"/>
      <w:r w:rsidRPr="00D10CF8">
        <w:rPr>
          <w:kern w:val="0"/>
          <w:lang w:val="en-GB" w:eastAsia="en-GB"/>
        </w:rPr>
        <w:t>естеството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работата</w:t>
      </w:r>
      <w:proofErr w:type="spellEnd"/>
      <w:r w:rsidRPr="00D10CF8">
        <w:rPr>
          <w:kern w:val="0"/>
          <w:lang w:val="en-GB" w:eastAsia="en-GB"/>
        </w:rPr>
        <w:t xml:space="preserve">. </w:t>
      </w:r>
      <w:proofErr w:type="spellStart"/>
      <w:r w:rsidRPr="00D10CF8">
        <w:rPr>
          <w:kern w:val="0"/>
          <w:lang w:val="en-GB" w:eastAsia="en-GB"/>
        </w:rPr>
        <w:t>Ако</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е </w:t>
      </w:r>
      <w:proofErr w:type="spellStart"/>
      <w:r w:rsidRPr="00D10CF8">
        <w:rPr>
          <w:kern w:val="0"/>
          <w:lang w:val="en-GB" w:eastAsia="en-GB"/>
        </w:rPr>
        <w:t>уговорен</w:t>
      </w:r>
      <w:proofErr w:type="spellEnd"/>
      <w:r w:rsidRPr="00D10CF8">
        <w:rPr>
          <w:kern w:val="0"/>
          <w:lang w:val="en-GB" w:eastAsia="en-GB"/>
        </w:rPr>
        <w:t xml:space="preserve"> </w:t>
      </w:r>
      <w:proofErr w:type="spellStart"/>
      <w:r w:rsidRPr="00D10CF8">
        <w:rPr>
          <w:kern w:val="0"/>
          <w:lang w:val="en-GB" w:eastAsia="en-GB"/>
        </w:rPr>
        <w:t>срок</w:t>
      </w:r>
      <w:proofErr w:type="spellEnd"/>
      <w:r w:rsidRPr="00D10CF8">
        <w:rPr>
          <w:kern w:val="0"/>
          <w:lang w:val="en-GB" w:eastAsia="en-GB"/>
        </w:rPr>
        <w:t xml:space="preserve"> </w:t>
      </w:r>
      <w:proofErr w:type="spellStart"/>
      <w:r w:rsidRPr="00D10CF8">
        <w:rPr>
          <w:kern w:val="0"/>
          <w:lang w:val="en-GB" w:eastAsia="en-GB"/>
        </w:rPr>
        <w:t>или</w:t>
      </w:r>
      <w:proofErr w:type="spellEnd"/>
      <w:r w:rsidRPr="00D10CF8">
        <w:rPr>
          <w:kern w:val="0"/>
          <w:lang w:val="en-GB" w:eastAsia="en-GB"/>
        </w:rPr>
        <w:t xml:space="preserve"> </w:t>
      </w:r>
      <w:proofErr w:type="spellStart"/>
      <w:r w:rsidRPr="00D10CF8">
        <w:rPr>
          <w:kern w:val="0"/>
          <w:lang w:val="en-GB" w:eastAsia="en-GB"/>
        </w:rPr>
        <w:t>той</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w:t>
      </w:r>
      <w:proofErr w:type="spellStart"/>
      <w:r w:rsidRPr="00D10CF8">
        <w:rPr>
          <w:kern w:val="0"/>
          <w:lang w:val="en-GB" w:eastAsia="en-GB"/>
        </w:rPr>
        <w:t>може</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бъде</w:t>
      </w:r>
      <w:proofErr w:type="spellEnd"/>
      <w:r w:rsidRPr="00D10CF8">
        <w:rPr>
          <w:kern w:val="0"/>
          <w:lang w:val="en-GB" w:eastAsia="en-GB"/>
        </w:rPr>
        <w:t xml:space="preserve"> </w:t>
      </w:r>
      <w:proofErr w:type="spellStart"/>
      <w:r w:rsidRPr="00D10CF8">
        <w:rPr>
          <w:kern w:val="0"/>
          <w:lang w:val="en-GB" w:eastAsia="en-GB"/>
        </w:rPr>
        <w:t>определен</w:t>
      </w:r>
      <w:proofErr w:type="spellEnd"/>
      <w:r w:rsidRPr="00D10CF8">
        <w:rPr>
          <w:kern w:val="0"/>
          <w:lang w:val="en-GB" w:eastAsia="en-GB"/>
        </w:rPr>
        <w:t xml:space="preserve"> </w:t>
      </w:r>
      <w:proofErr w:type="spellStart"/>
      <w:r w:rsidRPr="00D10CF8">
        <w:rPr>
          <w:kern w:val="0"/>
          <w:lang w:val="en-GB" w:eastAsia="en-GB"/>
        </w:rPr>
        <w:t>въз</w:t>
      </w:r>
      <w:proofErr w:type="spellEnd"/>
      <w:r w:rsidRPr="00D10CF8">
        <w:rPr>
          <w:kern w:val="0"/>
          <w:lang w:val="en-GB" w:eastAsia="en-GB"/>
        </w:rPr>
        <w:t xml:space="preserve"> </w:t>
      </w:r>
      <w:proofErr w:type="spellStart"/>
      <w:r w:rsidRPr="00D10CF8">
        <w:rPr>
          <w:kern w:val="0"/>
          <w:lang w:val="en-GB" w:eastAsia="en-GB"/>
        </w:rPr>
        <w:t>основа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други</w:t>
      </w:r>
      <w:proofErr w:type="spellEnd"/>
      <w:r w:rsidRPr="00D10CF8">
        <w:rPr>
          <w:kern w:val="0"/>
          <w:lang w:val="en-GB" w:eastAsia="en-GB"/>
        </w:rPr>
        <w:t xml:space="preserve"> </w:t>
      </w:r>
      <w:proofErr w:type="spellStart"/>
      <w:r w:rsidRPr="00D10CF8">
        <w:rPr>
          <w:kern w:val="0"/>
          <w:lang w:val="en-GB" w:eastAsia="en-GB"/>
        </w:rPr>
        <w:t>елементи</w:t>
      </w:r>
      <w:proofErr w:type="spellEnd"/>
      <w:r w:rsidRPr="00D10CF8">
        <w:rPr>
          <w:kern w:val="0"/>
          <w:lang w:val="en-GB" w:eastAsia="en-GB"/>
        </w:rPr>
        <w:t xml:space="preserve"> </w:t>
      </w:r>
      <w:proofErr w:type="spellStart"/>
      <w:r w:rsidRPr="00D10CF8">
        <w:rPr>
          <w:kern w:val="0"/>
          <w:lang w:val="en-GB" w:eastAsia="en-GB"/>
        </w:rPr>
        <w:t>от</w:t>
      </w:r>
      <w:proofErr w:type="spellEnd"/>
      <w:r w:rsidRPr="00D10CF8">
        <w:rPr>
          <w:kern w:val="0"/>
          <w:lang w:val="en-GB" w:eastAsia="en-GB"/>
        </w:rPr>
        <w:t xml:space="preserve"> </w:t>
      </w:r>
      <w:proofErr w:type="spellStart"/>
      <w:r w:rsidRPr="00D10CF8">
        <w:rPr>
          <w:kern w:val="0"/>
          <w:lang w:val="en-GB" w:eastAsia="en-GB"/>
        </w:rPr>
        <w:t>договора</w:t>
      </w:r>
      <w:proofErr w:type="spellEnd"/>
      <w:r w:rsidRPr="00D10CF8">
        <w:rPr>
          <w:kern w:val="0"/>
          <w:lang w:val="en-GB" w:eastAsia="en-GB"/>
        </w:rPr>
        <w:t xml:space="preserve">, </w:t>
      </w:r>
      <w:proofErr w:type="spellStart"/>
      <w:r w:rsidRPr="00D10CF8">
        <w:rPr>
          <w:kern w:val="0"/>
          <w:lang w:val="en-GB" w:eastAsia="en-GB"/>
        </w:rPr>
        <w:t>тогава</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задейства</w:t>
      </w:r>
      <w:proofErr w:type="spellEnd"/>
      <w:r w:rsidRPr="00D10CF8">
        <w:rPr>
          <w:kern w:val="0"/>
          <w:lang w:val="en-GB" w:eastAsia="en-GB"/>
        </w:rPr>
        <w:t xml:space="preserve"> </w:t>
      </w:r>
      <w:proofErr w:type="spellStart"/>
      <w:r w:rsidRPr="00D10CF8">
        <w:rPr>
          <w:kern w:val="0"/>
          <w:lang w:val="en-GB" w:eastAsia="en-GB"/>
        </w:rPr>
        <w:t>необоримата</w:t>
      </w:r>
      <w:proofErr w:type="spellEnd"/>
      <w:r w:rsidRPr="00D10CF8">
        <w:rPr>
          <w:kern w:val="0"/>
          <w:lang w:val="en-GB" w:eastAsia="en-GB"/>
        </w:rPr>
        <w:t xml:space="preserve"> </w:t>
      </w:r>
      <w:proofErr w:type="spellStart"/>
      <w:r w:rsidRPr="00D10CF8">
        <w:rPr>
          <w:kern w:val="0"/>
          <w:lang w:val="en-GB" w:eastAsia="en-GB"/>
        </w:rPr>
        <w:t>презумпция</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чл</w:t>
      </w:r>
      <w:proofErr w:type="spellEnd"/>
      <w:r w:rsidRPr="00D10CF8">
        <w:rPr>
          <w:kern w:val="0"/>
          <w:lang w:val="en-GB" w:eastAsia="en-GB"/>
        </w:rPr>
        <w:t xml:space="preserve">. 67, </w:t>
      </w:r>
      <w:proofErr w:type="spellStart"/>
      <w:r w:rsidRPr="00D10CF8">
        <w:rPr>
          <w:kern w:val="0"/>
          <w:lang w:val="en-GB" w:eastAsia="en-GB"/>
        </w:rPr>
        <w:t>ал</w:t>
      </w:r>
      <w:proofErr w:type="spellEnd"/>
      <w:r w:rsidRPr="00D10CF8">
        <w:rPr>
          <w:kern w:val="0"/>
          <w:lang w:val="en-GB" w:eastAsia="en-GB"/>
        </w:rPr>
        <w:t xml:space="preserve">. 2 КТ, </w:t>
      </w:r>
      <w:proofErr w:type="spellStart"/>
      <w:r w:rsidRPr="00D10CF8">
        <w:rPr>
          <w:kern w:val="0"/>
          <w:lang w:val="en-GB" w:eastAsia="en-GB"/>
        </w:rPr>
        <w:t>съгласно</w:t>
      </w:r>
      <w:proofErr w:type="spellEnd"/>
      <w:r w:rsidRPr="00D10CF8">
        <w:rPr>
          <w:kern w:val="0"/>
          <w:lang w:val="en-GB" w:eastAsia="en-GB"/>
        </w:rPr>
        <w:t xml:space="preserve"> </w:t>
      </w:r>
      <w:proofErr w:type="spellStart"/>
      <w:r w:rsidRPr="00D10CF8">
        <w:rPr>
          <w:kern w:val="0"/>
          <w:lang w:val="en-GB" w:eastAsia="en-GB"/>
        </w:rPr>
        <w:t>която</w:t>
      </w:r>
      <w:proofErr w:type="spellEnd"/>
      <w:r w:rsidRPr="00D10CF8">
        <w:rPr>
          <w:kern w:val="0"/>
          <w:lang w:val="en-GB" w:eastAsia="en-GB"/>
        </w:rPr>
        <w:t xml:space="preserve"> </w:t>
      </w:r>
      <w:proofErr w:type="spellStart"/>
      <w:r w:rsidRPr="00D10CF8">
        <w:rPr>
          <w:kern w:val="0"/>
          <w:lang w:val="en-GB" w:eastAsia="en-GB"/>
        </w:rPr>
        <w:t>договорът</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счита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сключен</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неопределено</w:t>
      </w:r>
      <w:proofErr w:type="spellEnd"/>
      <w:r w:rsidRPr="00D10CF8">
        <w:rPr>
          <w:kern w:val="0"/>
          <w:lang w:val="en-GB" w:eastAsia="en-GB"/>
        </w:rPr>
        <w:t xml:space="preserve"> </w:t>
      </w:r>
      <w:proofErr w:type="spellStart"/>
      <w:r w:rsidRPr="00D10CF8">
        <w:rPr>
          <w:kern w:val="0"/>
          <w:lang w:val="en-GB" w:eastAsia="en-GB"/>
        </w:rPr>
        <w:t>време</w:t>
      </w:r>
      <w:proofErr w:type="spellEnd"/>
      <w:r w:rsidRPr="00D10CF8">
        <w:rPr>
          <w:kern w:val="0"/>
          <w:lang w:val="en-GB" w:eastAsia="en-GB"/>
        </w:rPr>
        <w:t xml:space="preserve">. В </w:t>
      </w:r>
      <w:proofErr w:type="spellStart"/>
      <w:r w:rsidRPr="00D10CF8">
        <w:rPr>
          <w:kern w:val="0"/>
          <w:lang w:val="en-GB" w:eastAsia="en-GB"/>
        </w:rPr>
        <w:t>такъв</w:t>
      </w:r>
      <w:proofErr w:type="spellEnd"/>
      <w:r w:rsidRPr="00D10CF8">
        <w:rPr>
          <w:kern w:val="0"/>
          <w:lang w:val="en-GB" w:eastAsia="en-GB"/>
        </w:rPr>
        <w:t xml:space="preserve"> </w:t>
      </w:r>
      <w:proofErr w:type="spellStart"/>
      <w:r w:rsidRPr="00D10CF8">
        <w:rPr>
          <w:kern w:val="0"/>
          <w:lang w:val="en-GB" w:eastAsia="en-GB"/>
        </w:rPr>
        <w:t>случай</w:t>
      </w:r>
      <w:proofErr w:type="spellEnd"/>
      <w:r w:rsidRPr="00D10CF8">
        <w:rPr>
          <w:kern w:val="0"/>
          <w:lang w:val="en-GB" w:eastAsia="en-GB"/>
        </w:rPr>
        <w:t xml:space="preserve"> </w:t>
      </w:r>
      <w:proofErr w:type="spellStart"/>
      <w:r w:rsidRPr="00D10CF8">
        <w:rPr>
          <w:kern w:val="0"/>
          <w:lang w:val="en-GB" w:eastAsia="en-GB"/>
        </w:rPr>
        <w:t>работодателят</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w:t>
      </w:r>
      <w:proofErr w:type="spellStart"/>
      <w:r w:rsidRPr="00D10CF8">
        <w:rPr>
          <w:kern w:val="0"/>
          <w:lang w:val="en-GB" w:eastAsia="en-GB"/>
        </w:rPr>
        <w:t>може</w:t>
      </w:r>
      <w:proofErr w:type="spellEnd"/>
      <w:r w:rsidRPr="00D10CF8">
        <w:rPr>
          <w:kern w:val="0"/>
          <w:lang w:val="en-GB" w:eastAsia="en-GB"/>
        </w:rPr>
        <w:t xml:space="preserve"> </w:t>
      </w:r>
      <w:proofErr w:type="spellStart"/>
      <w:r w:rsidRPr="00D10CF8">
        <w:rPr>
          <w:kern w:val="0"/>
          <w:lang w:val="en-GB" w:eastAsia="en-GB"/>
        </w:rPr>
        <w:t>да</w:t>
      </w:r>
      <w:proofErr w:type="spellEnd"/>
      <w:r w:rsidRPr="00D10CF8">
        <w:rPr>
          <w:kern w:val="0"/>
          <w:lang w:val="en-GB" w:eastAsia="en-GB"/>
        </w:rPr>
        <w:t xml:space="preserve"> </w:t>
      </w:r>
      <w:proofErr w:type="spellStart"/>
      <w:r w:rsidRPr="00D10CF8">
        <w:rPr>
          <w:kern w:val="0"/>
          <w:lang w:val="en-GB" w:eastAsia="en-GB"/>
        </w:rPr>
        <w:t>прекрати</w:t>
      </w:r>
      <w:proofErr w:type="spellEnd"/>
      <w:r w:rsidRPr="00D10CF8">
        <w:rPr>
          <w:kern w:val="0"/>
          <w:lang w:val="en-GB" w:eastAsia="en-GB"/>
        </w:rPr>
        <w:t xml:space="preserve"> </w:t>
      </w:r>
      <w:proofErr w:type="spellStart"/>
      <w:r w:rsidRPr="00D10CF8">
        <w:rPr>
          <w:kern w:val="0"/>
          <w:lang w:val="en-GB" w:eastAsia="en-GB"/>
        </w:rPr>
        <w:t>договора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основание</w:t>
      </w:r>
      <w:proofErr w:type="spellEnd"/>
      <w:r w:rsidRPr="00D10CF8">
        <w:rPr>
          <w:kern w:val="0"/>
          <w:lang w:val="en-GB" w:eastAsia="en-GB"/>
        </w:rPr>
        <w:t xml:space="preserve"> </w:t>
      </w:r>
      <w:proofErr w:type="spellStart"/>
      <w:r w:rsidRPr="00D10CF8">
        <w:rPr>
          <w:kern w:val="0"/>
          <w:lang w:val="en-GB" w:eastAsia="en-GB"/>
        </w:rPr>
        <w:t>чл</w:t>
      </w:r>
      <w:proofErr w:type="spellEnd"/>
      <w:r w:rsidRPr="00D10CF8">
        <w:rPr>
          <w:kern w:val="0"/>
          <w:lang w:val="en-GB" w:eastAsia="en-GB"/>
        </w:rPr>
        <w:t xml:space="preserve">. 325, </w:t>
      </w:r>
      <w:proofErr w:type="spellStart"/>
      <w:r w:rsidRPr="00D10CF8">
        <w:rPr>
          <w:kern w:val="0"/>
          <w:lang w:val="en-GB" w:eastAsia="en-GB"/>
        </w:rPr>
        <w:t>ал</w:t>
      </w:r>
      <w:proofErr w:type="spellEnd"/>
      <w:r w:rsidRPr="00D10CF8">
        <w:rPr>
          <w:kern w:val="0"/>
          <w:lang w:val="en-GB" w:eastAsia="en-GB"/>
        </w:rPr>
        <w:t xml:space="preserve">. 1, т. 4 КТ. </w:t>
      </w:r>
      <w:proofErr w:type="spellStart"/>
      <w:r w:rsidRPr="00D10CF8">
        <w:rPr>
          <w:kern w:val="0"/>
          <w:lang w:val="en-GB" w:eastAsia="en-GB"/>
        </w:rPr>
        <w:t>Всяко</w:t>
      </w:r>
      <w:proofErr w:type="spellEnd"/>
      <w:r w:rsidRPr="00D10CF8">
        <w:rPr>
          <w:kern w:val="0"/>
          <w:lang w:val="en-GB" w:eastAsia="en-GB"/>
        </w:rPr>
        <w:t xml:space="preserve"> </w:t>
      </w:r>
      <w:proofErr w:type="spellStart"/>
      <w:r w:rsidRPr="00D10CF8">
        <w:rPr>
          <w:kern w:val="0"/>
          <w:lang w:val="en-GB" w:eastAsia="en-GB"/>
        </w:rPr>
        <w:t>прекратяване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това</w:t>
      </w:r>
      <w:proofErr w:type="spellEnd"/>
      <w:r w:rsidRPr="00D10CF8">
        <w:rPr>
          <w:kern w:val="0"/>
          <w:lang w:val="en-GB" w:eastAsia="en-GB"/>
        </w:rPr>
        <w:t xml:space="preserve"> </w:t>
      </w:r>
      <w:proofErr w:type="spellStart"/>
      <w:r w:rsidRPr="00D10CF8">
        <w:rPr>
          <w:kern w:val="0"/>
          <w:lang w:val="en-GB" w:eastAsia="en-GB"/>
        </w:rPr>
        <w:t>основание</w:t>
      </w:r>
      <w:proofErr w:type="spellEnd"/>
      <w:r w:rsidRPr="00D10CF8">
        <w:rPr>
          <w:kern w:val="0"/>
          <w:lang w:val="en-GB" w:eastAsia="en-GB"/>
        </w:rPr>
        <w:t xml:space="preserve"> </w:t>
      </w:r>
      <w:proofErr w:type="spellStart"/>
      <w:r w:rsidRPr="00D10CF8">
        <w:rPr>
          <w:kern w:val="0"/>
          <w:lang w:val="en-GB" w:eastAsia="en-GB"/>
        </w:rPr>
        <w:t>при</w:t>
      </w:r>
      <w:proofErr w:type="spellEnd"/>
      <w:r w:rsidRPr="00D10CF8">
        <w:rPr>
          <w:kern w:val="0"/>
          <w:lang w:val="en-GB" w:eastAsia="en-GB"/>
        </w:rPr>
        <w:t xml:space="preserve"> </w:t>
      </w:r>
      <w:proofErr w:type="spellStart"/>
      <w:r w:rsidRPr="00D10CF8">
        <w:rPr>
          <w:kern w:val="0"/>
          <w:lang w:val="en-GB" w:eastAsia="en-GB"/>
        </w:rPr>
        <w:t>липса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уговорка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срок</w:t>
      </w:r>
      <w:proofErr w:type="spellEnd"/>
      <w:r w:rsidRPr="00D10CF8">
        <w:rPr>
          <w:kern w:val="0"/>
          <w:lang w:val="en-GB" w:eastAsia="en-GB"/>
        </w:rPr>
        <w:t xml:space="preserve"> </w:t>
      </w:r>
      <w:proofErr w:type="spellStart"/>
      <w:r w:rsidRPr="00D10CF8">
        <w:rPr>
          <w:kern w:val="0"/>
          <w:lang w:val="en-GB" w:eastAsia="en-GB"/>
        </w:rPr>
        <w:t>ще</w:t>
      </w:r>
      <w:proofErr w:type="spellEnd"/>
      <w:r w:rsidRPr="00D10CF8">
        <w:rPr>
          <w:kern w:val="0"/>
          <w:lang w:val="en-GB" w:eastAsia="en-GB"/>
        </w:rPr>
        <w:t xml:space="preserve"> </w:t>
      </w:r>
      <w:proofErr w:type="spellStart"/>
      <w:r w:rsidRPr="00D10CF8">
        <w:rPr>
          <w:kern w:val="0"/>
          <w:lang w:val="en-GB" w:eastAsia="en-GB"/>
        </w:rPr>
        <w:t>бъде</w:t>
      </w:r>
      <w:proofErr w:type="spellEnd"/>
      <w:r w:rsidRPr="00D10CF8">
        <w:rPr>
          <w:kern w:val="0"/>
          <w:lang w:val="en-GB" w:eastAsia="en-GB"/>
        </w:rPr>
        <w:t xml:space="preserve"> </w:t>
      </w:r>
      <w:proofErr w:type="spellStart"/>
      <w:r w:rsidRPr="00D10CF8">
        <w:rPr>
          <w:kern w:val="0"/>
          <w:lang w:val="en-GB" w:eastAsia="en-GB"/>
        </w:rPr>
        <w:t>незаконосъобразно</w:t>
      </w:r>
      <w:proofErr w:type="spellEnd"/>
      <w:r w:rsidRPr="00D10CF8">
        <w:rPr>
          <w:kern w:val="0"/>
          <w:lang w:val="en-GB" w:eastAsia="en-GB"/>
        </w:rPr>
        <w:t xml:space="preserve">, </w:t>
      </w:r>
      <w:proofErr w:type="spellStart"/>
      <w:r w:rsidRPr="00D10CF8">
        <w:rPr>
          <w:kern w:val="0"/>
          <w:lang w:val="en-GB" w:eastAsia="en-GB"/>
        </w:rPr>
        <w:t>както</w:t>
      </w:r>
      <w:proofErr w:type="spellEnd"/>
      <w:r w:rsidRPr="00D10CF8">
        <w:rPr>
          <w:kern w:val="0"/>
          <w:lang w:val="en-GB" w:eastAsia="en-GB"/>
        </w:rPr>
        <w:t xml:space="preserve"> е </w:t>
      </w:r>
      <w:proofErr w:type="spellStart"/>
      <w:r w:rsidRPr="00D10CF8">
        <w:rPr>
          <w:kern w:val="0"/>
          <w:lang w:val="en-GB" w:eastAsia="en-GB"/>
        </w:rPr>
        <w:t>потвърдено</w:t>
      </w:r>
      <w:proofErr w:type="spellEnd"/>
      <w:r w:rsidRPr="00D10CF8">
        <w:rPr>
          <w:kern w:val="0"/>
          <w:lang w:val="en-GB" w:eastAsia="en-GB"/>
        </w:rPr>
        <w:t xml:space="preserve"> </w:t>
      </w:r>
      <w:proofErr w:type="spellStart"/>
      <w:r w:rsidRPr="00D10CF8">
        <w:rPr>
          <w:kern w:val="0"/>
          <w:lang w:val="en-GB" w:eastAsia="en-GB"/>
        </w:rPr>
        <w:t>от</w:t>
      </w:r>
      <w:proofErr w:type="spellEnd"/>
      <w:r w:rsidRPr="00D10CF8">
        <w:rPr>
          <w:kern w:val="0"/>
          <w:lang w:val="en-GB" w:eastAsia="en-GB"/>
        </w:rPr>
        <w:t xml:space="preserve"> </w:t>
      </w:r>
      <w:proofErr w:type="spellStart"/>
      <w:r w:rsidRPr="00D10CF8">
        <w:rPr>
          <w:kern w:val="0"/>
          <w:lang w:val="en-GB" w:eastAsia="en-GB"/>
        </w:rPr>
        <w:t>съдебната</w:t>
      </w:r>
      <w:proofErr w:type="spellEnd"/>
      <w:r w:rsidRPr="00D10CF8">
        <w:rPr>
          <w:kern w:val="0"/>
          <w:lang w:val="en-GB" w:eastAsia="en-GB"/>
        </w:rPr>
        <w:t xml:space="preserve"> </w:t>
      </w:r>
      <w:proofErr w:type="spellStart"/>
      <w:r w:rsidRPr="00D10CF8">
        <w:rPr>
          <w:kern w:val="0"/>
          <w:lang w:val="en-GB" w:eastAsia="en-GB"/>
        </w:rPr>
        <w:t>практика</w:t>
      </w:r>
      <w:proofErr w:type="spellEnd"/>
      <w:r w:rsidRPr="00D10CF8">
        <w:rPr>
          <w:kern w:val="0"/>
          <w:lang w:val="en-GB" w:eastAsia="en-GB"/>
        </w:rPr>
        <w:t xml:space="preserve">, </w:t>
      </w:r>
      <w:proofErr w:type="spellStart"/>
      <w:r w:rsidRPr="00D10CF8">
        <w:rPr>
          <w:kern w:val="0"/>
          <w:lang w:val="en-GB" w:eastAsia="en-GB"/>
        </w:rPr>
        <w:t>включително</w:t>
      </w:r>
      <w:proofErr w:type="spellEnd"/>
      <w:r w:rsidRPr="00D10CF8">
        <w:rPr>
          <w:kern w:val="0"/>
          <w:lang w:val="en-GB" w:eastAsia="en-GB"/>
        </w:rPr>
        <w:t xml:space="preserve"> с </w:t>
      </w:r>
      <w:proofErr w:type="spellStart"/>
      <w:r w:rsidRPr="00D10CF8">
        <w:rPr>
          <w:kern w:val="0"/>
          <w:lang w:val="en-GB" w:eastAsia="en-GB"/>
        </w:rPr>
        <w:t>Решение</w:t>
      </w:r>
      <w:proofErr w:type="spellEnd"/>
      <w:r w:rsidRPr="00D10CF8">
        <w:rPr>
          <w:kern w:val="0"/>
          <w:lang w:val="en-GB" w:eastAsia="en-GB"/>
        </w:rPr>
        <w:t xml:space="preserve"> № 236 </w:t>
      </w:r>
      <w:proofErr w:type="spellStart"/>
      <w:r w:rsidRPr="00D10CF8">
        <w:rPr>
          <w:kern w:val="0"/>
          <w:lang w:val="en-GB" w:eastAsia="en-GB"/>
        </w:rPr>
        <w:t>от</w:t>
      </w:r>
      <w:proofErr w:type="spellEnd"/>
      <w:r w:rsidRPr="00D10CF8">
        <w:rPr>
          <w:kern w:val="0"/>
          <w:lang w:val="en-GB" w:eastAsia="en-GB"/>
        </w:rPr>
        <w:t xml:space="preserve"> 18.06.2015 г. </w:t>
      </w:r>
      <w:proofErr w:type="spellStart"/>
      <w:r w:rsidRPr="00D10CF8">
        <w:rPr>
          <w:kern w:val="0"/>
          <w:lang w:val="en-GB" w:eastAsia="en-GB"/>
        </w:rPr>
        <w:t>на</w:t>
      </w:r>
      <w:proofErr w:type="spellEnd"/>
      <w:r w:rsidRPr="00D10CF8">
        <w:rPr>
          <w:kern w:val="0"/>
          <w:lang w:val="en-GB" w:eastAsia="en-GB"/>
        </w:rPr>
        <w:t xml:space="preserve"> ВКС, IV </w:t>
      </w:r>
      <w:proofErr w:type="spellStart"/>
      <w:r w:rsidRPr="00D10CF8">
        <w:rPr>
          <w:kern w:val="0"/>
          <w:lang w:val="en-GB" w:eastAsia="en-GB"/>
        </w:rPr>
        <w:t>г.о</w:t>
      </w:r>
      <w:proofErr w:type="spellEnd"/>
      <w:r w:rsidRPr="00D10CF8">
        <w:rPr>
          <w:kern w:val="0"/>
          <w:lang w:val="en-GB" w:eastAsia="en-GB"/>
        </w:rPr>
        <w:t>.</w:t>
      </w:r>
      <w:r>
        <w:rPr>
          <w:rStyle w:val="FootnoteReference"/>
          <w:kern w:val="0"/>
          <w:lang w:val="en-GB" w:eastAsia="en-GB"/>
        </w:rPr>
        <w:footnoteReference w:id="17"/>
      </w:r>
      <w:r w:rsidRPr="00D10CF8">
        <w:rPr>
          <w:kern w:val="0"/>
          <w:lang w:val="en-GB" w:eastAsia="en-GB"/>
        </w:rPr>
        <w:t xml:space="preserve">, и </w:t>
      </w:r>
      <w:proofErr w:type="spellStart"/>
      <w:r w:rsidRPr="00D10CF8">
        <w:rPr>
          <w:kern w:val="0"/>
          <w:lang w:val="en-GB" w:eastAsia="en-GB"/>
        </w:rPr>
        <w:t>Решение</w:t>
      </w:r>
      <w:proofErr w:type="spellEnd"/>
      <w:r w:rsidRPr="00D10CF8">
        <w:rPr>
          <w:kern w:val="0"/>
          <w:lang w:val="en-GB" w:eastAsia="en-GB"/>
        </w:rPr>
        <w:t xml:space="preserve"> № 256 </w:t>
      </w:r>
      <w:proofErr w:type="spellStart"/>
      <w:r w:rsidRPr="00D10CF8">
        <w:rPr>
          <w:kern w:val="0"/>
          <w:lang w:val="en-GB" w:eastAsia="en-GB"/>
        </w:rPr>
        <w:t>от</w:t>
      </w:r>
      <w:proofErr w:type="spellEnd"/>
      <w:r w:rsidRPr="00D10CF8">
        <w:rPr>
          <w:kern w:val="0"/>
          <w:lang w:val="en-GB" w:eastAsia="en-GB"/>
        </w:rPr>
        <w:t xml:space="preserve"> 15.09.2011 г. </w:t>
      </w:r>
      <w:proofErr w:type="spellStart"/>
      <w:r w:rsidRPr="00D10CF8">
        <w:rPr>
          <w:kern w:val="0"/>
          <w:lang w:val="en-GB" w:eastAsia="en-GB"/>
        </w:rPr>
        <w:t>на</w:t>
      </w:r>
      <w:proofErr w:type="spellEnd"/>
      <w:r w:rsidRPr="00D10CF8">
        <w:rPr>
          <w:kern w:val="0"/>
          <w:lang w:val="en-GB" w:eastAsia="en-GB"/>
        </w:rPr>
        <w:t xml:space="preserve"> ВКС, III </w:t>
      </w:r>
      <w:proofErr w:type="spellStart"/>
      <w:r w:rsidRPr="00D10CF8">
        <w:rPr>
          <w:kern w:val="0"/>
          <w:lang w:val="en-GB" w:eastAsia="en-GB"/>
        </w:rPr>
        <w:t>г.о</w:t>
      </w:r>
      <w:proofErr w:type="spellEnd"/>
      <w:r w:rsidRPr="00D10CF8">
        <w:rPr>
          <w:kern w:val="0"/>
          <w:lang w:val="en-GB" w:eastAsia="en-GB"/>
        </w:rPr>
        <w:t>.</w:t>
      </w:r>
      <w:r>
        <w:rPr>
          <w:rStyle w:val="FootnoteReference"/>
          <w:kern w:val="0"/>
          <w:lang w:val="en-GB" w:eastAsia="en-GB"/>
        </w:rPr>
        <w:footnoteReference w:id="18"/>
      </w:r>
    </w:p>
    <w:p w14:paraId="0BBDC108" w14:textId="0E212A11" w:rsidR="00D10CF8" w:rsidRPr="00D10CF8" w:rsidRDefault="00D10CF8" w:rsidP="00D10CF8">
      <w:pPr>
        <w:widowControl/>
        <w:suppressAutoHyphens w:val="0"/>
        <w:spacing w:line="360" w:lineRule="auto"/>
        <w:ind w:firstLine="360"/>
        <w:jc w:val="both"/>
        <w:rPr>
          <w:kern w:val="0"/>
          <w:lang w:val="en-GB" w:eastAsia="en-GB"/>
        </w:rPr>
      </w:pPr>
      <w:proofErr w:type="spellStart"/>
      <w:r w:rsidRPr="00D10CF8">
        <w:rPr>
          <w:kern w:val="0"/>
          <w:lang w:val="en-GB" w:eastAsia="en-GB"/>
        </w:rPr>
        <w:lastRenderedPageBreak/>
        <w:t>Допълнително</w:t>
      </w:r>
      <w:proofErr w:type="spellEnd"/>
      <w:r w:rsidRPr="00D10CF8">
        <w:rPr>
          <w:kern w:val="0"/>
          <w:lang w:val="en-GB" w:eastAsia="en-GB"/>
        </w:rPr>
        <w:t xml:space="preserve">, </w:t>
      </w:r>
      <w:proofErr w:type="spellStart"/>
      <w:r w:rsidRPr="00D10CF8">
        <w:rPr>
          <w:kern w:val="0"/>
          <w:lang w:val="en-GB" w:eastAsia="en-GB"/>
        </w:rPr>
        <w:t>законът</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w:t>
      </w:r>
      <w:proofErr w:type="spellStart"/>
      <w:r w:rsidRPr="00D10CF8">
        <w:rPr>
          <w:kern w:val="0"/>
          <w:lang w:val="en-GB" w:eastAsia="en-GB"/>
        </w:rPr>
        <w:t>допуска</w:t>
      </w:r>
      <w:proofErr w:type="spellEnd"/>
      <w:r w:rsidRPr="00D10CF8">
        <w:rPr>
          <w:kern w:val="0"/>
          <w:lang w:val="en-GB" w:eastAsia="en-GB"/>
        </w:rPr>
        <w:t xml:space="preserve"> </w:t>
      </w:r>
      <w:proofErr w:type="spellStart"/>
      <w:r w:rsidRPr="00D10CF8">
        <w:rPr>
          <w:kern w:val="0"/>
          <w:lang w:val="en-GB" w:eastAsia="en-GB"/>
        </w:rPr>
        <w:t>уговаряне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друг</w:t>
      </w:r>
      <w:proofErr w:type="spellEnd"/>
      <w:r w:rsidRPr="00D10CF8">
        <w:rPr>
          <w:kern w:val="0"/>
          <w:lang w:val="en-GB" w:eastAsia="en-GB"/>
        </w:rPr>
        <w:t xml:space="preserve"> </w:t>
      </w:r>
      <w:proofErr w:type="spellStart"/>
      <w:r w:rsidRPr="00D10CF8">
        <w:rPr>
          <w:kern w:val="0"/>
          <w:lang w:val="en-GB" w:eastAsia="en-GB"/>
        </w:rPr>
        <w:t>срок</w:t>
      </w:r>
      <w:proofErr w:type="spellEnd"/>
      <w:r w:rsidRPr="00D10CF8">
        <w:rPr>
          <w:kern w:val="0"/>
          <w:lang w:val="en-GB" w:eastAsia="en-GB"/>
        </w:rPr>
        <w:t xml:space="preserve">, </w:t>
      </w:r>
      <w:proofErr w:type="spellStart"/>
      <w:r w:rsidRPr="00D10CF8">
        <w:rPr>
          <w:kern w:val="0"/>
          <w:lang w:val="en-GB" w:eastAsia="en-GB"/>
        </w:rPr>
        <w:t>различен</w:t>
      </w:r>
      <w:proofErr w:type="spellEnd"/>
      <w:r w:rsidRPr="00D10CF8">
        <w:rPr>
          <w:kern w:val="0"/>
          <w:lang w:val="en-GB" w:eastAsia="en-GB"/>
        </w:rPr>
        <w:t xml:space="preserve"> </w:t>
      </w:r>
      <w:proofErr w:type="spellStart"/>
      <w:r w:rsidRPr="00D10CF8">
        <w:rPr>
          <w:kern w:val="0"/>
          <w:lang w:val="en-GB" w:eastAsia="en-GB"/>
        </w:rPr>
        <w:t>от</w:t>
      </w:r>
      <w:proofErr w:type="spellEnd"/>
      <w:r w:rsidRPr="00D10CF8">
        <w:rPr>
          <w:kern w:val="0"/>
          <w:lang w:val="en-GB" w:eastAsia="en-GB"/>
        </w:rPr>
        <w:t xml:space="preserve"> </w:t>
      </w:r>
      <w:proofErr w:type="spellStart"/>
      <w:r w:rsidRPr="00D10CF8">
        <w:rPr>
          <w:kern w:val="0"/>
          <w:lang w:val="en-GB" w:eastAsia="en-GB"/>
        </w:rPr>
        <w:t>завършването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определената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Например</w:t>
      </w:r>
      <w:proofErr w:type="spellEnd"/>
      <w:r w:rsidRPr="00D10CF8">
        <w:rPr>
          <w:kern w:val="0"/>
          <w:lang w:val="en-GB" w:eastAsia="en-GB"/>
        </w:rPr>
        <w:t xml:space="preserve">, </w:t>
      </w:r>
      <w:proofErr w:type="spellStart"/>
      <w:r w:rsidRPr="00D10CF8">
        <w:rPr>
          <w:kern w:val="0"/>
          <w:lang w:val="en-GB" w:eastAsia="en-GB"/>
        </w:rPr>
        <w:t>клаузата</w:t>
      </w:r>
      <w:proofErr w:type="spellEnd"/>
      <w:r w:rsidRPr="00D10CF8">
        <w:rPr>
          <w:kern w:val="0"/>
          <w:lang w:val="en-GB" w:eastAsia="en-GB"/>
        </w:rPr>
        <w:t xml:space="preserve"> „</w:t>
      </w:r>
      <w:proofErr w:type="spellStart"/>
      <w:r w:rsidRPr="00D10CF8">
        <w:rPr>
          <w:kern w:val="0"/>
          <w:lang w:val="en-GB" w:eastAsia="en-GB"/>
        </w:rPr>
        <w:t>договорът</w:t>
      </w:r>
      <w:proofErr w:type="spellEnd"/>
      <w:r w:rsidRPr="00D10CF8">
        <w:rPr>
          <w:kern w:val="0"/>
          <w:lang w:val="en-GB" w:eastAsia="en-GB"/>
        </w:rPr>
        <w:t xml:space="preserve"> </w:t>
      </w:r>
      <w:proofErr w:type="spellStart"/>
      <w:r w:rsidRPr="00D10CF8">
        <w:rPr>
          <w:kern w:val="0"/>
          <w:lang w:val="en-GB" w:eastAsia="en-GB"/>
        </w:rPr>
        <w:t>действа</w:t>
      </w:r>
      <w:proofErr w:type="spellEnd"/>
      <w:r w:rsidRPr="00D10CF8">
        <w:rPr>
          <w:kern w:val="0"/>
          <w:lang w:val="en-GB" w:eastAsia="en-GB"/>
        </w:rPr>
        <w:t xml:space="preserve"> </w:t>
      </w:r>
      <w:proofErr w:type="spellStart"/>
      <w:r w:rsidRPr="00D10CF8">
        <w:rPr>
          <w:kern w:val="0"/>
          <w:lang w:val="en-GB" w:eastAsia="en-GB"/>
        </w:rPr>
        <w:t>до</w:t>
      </w:r>
      <w:proofErr w:type="spellEnd"/>
      <w:r w:rsidRPr="00D10CF8">
        <w:rPr>
          <w:kern w:val="0"/>
          <w:lang w:val="en-GB" w:eastAsia="en-GB"/>
        </w:rPr>
        <w:t xml:space="preserve"> </w:t>
      </w:r>
      <w:proofErr w:type="spellStart"/>
      <w:r w:rsidRPr="00D10CF8">
        <w:rPr>
          <w:kern w:val="0"/>
          <w:lang w:val="en-GB" w:eastAsia="en-GB"/>
        </w:rPr>
        <w:t>завършване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проекта</w:t>
      </w:r>
      <w:proofErr w:type="spellEnd"/>
      <w:r w:rsidRPr="00D10CF8">
        <w:rPr>
          <w:kern w:val="0"/>
          <w:lang w:val="en-GB" w:eastAsia="en-GB"/>
        </w:rPr>
        <w:t xml:space="preserve">, </w:t>
      </w:r>
      <w:proofErr w:type="spellStart"/>
      <w:r w:rsidRPr="00D10CF8">
        <w:rPr>
          <w:kern w:val="0"/>
          <w:lang w:val="en-GB" w:eastAsia="en-GB"/>
        </w:rPr>
        <w:t>но</w:t>
      </w:r>
      <w:proofErr w:type="spellEnd"/>
      <w:r w:rsidRPr="00D10CF8">
        <w:rPr>
          <w:kern w:val="0"/>
          <w:lang w:val="en-GB" w:eastAsia="en-GB"/>
        </w:rPr>
        <w:t xml:space="preserve"> </w:t>
      </w:r>
      <w:proofErr w:type="spellStart"/>
      <w:r w:rsidRPr="00D10CF8">
        <w:rPr>
          <w:kern w:val="0"/>
          <w:lang w:val="en-GB" w:eastAsia="en-GB"/>
        </w:rPr>
        <w:t>не</w:t>
      </w:r>
      <w:proofErr w:type="spellEnd"/>
      <w:r w:rsidRPr="00D10CF8">
        <w:rPr>
          <w:kern w:val="0"/>
          <w:lang w:val="en-GB" w:eastAsia="en-GB"/>
        </w:rPr>
        <w:t xml:space="preserve"> </w:t>
      </w:r>
      <w:proofErr w:type="spellStart"/>
      <w:r w:rsidRPr="00D10CF8">
        <w:rPr>
          <w:kern w:val="0"/>
          <w:lang w:val="en-GB" w:eastAsia="en-GB"/>
        </w:rPr>
        <w:t>по-късно</w:t>
      </w:r>
      <w:proofErr w:type="spellEnd"/>
      <w:r w:rsidRPr="00D10CF8">
        <w:rPr>
          <w:kern w:val="0"/>
          <w:lang w:val="en-GB" w:eastAsia="en-GB"/>
        </w:rPr>
        <w:t xml:space="preserve"> </w:t>
      </w:r>
      <w:proofErr w:type="spellStart"/>
      <w:r w:rsidRPr="00D10CF8">
        <w:rPr>
          <w:kern w:val="0"/>
          <w:lang w:val="en-GB" w:eastAsia="en-GB"/>
        </w:rPr>
        <w:t>от</w:t>
      </w:r>
      <w:proofErr w:type="spellEnd"/>
      <w:r w:rsidRPr="00D10CF8">
        <w:rPr>
          <w:kern w:val="0"/>
          <w:lang w:val="en-GB" w:eastAsia="en-GB"/>
        </w:rPr>
        <w:t xml:space="preserve"> 15.01.2024 </w:t>
      </w:r>
      <w:proofErr w:type="gramStart"/>
      <w:r w:rsidRPr="00D10CF8">
        <w:rPr>
          <w:kern w:val="0"/>
          <w:lang w:val="en-GB" w:eastAsia="en-GB"/>
        </w:rPr>
        <w:t>г.“ е</w:t>
      </w:r>
      <w:proofErr w:type="gramEnd"/>
      <w:r w:rsidRPr="00D10CF8">
        <w:rPr>
          <w:kern w:val="0"/>
          <w:lang w:val="en-GB" w:eastAsia="en-GB"/>
        </w:rPr>
        <w:t xml:space="preserve"> </w:t>
      </w:r>
      <w:proofErr w:type="spellStart"/>
      <w:r w:rsidRPr="00D10CF8">
        <w:rPr>
          <w:kern w:val="0"/>
          <w:lang w:val="en-GB" w:eastAsia="en-GB"/>
        </w:rPr>
        <w:t>недействителна</w:t>
      </w:r>
      <w:proofErr w:type="spellEnd"/>
      <w:r w:rsidRPr="00D10CF8">
        <w:rPr>
          <w:kern w:val="0"/>
          <w:lang w:val="en-GB" w:eastAsia="en-GB"/>
        </w:rPr>
        <w:t xml:space="preserve"> и </w:t>
      </w:r>
      <w:proofErr w:type="spellStart"/>
      <w:r w:rsidRPr="00D10CF8">
        <w:rPr>
          <w:kern w:val="0"/>
          <w:lang w:val="en-GB" w:eastAsia="en-GB"/>
        </w:rPr>
        <w:t>не</w:t>
      </w:r>
      <w:proofErr w:type="spellEnd"/>
      <w:r w:rsidRPr="00D10CF8">
        <w:rPr>
          <w:kern w:val="0"/>
          <w:lang w:val="en-GB" w:eastAsia="en-GB"/>
        </w:rPr>
        <w:t xml:space="preserve"> </w:t>
      </w:r>
      <w:proofErr w:type="spellStart"/>
      <w:r w:rsidRPr="00D10CF8">
        <w:rPr>
          <w:kern w:val="0"/>
          <w:lang w:val="en-GB" w:eastAsia="en-GB"/>
        </w:rPr>
        <w:t>поражда</w:t>
      </w:r>
      <w:proofErr w:type="spellEnd"/>
      <w:r w:rsidRPr="00D10CF8">
        <w:rPr>
          <w:kern w:val="0"/>
          <w:lang w:val="en-GB" w:eastAsia="en-GB"/>
        </w:rPr>
        <w:t xml:space="preserve"> </w:t>
      </w:r>
      <w:proofErr w:type="spellStart"/>
      <w:r w:rsidRPr="00D10CF8">
        <w:rPr>
          <w:kern w:val="0"/>
          <w:lang w:val="en-GB" w:eastAsia="en-GB"/>
        </w:rPr>
        <w:t>правни</w:t>
      </w:r>
      <w:proofErr w:type="spellEnd"/>
      <w:r w:rsidRPr="00D10CF8">
        <w:rPr>
          <w:kern w:val="0"/>
          <w:lang w:val="en-GB" w:eastAsia="en-GB"/>
        </w:rPr>
        <w:t xml:space="preserve"> </w:t>
      </w:r>
      <w:proofErr w:type="spellStart"/>
      <w:r w:rsidRPr="00D10CF8">
        <w:rPr>
          <w:kern w:val="0"/>
          <w:lang w:val="en-GB" w:eastAsia="en-GB"/>
        </w:rPr>
        <w:t>последици</w:t>
      </w:r>
      <w:proofErr w:type="spellEnd"/>
      <w:r w:rsidRPr="00D10CF8">
        <w:rPr>
          <w:kern w:val="0"/>
          <w:lang w:val="en-GB" w:eastAsia="en-GB"/>
        </w:rPr>
        <w:t xml:space="preserve">, </w:t>
      </w:r>
      <w:proofErr w:type="spellStart"/>
      <w:r w:rsidRPr="00D10CF8">
        <w:rPr>
          <w:kern w:val="0"/>
          <w:lang w:val="en-GB" w:eastAsia="en-GB"/>
        </w:rPr>
        <w:t>както</w:t>
      </w:r>
      <w:proofErr w:type="spellEnd"/>
      <w:r w:rsidRPr="00D10CF8">
        <w:rPr>
          <w:kern w:val="0"/>
          <w:lang w:val="en-GB" w:eastAsia="en-GB"/>
        </w:rPr>
        <w:t xml:space="preserve"> е </w:t>
      </w:r>
      <w:proofErr w:type="spellStart"/>
      <w:r w:rsidRPr="00D10CF8">
        <w:rPr>
          <w:kern w:val="0"/>
          <w:lang w:val="en-GB" w:eastAsia="en-GB"/>
        </w:rPr>
        <w:t>постановено</w:t>
      </w:r>
      <w:proofErr w:type="spellEnd"/>
      <w:r w:rsidRPr="00D10CF8">
        <w:rPr>
          <w:kern w:val="0"/>
          <w:lang w:val="en-GB" w:eastAsia="en-GB"/>
        </w:rPr>
        <w:t xml:space="preserve"> в </w:t>
      </w:r>
      <w:proofErr w:type="spellStart"/>
      <w:r w:rsidRPr="00D10CF8">
        <w:rPr>
          <w:kern w:val="0"/>
          <w:lang w:val="en-GB" w:eastAsia="en-GB"/>
        </w:rPr>
        <w:t>Решение</w:t>
      </w:r>
      <w:proofErr w:type="spellEnd"/>
      <w:r w:rsidRPr="00D10CF8">
        <w:rPr>
          <w:kern w:val="0"/>
          <w:lang w:val="en-GB" w:eastAsia="en-GB"/>
        </w:rPr>
        <w:t xml:space="preserve"> № 80 </w:t>
      </w:r>
      <w:proofErr w:type="spellStart"/>
      <w:r w:rsidRPr="00D10CF8">
        <w:rPr>
          <w:kern w:val="0"/>
          <w:lang w:val="en-GB" w:eastAsia="en-GB"/>
        </w:rPr>
        <w:t>от</w:t>
      </w:r>
      <w:proofErr w:type="spellEnd"/>
      <w:r w:rsidRPr="00D10CF8">
        <w:rPr>
          <w:kern w:val="0"/>
          <w:lang w:val="en-GB" w:eastAsia="en-GB"/>
        </w:rPr>
        <w:t xml:space="preserve"> 30.03.2012 г. </w:t>
      </w:r>
      <w:proofErr w:type="spellStart"/>
      <w:r w:rsidRPr="00D10CF8">
        <w:rPr>
          <w:kern w:val="0"/>
          <w:lang w:val="en-GB" w:eastAsia="en-GB"/>
        </w:rPr>
        <w:t>на</w:t>
      </w:r>
      <w:proofErr w:type="spellEnd"/>
      <w:r w:rsidRPr="00D10CF8">
        <w:rPr>
          <w:kern w:val="0"/>
          <w:lang w:val="en-GB" w:eastAsia="en-GB"/>
        </w:rPr>
        <w:t xml:space="preserve"> ВКС, III </w:t>
      </w:r>
      <w:proofErr w:type="spellStart"/>
      <w:r w:rsidRPr="00D10CF8">
        <w:rPr>
          <w:kern w:val="0"/>
          <w:lang w:val="en-GB" w:eastAsia="en-GB"/>
        </w:rPr>
        <w:t>г.о</w:t>
      </w:r>
      <w:proofErr w:type="spellEnd"/>
      <w:r w:rsidRPr="00D10CF8">
        <w:rPr>
          <w:kern w:val="0"/>
          <w:lang w:val="en-GB" w:eastAsia="en-GB"/>
        </w:rPr>
        <w:t>.</w:t>
      </w:r>
      <w:r>
        <w:rPr>
          <w:rStyle w:val="FootnoteReference"/>
          <w:kern w:val="0"/>
          <w:lang w:val="en-GB" w:eastAsia="en-GB"/>
        </w:rPr>
        <w:footnoteReference w:id="19"/>
      </w:r>
      <w:r w:rsidRPr="00D10CF8">
        <w:rPr>
          <w:kern w:val="0"/>
          <w:lang w:val="en-GB" w:eastAsia="en-GB"/>
        </w:rPr>
        <w:t xml:space="preserve"> </w:t>
      </w:r>
      <w:proofErr w:type="spellStart"/>
      <w:r w:rsidRPr="00D10CF8">
        <w:rPr>
          <w:kern w:val="0"/>
          <w:lang w:val="en-GB" w:eastAsia="en-GB"/>
        </w:rPr>
        <w:t>Тази</w:t>
      </w:r>
      <w:proofErr w:type="spellEnd"/>
      <w:r w:rsidRPr="00D10CF8">
        <w:rPr>
          <w:kern w:val="0"/>
          <w:lang w:val="en-GB" w:eastAsia="en-GB"/>
        </w:rPr>
        <w:t xml:space="preserve"> </w:t>
      </w:r>
      <w:proofErr w:type="spellStart"/>
      <w:r w:rsidRPr="00D10CF8">
        <w:rPr>
          <w:kern w:val="0"/>
          <w:lang w:val="en-GB" w:eastAsia="en-GB"/>
        </w:rPr>
        <w:t>недействителност</w:t>
      </w:r>
      <w:proofErr w:type="spellEnd"/>
      <w:r w:rsidRPr="00D10CF8">
        <w:rPr>
          <w:kern w:val="0"/>
          <w:lang w:val="en-GB" w:eastAsia="en-GB"/>
        </w:rPr>
        <w:t xml:space="preserve"> </w:t>
      </w:r>
      <w:proofErr w:type="spellStart"/>
      <w:r w:rsidRPr="00D10CF8">
        <w:rPr>
          <w:kern w:val="0"/>
          <w:lang w:val="en-GB" w:eastAsia="en-GB"/>
        </w:rPr>
        <w:t>се</w:t>
      </w:r>
      <w:proofErr w:type="spellEnd"/>
      <w:r w:rsidRPr="00D10CF8">
        <w:rPr>
          <w:kern w:val="0"/>
          <w:lang w:val="en-GB" w:eastAsia="en-GB"/>
        </w:rPr>
        <w:t xml:space="preserve"> </w:t>
      </w:r>
      <w:proofErr w:type="spellStart"/>
      <w:r w:rsidRPr="00D10CF8">
        <w:rPr>
          <w:kern w:val="0"/>
          <w:lang w:val="en-GB" w:eastAsia="en-GB"/>
        </w:rPr>
        <w:t>дължи</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несъвместимостта</w:t>
      </w:r>
      <w:proofErr w:type="spellEnd"/>
      <w:r w:rsidRPr="00D10CF8">
        <w:rPr>
          <w:kern w:val="0"/>
          <w:lang w:val="en-GB" w:eastAsia="en-GB"/>
        </w:rPr>
        <w:t xml:space="preserve"> </w:t>
      </w:r>
      <w:proofErr w:type="spellStart"/>
      <w:r w:rsidRPr="00D10CF8">
        <w:rPr>
          <w:kern w:val="0"/>
          <w:lang w:val="en-GB" w:eastAsia="en-GB"/>
        </w:rPr>
        <w:t>между</w:t>
      </w:r>
      <w:proofErr w:type="spellEnd"/>
      <w:r w:rsidRPr="00D10CF8">
        <w:rPr>
          <w:kern w:val="0"/>
          <w:lang w:val="en-GB" w:eastAsia="en-GB"/>
        </w:rPr>
        <w:t xml:space="preserve"> </w:t>
      </w:r>
      <w:proofErr w:type="spellStart"/>
      <w:r w:rsidRPr="00D10CF8">
        <w:rPr>
          <w:kern w:val="0"/>
          <w:lang w:val="en-GB" w:eastAsia="en-GB"/>
        </w:rPr>
        <w:t>определяемостта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срока</w:t>
      </w:r>
      <w:proofErr w:type="spellEnd"/>
      <w:r w:rsidRPr="00D10CF8">
        <w:rPr>
          <w:kern w:val="0"/>
          <w:lang w:val="en-GB" w:eastAsia="en-GB"/>
        </w:rPr>
        <w:t xml:space="preserve"> </w:t>
      </w:r>
      <w:proofErr w:type="spellStart"/>
      <w:r w:rsidRPr="00D10CF8">
        <w:rPr>
          <w:kern w:val="0"/>
          <w:lang w:val="en-GB" w:eastAsia="en-GB"/>
        </w:rPr>
        <w:t>чрез</w:t>
      </w:r>
      <w:proofErr w:type="spellEnd"/>
      <w:r w:rsidRPr="00D10CF8">
        <w:rPr>
          <w:kern w:val="0"/>
          <w:lang w:val="en-GB" w:eastAsia="en-GB"/>
        </w:rPr>
        <w:t xml:space="preserve"> </w:t>
      </w:r>
      <w:proofErr w:type="spellStart"/>
      <w:r w:rsidRPr="00D10CF8">
        <w:rPr>
          <w:kern w:val="0"/>
          <w:lang w:val="en-GB" w:eastAsia="en-GB"/>
        </w:rPr>
        <w:t>завършването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работата</w:t>
      </w:r>
      <w:proofErr w:type="spellEnd"/>
      <w:r w:rsidRPr="00D10CF8">
        <w:rPr>
          <w:kern w:val="0"/>
          <w:lang w:val="en-GB" w:eastAsia="en-GB"/>
        </w:rPr>
        <w:t xml:space="preserve"> и </w:t>
      </w:r>
      <w:proofErr w:type="spellStart"/>
      <w:r w:rsidRPr="00D10CF8">
        <w:rPr>
          <w:kern w:val="0"/>
          <w:lang w:val="en-GB" w:eastAsia="en-GB"/>
        </w:rPr>
        <w:t>фиксирането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краен</w:t>
      </w:r>
      <w:proofErr w:type="spellEnd"/>
      <w:r w:rsidRPr="00D10CF8">
        <w:rPr>
          <w:kern w:val="0"/>
          <w:lang w:val="en-GB" w:eastAsia="en-GB"/>
        </w:rPr>
        <w:t xml:space="preserve"> </w:t>
      </w:r>
      <w:proofErr w:type="spellStart"/>
      <w:r w:rsidRPr="00D10CF8">
        <w:rPr>
          <w:kern w:val="0"/>
          <w:lang w:val="en-GB" w:eastAsia="en-GB"/>
        </w:rPr>
        <w:t>срок</w:t>
      </w:r>
      <w:proofErr w:type="spellEnd"/>
      <w:r w:rsidRPr="00D10CF8">
        <w:rPr>
          <w:kern w:val="0"/>
          <w:lang w:val="en-GB" w:eastAsia="en-GB"/>
        </w:rPr>
        <w:t xml:space="preserve">, </w:t>
      </w:r>
      <w:proofErr w:type="spellStart"/>
      <w:r w:rsidRPr="00D10CF8">
        <w:rPr>
          <w:kern w:val="0"/>
          <w:lang w:val="en-GB" w:eastAsia="en-GB"/>
        </w:rPr>
        <w:t>което</w:t>
      </w:r>
      <w:proofErr w:type="spellEnd"/>
      <w:r w:rsidRPr="00D10CF8">
        <w:rPr>
          <w:kern w:val="0"/>
          <w:lang w:val="en-GB" w:eastAsia="en-GB"/>
        </w:rPr>
        <w:t xml:space="preserve"> </w:t>
      </w:r>
      <w:proofErr w:type="spellStart"/>
      <w:r w:rsidRPr="00D10CF8">
        <w:rPr>
          <w:kern w:val="0"/>
          <w:lang w:val="en-GB" w:eastAsia="en-GB"/>
        </w:rPr>
        <w:t>противоречи</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изискванията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този</w:t>
      </w:r>
      <w:proofErr w:type="spellEnd"/>
      <w:r w:rsidRPr="00D10CF8">
        <w:rPr>
          <w:kern w:val="0"/>
          <w:lang w:val="en-GB" w:eastAsia="en-GB"/>
        </w:rPr>
        <w:t xml:space="preserve"> </w:t>
      </w:r>
      <w:proofErr w:type="spellStart"/>
      <w:r w:rsidRPr="00D10CF8">
        <w:rPr>
          <w:kern w:val="0"/>
          <w:lang w:val="en-GB" w:eastAsia="en-GB"/>
        </w:rPr>
        <w:t>вид</w:t>
      </w:r>
      <w:proofErr w:type="spellEnd"/>
      <w:r w:rsidRPr="00D10CF8">
        <w:rPr>
          <w:kern w:val="0"/>
          <w:lang w:val="en-GB" w:eastAsia="en-GB"/>
        </w:rPr>
        <w:t xml:space="preserve"> </w:t>
      </w:r>
      <w:proofErr w:type="spellStart"/>
      <w:r w:rsidRPr="00D10CF8">
        <w:rPr>
          <w:kern w:val="0"/>
          <w:lang w:val="en-GB" w:eastAsia="en-GB"/>
        </w:rPr>
        <w:t>трудов</w:t>
      </w:r>
      <w:proofErr w:type="spellEnd"/>
      <w:r w:rsidRPr="00D10CF8">
        <w:rPr>
          <w:kern w:val="0"/>
          <w:lang w:val="en-GB" w:eastAsia="en-GB"/>
        </w:rPr>
        <w:t xml:space="preserve"> </w:t>
      </w:r>
      <w:proofErr w:type="spellStart"/>
      <w:r w:rsidRPr="00D10CF8">
        <w:rPr>
          <w:kern w:val="0"/>
          <w:lang w:val="en-GB" w:eastAsia="en-GB"/>
        </w:rPr>
        <w:t>договор</w:t>
      </w:r>
      <w:proofErr w:type="spellEnd"/>
      <w:r w:rsidRPr="00D10CF8">
        <w:rPr>
          <w:kern w:val="0"/>
          <w:lang w:val="en-GB" w:eastAsia="en-GB"/>
        </w:rPr>
        <w:t>.</w:t>
      </w:r>
    </w:p>
    <w:p w14:paraId="09A2FA52" w14:textId="77777777" w:rsidR="00D10CF8" w:rsidRPr="00D10CF8" w:rsidRDefault="00D10CF8" w:rsidP="00D10CF8">
      <w:pPr>
        <w:widowControl/>
        <w:suppressAutoHyphens w:val="0"/>
        <w:spacing w:line="360" w:lineRule="auto"/>
        <w:ind w:firstLine="360"/>
        <w:jc w:val="both"/>
        <w:rPr>
          <w:kern w:val="0"/>
          <w:lang w:val="en-GB" w:eastAsia="en-GB"/>
        </w:rPr>
      </w:pPr>
      <w:proofErr w:type="spellStart"/>
      <w:r w:rsidRPr="00D10CF8">
        <w:rPr>
          <w:kern w:val="0"/>
          <w:lang w:val="en-GB" w:eastAsia="en-GB"/>
        </w:rPr>
        <w:t>Съдебната</w:t>
      </w:r>
      <w:proofErr w:type="spellEnd"/>
      <w:r w:rsidRPr="00D10CF8">
        <w:rPr>
          <w:kern w:val="0"/>
          <w:lang w:val="en-GB" w:eastAsia="en-GB"/>
        </w:rPr>
        <w:t xml:space="preserve"> </w:t>
      </w:r>
      <w:proofErr w:type="spellStart"/>
      <w:r w:rsidRPr="00D10CF8">
        <w:rPr>
          <w:kern w:val="0"/>
          <w:lang w:val="en-GB" w:eastAsia="en-GB"/>
        </w:rPr>
        <w:t>практика</w:t>
      </w:r>
      <w:proofErr w:type="spellEnd"/>
      <w:r w:rsidRPr="00D10CF8">
        <w:rPr>
          <w:kern w:val="0"/>
          <w:lang w:val="en-GB" w:eastAsia="en-GB"/>
        </w:rPr>
        <w:t xml:space="preserve"> </w:t>
      </w:r>
      <w:proofErr w:type="spellStart"/>
      <w:r w:rsidRPr="00D10CF8">
        <w:rPr>
          <w:kern w:val="0"/>
          <w:lang w:val="en-GB" w:eastAsia="en-GB"/>
        </w:rPr>
        <w:t>подчертава</w:t>
      </w:r>
      <w:proofErr w:type="spellEnd"/>
      <w:r w:rsidRPr="00D10CF8">
        <w:rPr>
          <w:kern w:val="0"/>
          <w:lang w:val="en-GB" w:eastAsia="en-GB"/>
        </w:rPr>
        <w:t xml:space="preserve"> </w:t>
      </w:r>
      <w:proofErr w:type="spellStart"/>
      <w:r w:rsidRPr="00D10CF8">
        <w:rPr>
          <w:kern w:val="0"/>
          <w:lang w:val="en-GB" w:eastAsia="en-GB"/>
        </w:rPr>
        <w:t>важността</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спазването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изискванията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съдържание</w:t>
      </w:r>
      <w:proofErr w:type="spellEnd"/>
      <w:r w:rsidRPr="00D10CF8">
        <w:rPr>
          <w:kern w:val="0"/>
          <w:lang w:val="en-GB" w:eastAsia="en-GB"/>
        </w:rPr>
        <w:t xml:space="preserve"> и </w:t>
      </w:r>
      <w:proofErr w:type="spellStart"/>
      <w:r w:rsidRPr="00D10CF8">
        <w:rPr>
          <w:kern w:val="0"/>
          <w:lang w:val="en-GB" w:eastAsia="en-GB"/>
        </w:rPr>
        <w:t>конкретност</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уговорките</w:t>
      </w:r>
      <w:proofErr w:type="spellEnd"/>
      <w:r w:rsidRPr="00D10CF8">
        <w:rPr>
          <w:kern w:val="0"/>
          <w:lang w:val="en-GB" w:eastAsia="en-GB"/>
        </w:rPr>
        <w:t xml:space="preserve"> в </w:t>
      </w:r>
      <w:proofErr w:type="spellStart"/>
      <w:r w:rsidRPr="00D10CF8">
        <w:rPr>
          <w:kern w:val="0"/>
          <w:lang w:val="en-GB" w:eastAsia="en-GB"/>
        </w:rPr>
        <w:t>договора</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завършване</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определена</w:t>
      </w:r>
      <w:proofErr w:type="spellEnd"/>
      <w:r w:rsidRPr="00D10CF8">
        <w:rPr>
          <w:kern w:val="0"/>
          <w:lang w:val="en-GB" w:eastAsia="en-GB"/>
        </w:rPr>
        <w:t xml:space="preserve"> </w:t>
      </w:r>
      <w:proofErr w:type="spellStart"/>
      <w:r w:rsidRPr="00D10CF8">
        <w:rPr>
          <w:kern w:val="0"/>
          <w:lang w:val="en-GB" w:eastAsia="en-GB"/>
        </w:rPr>
        <w:t>работа</w:t>
      </w:r>
      <w:proofErr w:type="spellEnd"/>
      <w:r w:rsidRPr="00D10CF8">
        <w:rPr>
          <w:kern w:val="0"/>
          <w:lang w:val="en-GB" w:eastAsia="en-GB"/>
        </w:rPr>
        <w:t xml:space="preserve">. </w:t>
      </w:r>
      <w:proofErr w:type="spellStart"/>
      <w:r w:rsidRPr="00D10CF8">
        <w:rPr>
          <w:kern w:val="0"/>
          <w:lang w:val="en-GB" w:eastAsia="en-GB"/>
        </w:rPr>
        <w:t>Неспазването</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тези</w:t>
      </w:r>
      <w:proofErr w:type="spellEnd"/>
      <w:r w:rsidRPr="00D10CF8">
        <w:rPr>
          <w:kern w:val="0"/>
          <w:lang w:val="en-GB" w:eastAsia="en-GB"/>
        </w:rPr>
        <w:t xml:space="preserve"> </w:t>
      </w:r>
      <w:proofErr w:type="spellStart"/>
      <w:r w:rsidRPr="00D10CF8">
        <w:rPr>
          <w:kern w:val="0"/>
          <w:lang w:val="en-GB" w:eastAsia="en-GB"/>
        </w:rPr>
        <w:t>изисквания</w:t>
      </w:r>
      <w:proofErr w:type="spellEnd"/>
      <w:r w:rsidRPr="00D10CF8">
        <w:rPr>
          <w:kern w:val="0"/>
          <w:lang w:val="en-GB" w:eastAsia="en-GB"/>
        </w:rPr>
        <w:t xml:space="preserve"> </w:t>
      </w:r>
      <w:proofErr w:type="spellStart"/>
      <w:r w:rsidRPr="00D10CF8">
        <w:rPr>
          <w:kern w:val="0"/>
          <w:lang w:val="en-GB" w:eastAsia="en-GB"/>
        </w:rPr>
        <w:t>води</w:t>
      </w:r>
      <w:proofErr w:type="spellEnd"/>
      <w:r w:rsidRPr="00D10CF8">
        <w:rPr>
          <w:kern w:val="0"/>
          <w:lang w:val="en-GB" w:eastAsia="en-GB"/>
        </w:rPr>
        <w:t xml:space="preserve"> </w:t>
      </w:r>
      <w:proofErr w:type="spellStart"/>
      <w:r w:rsidRPr="00D10CF8">
        <w:rPr>
          <w:kern w:val="0"/>
          <w:lang w:val="en-GB" w:eastAsia="en-GB"/>
        </w:rPr>
        <w:t>до</w:t>
      </w:r>
      <w:proofErr w:type="spellEnd"/>
      <w:r w:rsidRPr="00D10CF8">
        <w:rPr>
          <w:kern w:val="0"/>
          <w:lang w:val="en-GB" w:eastAsia="en-GB"/>
        </w:rPr>
        <w:t xml:space="preserve"> </w:t>
      </w:r>
      <w:proofErr w:type="spellStart"/>
      <w:r w:rsidRPr="00D10CF8">
        <w:rPr>
          <w:kern w:val="0"/>
          <w:lang w:val="en-GB" w:eastAsia="en-GB"/>
        </w:rPr>
        <w:t>трансформация</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договора</w:t>
      </w:r>
      <w:proofErr w:type="spellEnd"/>
      <w:r w:rsidRPr="00D10CF8">
        <w:rPr>
          <w:kern w:val="0"/>
          <w:lang w:val="en-GB" w:eastAsia="en-GB"/>
        </w:rPr>
        <w:t xml:space="preserve"> в </w:t>
      </w:r>
      <w:proofErr w:type="spellStart"/>
      <w:r w:rsidRPr="00D10CF8">
        <w:rPr>
          <w:kern w:val="0"/>
          <w:lang w:val="en-GB" w:eastAsia="en-GB"/>
        </w:rPr>
        <w:t>безсрочен</w:t>
      </w:r>
      <w:proofErr w:type="spellEnd"/>
      <w:r w:rsidRPr="00D10CF8">
        <w:rPr>
          <w:kern w:val="0"/>
          <w:lang w:val="en-GB" w:eastAsia="en-GB"/>
        </w:rPr>
        <w:t xml:space="preserve">, </w:t>
      </w:r>
      <w:proofErr w:type="spellStart"/>
      <w:r w:rsidRPr="00D10CF8">
        <w:rPr>
          <w:kern w:val="0"/>
          <w:lang w:val="en-GB" w:eastAsia="en-GB"/>
        </w:rPr>
        <w:t>което</w:t>
      </w:r>
      <w:proofErr w:type="spellEnd"/>
      <w:r w:rsidRPr="00D10CF8">
        <w:rPr>
          <w:kern w:val="0"/>
          <w:lang w:val="en-GB" w:eastAsia="en-GB"/>
        </w:rPr>
        <w:t xml:space="preserve"> </w:t>
      </w:r>
      <w:proofErr w:type="spellStart"/>
      <w:r w:rsidRPr="00D10CF8">
        <w:rPr>
          <w:kern w:val="0"/>
          <w:lang w:val="en-GB" w:eastAsia="en-GB"/>
        </w:rPr>
        <w:t>гарантира</w:t>
      </w:r>
      <w:proofErr w:type="spellEnd"/>
      <w:r w:rsidRPr="00D10CF8">
        <w:rPr>
          <w:kern w:val="0"/>
          <w:lang w:val="en-GB" w:eastAsia="en-GB"/>
        </w:rPr>
        <w:t xml:space="preserve"> </w:t>
      </w:r>
      <w:proofErr w:type="spellStart"/>
      <w:r w:rsidRPr="00D10CF8">
        <w:rPr>
          <w:kern w:val="0"/>
          <w:lang w:val="en-GB" w:eastAsia="en-GB"/>
        </w:rPr>
        <w:t>по-голяма</w:t>
      </w:r>
      <w:proofErr w:type="spellEnd"/>
      <w:r w:rsidRPr="00D10CF8">
        <w:rPr>
          <w:kern w:val="0"/>
          <w:lang w:val="en-GB" w:eastAsia="en-GB"/>
        </w:rPr>
        <w:t xml:space="preserve"> </w:t>
      </w:r>
      <w:proofErr w:type="spellStart"/>
      <w:r w:rsidRPr="00D10CF8">
        <w:rPr>
          <w:kern w:val="0"/>
          <w:lang w:val="en-GB" w:eastAsia="en-GB"/>
        </w:rPr>
        <w:t>стабилност</w:t>
      </w:r>
      <w:proofErr w:type="spellEnd"/>
      <w:r w:rsidRPr="00D10CF8">
        <w:rPr>
          <w:kern w:val="0"/>
          <w:lang w:val="en-GB" w:eastAsia="en-GB"/>
        </w:rPr>
        <w:t xml:space="preserve"> </w:t>
      </w:r>
      <w:proofErr w:type="spellStart"/>
      <w:r w:rsidRPr="00D10CF8">
        <w:rPr>
          <w:kern w:val="0"/>
          <w:lang w:val="en-GB" w:eastAsia="en-GB"/>
        </w:rPr>
        <w:t>на</w:t>
      </w:r>
      <w:proofErr w:type="spellEnd"/>
      <w:r w:rsidRPr="00D10CF8">
        <w:rPr>
          <w:kern w:val="0"/>
          <w:lang w:val="en-GB" w:eastAsia="en-GB"/>
        </w:rPr>
        <w:t xml:space="preserve"> </w:t>
      </w:r>
      <w:proofErr w:type="spellStart"/>
      <w:r w:rsidRPr="00D10CF8">
        <w:rPr>
          <w:kern w:val="0"/>
          <w:lang w:val="en-GB" w:eastAsia="en-GB"/>
        </w:rPr>
        <w:t>трудовите</w:t>
      </w:r>
      <w:proofErr w:type="spellEnd"/>
      <w:r w:rsidRPr="00D10CF8">
        <w:rPr>
          <w:kern w:val="0"/>
          <w:lang w:val="en-GB" w:eastAsia="en-GB"/>
        </w:rPr>
        <w:t xml:space="preserve"> </w:t>
      </w:r>
      <w:proofErr w:type="spellStart"/>
      <w:r w:rsidRPr="00D10CF8">
        <w:rPr>
          <w:kern w:val="0"/>
          <w:lang w:val="en-GB" w:eastAsia="en-GB"/>
        </w:rPr>
        <w:t>отношения</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работника</w:t>
      </w:r>
      <w:proofErr w:type="spellEnd"/>
      <w:r w:rsidRPr="00D10CF8">
        <w:rPr>
          <w:kern w:val="0"/>
          <w:lang w:val="en-GB" w:eastAsia="en-GB"/>
        </w:rPr>
        <w:t xml:space="preserve">. </w:t>
      </w:r>
      <w:proofErr w:type="spellStart"/>
      <w:r w:rsidRPr="00D10CF8">
        <w:rPr>
          <w:kern w:val="0"/>
          <w:lang w:val="en-GB" w:eastAsia="en-GB"/>
        </w:rPr>
        <w:t>Този</w:t>
      </w:r>
      <w:proofErr w:type="spellEnd"/>
      <w:r w:rsidRPr="00D10CF8">
        <w:rPr>
          <w:kern w:val="0"/>
          <w:lang w:val="en-GB" w:eastAsia="en-GB"/>
        </w:rPr>
        <w:t xml:space="preserve"> </w:t>
      </w:r>
      <w:proofErr w:type="spellStart"/>
      <w:r w:rsidRPr="00D10CF8">
        <w:rPr>
          <w:kern w:val="0"/>
          <w:lang w:val="en-GB" w:eastAsia="en-GB"/>
        </w:rPr>
        <w:t>вид</w:t>
      </w:r>
      <w:proofErr w:type="spellEnd"/>
      <w:r w:rsidRPr="00D10CF8">
        <w:rPr>
          <w:kern w:val="0"/>
          <w:lang w:val="en-GB" w:eastAsia="en-GB"/>
        </w:rPr>
        <w:t xml:space="preserve"> </w:t>
      </w:r>
      <w:proofErr w:type="spellStart"/>
      <w:r w:rsidRPr="00D10CF8">
        <w:rPr>
          <w:kern w:val="0"/>
          <w:lang w:val="en-GB" w:eastAsia="en-GB"/>
        </w:rPr>
        <w:t>договор</w:t>
      </w:r>
      <w:proofErr w:type="spellEnd"/>
      <w:r w:rsidRPr="00D10CF8">
        <w:rPr>
          <w:kern w:val="0"/>
          <w:lang w:val="en-GB" w:eastAsia="en-GB"/>
        </w:rPr>
        <w:t xml:space="preserve"> е </w:t>
      </w:r>
      <w:proofErr w:type="spellStart"/>
      <w:r w:rsidRPr="00D10CF8">
        <w:rPr>
          <w:kern w:val="0"/>
          <w:lang w:val="en-GB" w:eastAsia="en-GB"/>
        </w:rPr>
        <w:t>подходящ</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задачи</w:t>
      </w:r>
      <w:proofErr w:type="spellEnd"/>
      <w:r w:rsidRPr="00D10CF8">
        <w:rPr>
          <w:kern w:val="0"/>
          <w:lang w:val="en-GB" w:eastAsia="en-GB"/>
        </w:rPr>
        <w:t xml:space="preserve"> с </w:t>
      </w:r>
      <w:proofErr w:type="spellStart"/>
      <w:r w:rsidRPr="00D10CF8">
        <w:rPr>
          <w:kern w:val="0"/>
          <w:lang w:val="en-GB" w:eastAsia="en-GB"/>
        </w:rPr>
        <w:t>ясно</w:t>
      </w:r>
      <w:proofErr w:type="spellEnd"/>
      <w:r w:rsidRPr="00D10CF8">
        <w:rPr>
          <w:kern w:val="0"/>
          <w:lang w:val="en-GB" w:eastAsia="en-GB"/>
        </w:rPr>
        <w:t xml:space="preserve"> </w:t>
      </w:r>
      <w:proofErr w:type="spellStart"/>
      <w:r w:rsidRPr="00D10CF8">
        <w:rPr>
          <w:kern w:val="0"/>
          <w:lang w:val="en-GB" w:eastAsia="en-GB"/>
        </w:rPr>
        <w:t>определен</w:t>
      </w:r>
      <w:proofErr w:type="spellEnd"/>
      <w:r w:rsidRPr="00D10CF8">
        <w:rPr>
          <w:kern w:val="0"/>
          <w:lang w:val="en-GB" w:eastAsia="en-GB"/>
        </w:rPr>
        <w:t xml:space="preserve"> </w:t>
      </w:r>
      <w:proofErr w:type="spellStart"/>
      <w:r w:rsidRPr="00D10CF8">
        <w:rPr>
          <w:kern w:val="0"/>
          <w:lang w:val="en-GB" w:eastAsia="en-GB"/>
        </w:rPr>
        <w:t>характер</w:t>
      </w:r>
      <w:proofErr w:type="spellEnd"/>
      <w:r w:rsidRPr="00D10CF8">
        <w:rPr>
          <w:kern w:val="0"/>
          <w:lang w:val="en-GB" w:eastAsia="en-GB"/>
        </w:rPr>
        <w:t xml:space="preserve"> и </w:t>
      </w:r>
      <w:proofErr w:type="spellStart"/>
      <w:r w:rsidRPr="00D10CF8">
        <w:rPr>
          <w:kern w:val="0"/>
          <w:lang w:val="en-GB" w:eastAsia="en-GB"/>
        </w:rPr>
        <w:t>крайна</w:t>
      </w:r>
      <w:proofErr w:type="spellEnd"/>
      <w:r w:rsidRPr="00D10CF8">
        <w:rPr>
          <w:kern w:val="0"/>
          <w:lang w:val="en-GB" w:eastAsia="en-GB"/>
        </w:rPr>
        <w:t xml:space="preserve"> </w:t>
      </w:r>
      <w:proofErr w:type="spellStart"/>
      <w:r w:rsidRPr="00D10CF8">
        <w:rPr>
          <w:kern w:val="0"/>
          <w:lang w:val="en-GB" w:eastAsia="en-GB"/>
        </w:rPr>
        <w:t>цел</w:t>
      </w:r>
      <w:proofErr w:type="spellEnd"/>
      <w:r w:rsidRPr="00D10CF8">
        <w:rPr>
          <w:kern w:val="0"/>
          <w:lang w:val="en-GB" w:eastAsia="en-GB"/>
        </w:rPr>
        <w:t xml:space="preserve">, </w:t>
      </w:r>
      <w:proofErr w:type="spellStart"/>
      <w:r w:rsidRPr="00D10CF8">
        <w:rPr>
          <w:kern w:val="0"/>
          <w:lang w:val="en-GB" w:eastAsia="en-GB"/>
        </w:rPr>
        <w:t>което</w:t>
      </w:r>
      <w:proofErr w:type="spellEnd"/>
      <w:r w:rsidRPr="00D10CF8">
        <w:rPr>
          <w:kern w:val="0"/>
          <w:lang w:val="en-GB" w:eastAsia="en-GB"/>
        </w:rPr>
        <w:t xml:space="preserve"> </w:t>
      </w:r>
      <w:proofErr w:type="spellStart"/>
      <w:r w:rsidRPr="00D10CF8">
        <w:rPr>
          <w:kern w:val="0"/>
          <w:lang w:val="en-GB" w:eastAsia="en-GB"/>
        </w:rPr>
        <w:t>осигурява</w:t>
      </w:r>
      <w:proofErr w:type="spellEnd"/>
      <w:r w:rsidRPr="00D10CF8">
        <w:rPr>
          <w:kern w:val="0"/>
          <w:lang w:val="en-GB" w:eastAsia="en-GB"/>
        </w:rPr>
        <w:t xml:space="preserve"> </w:t>
      </w:r>
      <w:proofErr w:type="spellStart"/>
      <w:r w:rsidRPr="00D10CF8">
        <w:rPr>
          <w:kern w:val="0"/>
          <w:lang w:val="en-GB" w:eastAsia="en-GB"/>
        </w:rPr>
        <w:t>предвидимост</w:t>
      </w:r>
      <w:proofErr w:type="spellEnd"/>
      <w:r w:rsidRPr="00D10CF8">
        <w:rPr>
          <w:kern w:val="0"/>
          <w:lang w:val="en-GB" w:eastAsia="en-GB"/>
        </w:rPr>
        <w:t xml:space="preserve"> </w:t>
      </w:r>
      <w:proofErr w:type="spellStart"/>
      <w:r w:rsidRPr="00D10CF8">
        <w:rPr>
          <w:kern w:val="0"/>
          <w:lang w:val="en-GB" w:eastAsia="en-GB"/>
        </w:rPr>
        <w:t>както</w:t>
      </w:r>
      <w:proofErr w:type="spellEnd"/>
      <w:r w:rsidRPr="00D10CF8">
        <w:rPr>
          <w:kern w:val="0"/>
          <w:lang w:val="en-GB" w:eastAsia="en-GB"/>
        </w:rPr>
        <w:t xml:space="preserve">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работника</w:t>
      </w:r>
      <w:proofErr w:type="spellEnd"/>
      <w:r w:rsidRPr="00D10CF8">
        <w:rPr>
          <w:kern w:val="0"/>
          <w:lang w:val="en-GB" w:eastAsia="en-GB"/>
        </w:rPr>
        <w:t xml:space="preserve">, </w:t>
      </w:r>
      <w:proofErr w:type="spellStart"/>
      <w:r w:rsidRPr="00D10CF8">
        <w:rPr>
          <w:kern w:val="0"/>
          <w:lang w:val="en-GB" w:eastAsia="en-GB"/>
        </w:rPr>
        <w:t>така</w:t>
      </w:r>
      <w:proofErr w:type="spellEnd"/>
      <w:r w:rsidRPr="00D10CF8">
        <w:rPr>
          <w:kern w:val="0"/>
          <w:lang w:val="en-GB" w:eastAsia="en-GB"/>
        </w:rPr>
        <w:t xml:space="preserve"> и </w:t>
      </w:r>
      <w:proofErr w:type="spellStart"/>
      <w:r w:rsidRPr="00D10CF8">
        <w:rPr>
          <w:kern w:val="0"/>
          <w:lang w:val="en-GB" w:eastAsia="en-GB"/>
        </w:rPr>
        <w:t>за</w:t>
      </w:r>
      <w:proofErr w:type="spellEnd"/>
      <w:r w:rsidRPr="00D10CF8">
        <w:rPr>
          <w:kern w:val="0"/>
          <w:lang w:val="en-GB" w:eastAsia="en-GB"/>
        </w:rPr>
        <w:t xml:space="preserve"> </w:t>
      </w:r>
      <w:proofErr w:type="spellStart"/>
      <w:r w:rsidRPr="00D10CF8">
        <w:rPr>
          <w:kern w:val="0"/>
          <w:lang w:val="en-GB" w:eastAsia="en-GB"/>
        </w:rPr>
        <w:t>работодателя</w:t>
      </w:r>
      <w:proofErr w:type="spellEnd"/>
      <w:r w:rsidRPr="00D10CF8">
        <w:rPr>
          <w:kern w:val="0"/>
          <w:lang w:val="en-GB" w:eastAsia="en-GB"/>
        </w:rPr>
        <w:t>.</w:t>
      </w:r>
    </w:p>
    <w:p w14:paraId="00FFB188"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Срочният</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уреден</w:t>
      </w:r>
      <w:proofErr w:type="spellEnd"/>
      <w:r w:rsidRPr="0009405E">
        <w:rPr>
          <w:kern w:val="0"/>
          <w:lang w:val="en-GB" w:eastAsia="en-GB"/>
        </w:rPr>
        <w:t xml:space="preserve"> в </w:t>
      </w:r>
      <w:proofErr w:type="spellStart"/>
      <w:r w:rsidRPr="0009405E">
        <w:rPr>
          <w:kern w:val="0"/>
          <w:lang w:val="en-GB" w:eastAsia="en-GB"/>
        </w:rPr>
        <w:t>чл</w:t>
      </w:r>
      <w:proofErr w:type="spellEnd"/>
      <w:r w:rsidRPr="0009405E">
        <w:rPr>
          <w:kern w:val="0"/>
          <w:lang w:val="en-GB" w:eastAsia="en-GB"/>
        </w:rPr>
        <w:t xml:space="preserve">. 68, </w:t>
      </w:r>
      <w:proofErr w:type="spellStart"/>
      <w:r w:rsidRPr="0009405E">
        <w:rPr>
          <w:kern w:val="0"/>
          <w:lang w:val="en-GB" w:eastAsia="en-GB"/>
        </w:rPr>
        <w:t>ал</w:t>
      </w:r>
      <w:proofErr w:type="spellEnd"/>
      <w:r w:rsidRPr="0009405E">
        <w:rPr>
          <w:kern w:val="0"/>
          <w:lang w:val="en-GB" w:eastAsia="en-GB"/>
        </w:rPr>
        <w:t xml:space="preserve">. 1, т. 3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Кодекса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труда</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сключва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работник</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служител</w:t>
      </w:r>
      <w:proofErr w:type="spellEnd"/>
      <w:r w:rsidRPr="0009405E">
        <w:rPr>
          <w:kern w:val="0"/>
          <w:lang w:val="en-GB" w:eastAsia="en-GB"/>
        </w:rPr>
        <w:t xml:space="preserve">, </w:t>
      </w:r>
      <w:proofErr w:type="spellStart"/>
      <w:r w:rsidRPr="0009405E">
        <w:rPr>
          <w:kern w:val="0"/>
          <w:lang w:val="en-GB" w:eastAsia="en-GB"/>
        </w:rPr>
        <w:t>който</w:t>
      </w:r>
      <w:proofErr w:type="spellEnd"/>
      <w:r w:rsidRPr="0009405E">
        <w:rPr>
          <w:kern w:val="0"/>
          <w:lang w:val="en-GB" w:eastAsia="en-GB"/>
        </w:rPr>
        <w:t xml:space="preserve"> </w:t>
      </w:r>
      <w:proofErr w:type="spellStart"/>
      <w:r w:rsidRPr="0009405E">
        <w:rPr>
          <w:kern w:val="0"/>
          <w:lang w:val="en-GB" w:eastAsia="en-GB"/>
        </w:rPr>
        <w:t>отсъства</w:t>
      </w:r>
      <w:proofErr w:type="spellEnd"/>
      <w:r w:rsidRPr="0009405E">
        <w:rPr>
          <w:kern w:val="0"/>
          <w:lang w:val="en-GB" w:eastAsia="en-GB"/>
        </w:rPr>
        <w:t xml:space="preserve"> </w:t>
      </w:r>
      <w:proofErr w:type="spellStart"/>
      <w:r w:rsidRPr="0009405E">
        <w:rPr>
          <w:kern w:val="0"/>
          <w:lang w:val="en-GB" w:eastAsia="en-GB"/>
        </w:rPr>
        <w:t>продължително</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Типични</w:t>
      </w:r>
      <w:proofErr w:type="spellEnd"/>
      <w:r w:rsidRPr="0009405E">
        <w:rPr>
          <w:kern w:val="0"/>
          <w:lang w:val="en-GB" w:eastAsia="en-GB"/>
        </w:rPr>
        <w:t xml:space="preserve"> </w:t>
      </w:r>
      <w:proofErr w:type="spellStart"/>
      <w:r w:rsidRPr="0009405E">
        <w:rPr>
          <w:kern w:val="0"/>
          <w:lang w:val="en-GB" w:eastAsia="en-GB"/>
        </w:rPr>
        <w:t>примери</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такива</w:t>
      </w:r>
      <w:proofErr w:type="spellEnd"/>
      <w:r w:rsidRPr="0009405E">
        <w:rPr>
          <w:kern w:val="0"/>
          <w:lang w:val="en-GB" w:eastAsia="en-GB"/>
        </w:rPr>
        <w:t xml:space="preserve"> </w:t>
      </w:r>
      <w:proofErr w:type="spellStart"/>
      <w:r w:rsidRPr="0009405E">
        <w:rPr>
          <w:kern w:val="0"/>
          <w:lang w:val="en-GB" w:eastAsia="en-GB"/>
        </w:rPr>
        <w:t>случаи</w:t>
      </w:r>
      <w:proofErr w:type="spellEnd"/>
      <w:r w:rsidRPr="0009405E">
        <w:rPr>
          <w:kern w:val="0"/>
          <w:lang w:val="en-GB" w:eastAsia="en-GB"/>
        </w:rPr>
        <w:t xml:space="preserve"> </w:t>
      </w:r>
      <w:proofErr w:type="spellStart"/>
      <w:r w:rsidRPr="0009405E">
        <w:rPr>
          <w:kern w:val="0"/>
          <w:lang w:val="en-GB" w:eastAsia="en-GB"/>
        </w:rPr>
        <w:t>са</w:t>
      </w:r>
      <w:proofErr w:type="spellEnd"/>
      <w:r w:rsidRPr="0009405E">
        <w:rPr>
          <w:kern w:val="0"/>
          <w:lang w:val="en-GB" w:eastAsia="en-GB"/>
        </w:rPr>
        <w:t xml:space="preserve"> </w:t>
      </w:r>
      <w:proofErr w:type="spellStart"/>
      <w:r w:rsidRPr="0009405E">
        <w:rPr>
          <w:kern w:val="0"/>
          <w:lang w:val="en-GB" w:eastAsia="en-GB"/>
        </w:rPr>
        <w:t>ползването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отпуск</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майчинство</w:t>
      </w:r>
      <w:proofErr w:type="spellEnd"/>
      <w:r w:rsidRPr="0009405E">
        <w:rPr>
          <w:kern w:val="0"/>
          <w:lang w:val="en-GB" w:eastAsia="en-GB"/>
        </w:rPr>
        <w:t xml:space="preserve">, </w:t>
      </w:r>
      <w:proofErr w:type="spellStart"/>
      <w:r w:rsidRPr="0009405E">
        <w:rPr>
          <w:kern w:val="0"/>
          <w:lang w:val="en-GB" w:eastAsia="en-GB"/>
        </w:rPr>
        <w:t>временна</w:t>
      </w:r>
      <w:proofErr w:type="spellEnd"/>
      <w:r w:rsidRPr="0009405E">
        <w:rPr>
          <w:kern w:val="0"/>
          <w:lang w:val="en-GB" w:eastAsia="en-GB"/>
        </w:rPr>
        <w:t xml:space="preserve"> </w:t>
      </w:r>
      <w:proofErr w:type="spellStart"/>
      <w:r w:rsidRPr="0009405E">
        <w:rPr>
          <w:kern w:val="0"/>
          <w:lang w:val="en-GB" w:eastAsia="en-GB"/>
        </w:rPr>
        <w:t>неработоспособност</w:t>
      </w:r>
      <w:proofErr w:type="spellEnd"/>
      <w:r w:rsidRPr="0009405E">
        <w:rPr>
          <w:kern w:val="0"/>
          <w:lang w:val="en-GB" w:eastAsia="en-GB"/>
        </w:rPr>
        <w:t xml:space="preserve">, </w:t>
      </w:r>
      <w:proofErr w:type="spellStart"/>
      <w:r w:rsidRPr="0009405E">
        <w:rPr>
          <w:kern w:val="0"/>
          <w:lang w:val="en-GB" w:eastAsia="en-GB"/>
        </w:rPr>
        <w:t>дългосрочно</w:t>
      </w:r>
      <w:proofErr w:type="spellEnd"/>
      <w:r w:rsidRPr="0009405E">
        <w:rPr>
          <w:kern w:val="0"/>
          <w:lang w:val="en-GB" w:eastAsia="en-GB"/>
        </w:rPr>
        <w:t xml:space="preserve"> </w:t>
      </w:r>
      <w:proofErr w:type="spellStart"/>
      <w:r w:rsidRPr="0009405E">
        <w:rPr>
          <w:kern w:val="0"/>
          <w:lang w:val="en-GB" w:eastAsia="en-GB"/>
        </w:rPr>
        <w:t>обучение</w:t>
      </w:r>
      <w:proofErr w:type="spellEnd"/>
      <w:r w:rsidRPr="0009405E">
        <w:rPr>
          <w:kern w:val="0"/>
          <w:lang w:val="en-GB" w:eastAsia="en-GB"/>
        </w:rPr>
        <w:t xml:space="preserve"> и </w:t>
      </w:r>
      <w:proofErr w:type="spellStart"/>
      <w:r w:rsidRPr="0009405E">
        <w:rPr>
          <w:kern w:val="0"/>
          <w:lang w:val="en-GB" w:eastAsia="en-GB"/>
        </w:rPr>
        <w:t>други</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сключен</w:t>
      </w:r>
      <w:proofErr w:type="spellEnd"/>
      <w:r w:rsidRPr="0009405E">
        <w:rPr>
          <w:kern w:val="0"/>
          <w:lang w:val="en-GB" w:eastAsia="en-GB"/>
        </w:rPr>
        <w:t xml:space="preserve"> </w:t>
      </w:r>
      <w:proofErr w:type="spellStart"/>
      <w:r w:rsidRPr="0009405E">
        <w:rPr>
          <w:kern w:val="0"/>
          <w:lang w:val="en-GB" w:eastAsia="en-GB"/>
        </w:rPr>
        <w:t>както</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работник</w:t>
      </w:r>
      <w:proofErr w:type="spellEnd"/>
      <w:r w:rsidRPr="0009405E">
        <w:rPr>
          <w:kern w:val="0"/>
          <w:lang w:val="en-GB" w:eastAsia="en-GB"/>
        </w:rPr>
        <w:t xml:space="preserve">, </w:t>
      </w:r>
      <w:proofErr w:type="spellStart"/>
      <w:r w:rsidRPr="0009405E">
        <w:rPr>
          <w:kern w:val="0"/>
          <w:lang w:val="en-GB" w:eastAsia="en-GB"/>
        </w:rPr>
        <w:t>който</w:t>
      </w:r>
      <w:proofErr w:type="spellEnd"/>
      <w:r w:rsidRPr="0009405E">
        <w:rPr>
          <w:kern w:val="0"/>
          <w:lang w:val="en-GB" w:eastAsia="en-GB"/>
        </w:rPr>
        <w:t xml:space="preserve"> е </w:t>
      </w:r>
      <w:proofErr w:type="spellStart"/>
      <w:r w:rsidRPr="0009405E">
        <w:rPr>
          <w:kern w:val="0"/>
          <w:lang w:val="en-GB" w:eastAsia="en-GB"/>
        </w:rPr>
        <w:t>титуляр</w:t>
      </w:r>
      <w:proofErr w:type="spellEnd"/>
      <w:r w:rsidRPr="0009405E">
        <w:rPr>
          <w:kern w:val="0"/>
          <w:lang w:val="en-GB" w:eastAsia="en-GB"/>
        </w:rPr>
        <w:t xml:space="preserve"> </w:t>
      </w:r>
      <w:proofErr w:type="spellStart"/>
      <w:r w:rsidRPr="0009405E">
        <w:rPr>
          <w:kern w:val="0"/>
          <w:lang w:val="en-GB" w:eastAsia="en-GB"/>
        </w:rPr>
        <w:t>по</w:t>
      </w:r>
      <w:proofErr w:type="spellEnd"/>
      <w:r w:rsidRPr="0009405E">
        <w:rPr>
          <w:kern w:val="0"/>
          <w:lang w:val="en-GB" w:eastAsia="en-GB"/>
        </w:rPr>
        <w:t xml:space="preserve"> </w:t>
      </w:r>
      <w:proofErr w:type="spellStart"/>
      <w:r w:rsidRPr="0009405E">
        <w:rPr>
          <w:kern w:val="0"/>
          <w:lang w:val="en-GB" w:eastAsia="en-GB"/>
        </w:rPr>
        <w:t>безсрочен</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така</w:t>
      </w:r>
      <w:proofErr w:type="spellEnd"/>
      <w:r w:rsidRPr="0009405E">
        <w:rPr>
          <w:kern w:val="0"/>
          <w:lang w:val="en-GB" w:eastAsia="en-GB"/>
        </w:rPr>
        <w:t xml:space="preserve"> и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работи</w:t>
      </w:r>
      <w:proofErr w:type="spellEnd"/>
      <w:r w:rsidRPr="0009405E">
        <w:rPr>
          <w:kern w:val="0"/>
          <w:lang w:val="en-GB" w:eastAsia="en-GB"/>
        </w:rPr>
        <w:t xml:space="preserve"> </w:t>
      </w:r>
      <w:proofErr w:type="spellStart"/>
      <w:r w:rsidRPr="0009405E">
        <w:rPr>
          <w:kern w:val="0"/>
          <w:lang w:val="en-GB" w:eastAsia="en-GB"/>
        </w:rPr>
        <w:t>по</w:t>
      </w:r>
      <w:proofErr w:type="spellEnd"/>
      <w:r w:rsidRPr="0009405E">
        <w:rPr>
          <w:kern w:val="0"/>
          <w:lang w:val="en-GB" w:eastAsia="en-GB"/>
        </w:rPr>
        <w:t xml:space="preserve"> </w:t>
      </w:r>
      <w:proofErr w:type="spellStart"/>
      <w:r w:rsidRPr="0009405E">
        <w:rPr>
          <w:kern w:val="0"/>
          <w:lang w:val="en-GB" w:eastAsia="en-GB"/>
        </w:rPr>
        <w:t>срочен</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Основната</w:t>
      </w:r>
      <w:proofErr w:type="spellEnd"/>
      <w:r w:rsidRPr="0009405E">
        <w:rPr>
          <w:kern w:val="0"/>
          <w:lang w:val="en-GB" w:eastAsia="en-GB"/>
        </w:rPr>
        <w:t xml:space="preserve"> </w:t>
      </w:r>
      <w:proofErr w:type="spellStart"/>
      <w:r w:rsidRPr="0009405E">
        <w:rPr>
          <w:kern w:val="0"/>
          <w:lang w:val="en-GB" w:eastAsia="en-GB"/>
        </w:rPr>
        <w:t>характеристика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вид</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е </w:t>
      </w:r>
      <w:proofErr w:type="spellStart"/>
      <w:r w:rsidRPr="0009405E">
        <w:rPr>
          <w:kern w:val="0"/>
          <w:lang w:val="en-GB" w:eastAsia="en-GB"/>
        </w:rPr>
        <w:t>неговата</w:t>
      </w:r>
      <w:proofErr w:type="spellEnd"/>
      <w:r w:rsidRPr="0009405E">
        <w:rPr>
          <w:kern w:val="0"/>
          <w:lang w:val="en-GB" w:eastAsia="en-GB"/>
        </w:rPr>
        <w:t xml:space="preserve"> </w:t>
      </w:r>
      <w:proofErr w:type="spellStart"/>
      <w:r w:rsidRPr="0009405E">
        <w:rPr>
          <w:kern w:val="0"/>
          <w:lang w:val="en-GB" w:eastAsia="en-GB"/>
        </w:rPr>
        <w:t>обвързаност</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завръщането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определя</w:t>
      </w:r>
      <w:proofErr w:type="spellEnd"/>
      <w:r w:rsidRPr="0009405E">
        <w:rPr>
          <w:kern w:val="0"/>
          <w:lang w:val="en-GB" w:eastAsia="en-GB"/>
        </w:rPr>
        <w:t xml:space="preserve"> </w:t>
      </w:r>
      <w:proofErr w:type="spellStart"/>
      <w:r w:rsidRPr="0009405E">
        <w:rPr>
          <w:kern w:val="0"/>
          <w:lang w:val="en-GB" w:eastAsia="en-GB"/>
        </w:rPr>
        <w:t>както</w:t>
      </w:r>
      <w:proofErr w:type="spellEnd"/>
      <w:r w:rsidRPr="0009405E">
        <w:rPr>
          <w:kern w:val="0"/>
          <w:lang w:val="en-GB" w:eastAsia="en-GB"/>
        </w:rPr>
        <w:t xml:space="preserve"> </w:t>
      </w:r>
      <w:proofErr w:type="spellStart"/>
      <w:r w:rsidRPr="0009405E">
        <w:rPr>
          <w:kern w:val="0"/>
          <w:lang w:val="en-GB" w:eastAsia="en-GB"/>
        </w:rPr>
        <w:t>срока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така</w:t>
      </w:r>
      <w:proofErr w:type="spellEnd"/>
      <w:r w:rsidRPr="0009405E">
        <w:rPr>
          <w:kern w:val="0"/>
          <w:lang w:val="en-GB" w:eastAsia="en-GB"/>
        </w:rPr>
        <w:t xml:space="preserve"> и </w:t>
      </w:r>
      <w:proofErr w:type="spellStart"/>
      <w:r w:rsidRPr="0009405E">
        <w:rPr>
          <w:kern w:val="0"/>
          <w:lang w:val="en-GB" w:eastAsia="en-GB"/>
        </w:rPr>
        <w:t>условията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неговото</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w:t>
      </w:r>
    </w:p>
    <w:p w14:paraId="6C4A651A"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замества</w:t>
      </w:r>
      <w:proofErr w:type="spellEnd"/>
      <w:r w:rsidRPr="0009405E">
        <w:rPr>
          <w:kern w:val="0"/>
          <w:lang w:val="en-GB" w:eastAsia="en-GB"/>
        </w:rPr>
        <w:t xml:space="preserve"> </w:t>
      </w:r>
      <w:proofErr w:type="spellStart"/>
      <w:r w:rsidRPr="0009405E">
        <w:rPr>
          <w:kern w:val="0"/>
          <w:lang w:val="en-GB" w:eastAsia="en-GB"/>
        </w:rPr>
        <w:t>отсъстващия</w:t>
      </w:r>
      <w:proofErr w:type="spellEnd"/>
      <w:r w:rsidRPr="0009405E">
        <w:rPr>
          <w:kern w:val="0"/>
          <w:lang w:val="en-GB" w:eastAsia="en-GB"/>
        </w:rPr>
        <w:t xml:space="preserve"> </w:t>
      </w:r>
      <w:proofErr w:type="spellStart"/>
      <w:r w:rsidRPr="0009405E">
        <w:rPr>
          <w:kern w:val="0"/>
          <w:lang w:val="en-GB" w:eastAsia="en-GB"/>
        </w:rPr>
        <w:t>работник</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служител</w:t>
      </w:r>
      <w:proofErr w:type="spellEnd"/>
      <w:r w:rsidRPr="0009405E">
        <w:rPr>
          <w:kern w:val="0"/>
          <w:lang w:val="en-GB" w:eastAsia="en-GB"/>
        </w:rPr>
        <w:t xml:space="preserve">, </w:t>
      </w:r>
      <w:proofErr w:type="spellStart"/>
      <w:r w:rsidRPr="0009405E">
        <w:rPr>
          <w:kern w:val="0"/>
          <w:lang w:val="en-GB" w:eastAsia="en-GB"/>
        </w:rPr>
        <w:t>поема</w:t>
      </w:r>
      <w:proofErr w:type="spellEnd"/>
      <w:r w:rsidRPr="0009405E">
        <w:rPr>
          <w:kern w:val="0"/>
          <w:lang w:val="en-GB" w:eastAsia="en-GB"/>
        </w:rPr>
        <w:t xml:space="preserve"> </w:t>
      </w:r>
      <w:proofErr w:type="spellStart"/>
      <w:r w:rsidRPr="0009405E">
        <w:rPr>
          <w:kern w:val="0"/>
          <w:lang w:val="en-GB" w:eastAsia="en-GB"/>
        </w:rPr>
        <w:t>изцяло</w:t>
      </w:r>
      <w:proofErr w:type="spellEnd"/>
      <w:r w:rsidRPr="0009405E">
        <w:rPr>
          <w:kern w:val="0"/>
          <w:lang w:val="en-GB" w:eastAsia="en-GB"/>
        </w:rPr>
        <w:t xml:space="preserve"> </w:t>
      </w:r>
      <w:proofErr w:type="spellStart"/>
      <w:r w:rsidRPr="0009405E">
        <w:rPr>
          <w:kern w:val="0"/>
          <w:lang w:val="en-GB" w:eastAsia="en-GB"/>
        </w:rPr>
        <w:t>изпълнението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трудовите</w:t>
      </w:r>
      <w:proofErr w:type="spellEnd"/>
      <w:r w:rsidRPr="0009405E">
        <w:rPr>
          <w:kern w:val="0"/>
          <w:lang w:val="en-GB" w:eastAsia="en-GB"/>
        </w:rPr>
        <w:t xml:space="preserve"> </w:t>
      </w:r>
      <w:proofErr w:type="spellStart"/>
      <w:r w:rsidRPr="0009405E">
        <w:rPr>
          <w:kern w:val="0"/>
          <w:lang w:val="en-GB" w:eastAsia="en-GB"/>
        </w:rPr>
        <w:t>задължения</w:t>
      </w:r>
      <w:proofErr w:type="spellEnd"/>
      <w:r w:rsidRPr="0009405E">
        <w:rPr>
          <w:kern w:val="0"/>
          <w:lang w:val="en-GB" w:eastAsia="en-GB"/>
        </w:rPr>
        <w:t xml:space="preserve">, </w:t>
      </w:r>
      <w:proofErr w:type="spellStart"/>
      <w:r w:rsidRPr="0009405E">
        <w:rPr>
          <w:kern w:val="0"/>
          <w:lang w:val="en-GB" w:eastAsia="en-GB"/>
        </w:rPr>
        <w:t>свързани</w:t>
      </w:r>
      <w:proofErr w:type="spellEnd"/>
      <w:r w:rsidRPr="0009405E">
        <w:rPr>
          <w:kern w:val="0"/>
          <w:lang w:val="en-GB" w:eastAsia="en-GB"/>
        </w:rPr>
        <w:t xml:space="preserve"> с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замествания</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включва</w:t>
      </w:r>
      <w:proofErr w:type="spellEnd"/>
      <w:r w:rsidRPr="0009405E">
        <w:rPr>
          <w:kern w:val="0"/>
          <w:lang w:val="en-GB" w:eastAsia="en-GB"/>
        </w:rPr>
        <w:t xml:space="preserve"> </w:t>
      </w:r>
      <w:proofErr w:type="spellStart"/>
      <w:r w:rsidRPr="0009405E">
        <w:rPr>
          <w:kern w:val="0"/>
          <w:lang w:val="en-GB" w:eastAsia="en-GB"/>
        </w:rPr>
        <w:t>всички</w:t>
      </w:r>
      <w:proofErr w:type="spellEnd"/>
      <w:r w:rsidRPr="0009405E">
        <w:rPr>
          <w:kern w:val="0"/>
          <w:lang w:val="en-GB" w:eastAsia="en-GB"/>
        </w:rPr>
        <w:t xml:space="preserve"> </w:t>
      </w:r>
      <w:proofErr w:type="spellStart"/>
      <w:r w:rsidRPr="0009405E">
        <w:rPr>
          <w:kern w:val="0"/>
          <w:lang w:val="en-GB" w:eastAsia="en-GB"/>
        </w:rPr>
        <w:t>права</w:t>
      </w:r>
      <w:proofErr w:type="spellEnd"/>
      <w:r w:rsidRPr="0009405E">
        <w:rPr>
          <w:kern w:val="0"/>
          <w:lang w:val="en-GB" w:eastAsia="en-GB"/>
        </w:rPr>
        <w:t xml:space="preserve"> и </w:t>
      </w:r>
      <w:proofErr w:type="spellStart"/>
      <w:r w:rsidRPr="0009405E">
        <w:rPr>
          <w:kern w:val="0"/>
          <w:lang w:val="en-GB" w:eastAsia="en-GB"/>
        </w:rPr>
        <w:t>отговорности</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позицията</w:t>
      </w:r>
      <w:proofErr w:type="spellEnd"/>
      <w:r w:rsidRPr="0009405E">
        <w:rPr>
          <w:kern w:val="0"/>
          <w:lang w:val="en-GB" w:eastAsia="en-GB"/>
        </w:rPr>
        <w:t xml:space="preserve"> </w:t>
      </w:r>
      <w:proofErr w:type="spellStart"/>
      <w:r w:rsidRPr="0009405E">
        <w:rPr>
          <w:kern w:val="0"/>
          <w:lang w:val="en-GB" w:eastAsia="en-GB"/>
        </w:rPr>
        <w:t>предвижда</w:t>
      </w:r>
      <w:proofErr w:type="spellEnd"/>
      <w:r w:rsidRPr="0009405E">
        <w:rPr>
          <w:kern w:val="0"/>
          <w:lang w:val="en-GB" w:eastAsia="en-GB"/>
        </w:rPr>
        <w:t xml:space="preserve">. </w:t>
      </w:r>
      <w:proofErr w:type="spellStart"/>
      <w:r w:rsidRPr="0009405E">
        <w:rPr>
          <w:kern w:val="0"/>
          <w:lang w:val="en-GB" w:eastAsia="en-GB"/>
        </w:rPr>
        <w:t>Въпреки</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в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могат</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уговорят</w:t>
      </w:r>
      <w:proofErr w:type="spellEnd"/>
      <w:r w:rsidRPr="0009405E">
        <w:rPr>
          <w:kern w:val="0"/>
          <w:lang w:val="en-GB" w:eastAsia="en-GB"/>
        </w:rPr>
        <w:t xml:space="preserve"> </w:t>
      </w:r>
      <w:proofErr w:type="spellStart"/>
      <w:r w:rsidRPr="0009405E">
        <w:rPr>
          <w:kern w:val="0"/>
          <w:lang w:val="en-GB" w:eastAsia="en-GB"/>
        </w:rPr>
        <w:t>условия</w:t>
      </w:r>
      <w:proofErr w:type="spellEnd"/>
      <w:r w:rsidRPr="0009405E">
        <w:rPr>
          <w:kern w:val="0"/>
          <w:lang w:val="en-GB" w:eastAsia="en-GB"/>
        </w:rPr>
        <w:t xml:space="preserve">, </w:t>
      </w:r>
      <w:proofErr w:type="spellStart"/>
      <w:r w:rsidRPr="0009405E">
        <w:rPr>
          <w:kern w:val="0"/>
          <w:lang w:val="en-GB" w:eastAsia="en-GB"/>
        </w:rPr>
        <w:t>различни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например</w:t>
      </w:r>
      <w:proofErr w:type="spellEnd"/>
      <w:r w:rsidRPr="0009405E">
        <w:rPr>
          <w:kern w:val="0"/>
          <w:lang w:val="en-GB" w:eastAsia="en-GB"/>
        </w:rPr>
        <w:t xml:space="preserve"> </w:t>
      </w:r>
      <w:proofErr w:type="spellStart"/>
      <w:r w:rsidRPr="0009405E">
        <w:rPr>
          <w:kern w:val="0"/>
          <w:lang w:val="en-GB" w:eastAsia="en-GB"/>
        </w:rPr>
        <w:t>различен</w:t>
      </w:r>
      <w:proofErr w:type="spellEnd"/>
      <w:r w:rsidRPr="0009405E">
        <w:rPr>
          <w:kern w:val="0"/>
          <w:lang w:val="en-GB" w:eastAsia="en-GB"/>
        </w:rPr>
        <w:t xml:space="preserve"> </w:t>
      </w:r>
      <w:proofErr w:type="spellStart"/>
      <w:r w:rsidRPr="0009405E">
        <w:rPr>
          <w:kern w:val="0"/>
          <w:lang w:val="en-GB" w:eastAsia="en-GB"/>
        </w:rPr>
        <w:t>размер</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трудовото</w:t>
      </w:r>
      <w:proofErr w:type="spellEnd"/>
      <w:r w:rsidRPr="0009405E">
        <w:rPr>
          <w:kern w:val="0"/>
          <w:lang w:val="en-GB" w:eastAsia="en-GB"/>
        </w:rPr>
        <w:t xml:space="preserve"> </w:t>
      </w:r>
      <w:proofErr w:type="spellStart"/>
      <w:r w:rsidRPr="0009405E">
        <w:rPr>
          <w:kern w:val="0"/>
          <w:lang w:val="en-GB" w:eastAsia="en-GB"/>
        </w:rPr>
        <w:t>възнаграждение</w:t>
      </w:r>
      <w:proofErr w:type="spellEnd"/>
      <w:r w:rsidRPr="0009405E">
        <w:rPr>
          <w:kern w:val="0"/>
          <w:lang w:val="en-GB" w:eastAsia="en-GB"/>
        </w:rPr>
        <w:t xml:space="preserve">, </w:t>
      </w:r>
      <w:proofErr w:type="spellStart"/>
      <w:r w:rsidRPr="0009405E">
        <w:rPr>
          <w:kern w:val="0"/>
          <w:lang w:val="en-GB" w:eastAsia="en-GB"/>
        </w:rPr>
        <w:t>отпуски</w:t>
      </w:r>
      <w:proofErr w:type="spellEnd"/>
      <w:r w:rsidRPr="0009405E">
        <w:rPr>
          <w:kern w:val="0"/>
          <w:lang w:val="en-GB" w:eastAsia="en-GB"/>
        </w:rPr>
        <w:t xml:space="preserve"> и </w:t>
      </w:r>
      <w:proofErr w:type="spellStart"/>
      <w:r w:rsidRPr="0009405E">
        <w:rPr>
          <w:kern w:val="0"/>
          <w:lang w:val="en-GB" w:eastAsia="en-GB"/>
        </w:rPr>
        <w:t>други</w:t>
      </w:r>
      <w:proofErr w:type="spellEnd"/>
      <w:r w:rsidRPr="0009405E">
        <w:rPr>
          <w:kern w:val="0"/>
          <w:lang w:val="en-GB" w:eastAsia="en-GB"/>
        </w:rPr>
        <w:t xml:space="preserve"> </w:t>
      </w:r>
      <w:proofErr w:type="spellStart"/>
      <w:r w:rsidRPr="0009405E">
        <w:rPr>
          <w:kern w:val="0"/>
          <w:lang w:val="en-GB" w:eastAsia="en-GB"/>
        </w:rPr>
        <w:t>специфични</w:t>
      </w:r>
      <w:proofErr w:type="spellEnd"/>
      <w:r w:rsidRPr="0009405E">
        <w:rPr>
          <w:kern w:val="0"/>
          <w:lang w:val="en-GB" w:eastAsia="en-GB"/>
        </w:rPr>
        <w:t xml:space="preserve"> </w:t>
      </w:r>
      <w:proofErr w:type="spellStart"/>
      <w:r w:rsidRPr="0009405E">
        <w:rPr>
          <w:kern w:val="0"/>
          <w:lang w:val="en-GB" w:eastAsia="en-GB"/>
        </w:rPr>
        <w:lastRenderedPageBreak/>
        <w:t>елементи</w:t>
      </w:r>
      <w:proofErr w:type="spellEnd"/>
      <w:r w:rsidRPr="0009405E">
        <w:rPr>
          <w:kern w:val="0"/>
          <w:lang w:val="en-GB" w:eastAsia="en-GB"/>
        </w:rPr>
        <w:t xml:space="preserve">. </w:t>
      </w: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уговорки</w:t>
      </w:r>
      <w:proofErr w:type="spellEnd"/>
      <w:r w:rsidRPr="0009405E">
        <w:rPr>
          <w:kern w:val="0"/>
          <w:lang w:val="en-GB" w:eastAsia="en-GB"/>
        </w:rPr>
        <w:t xml:space="preserve"> </w:t>
      </w:r>
      <w:proofErr w:type="spellStart"/>
      <w:r w:rsidRPr="0009405E">
        <w:rPr>
          <w:kern w:val="0"/>
          <w:lang w:val="en-GB" w:eastAsia="en-GB"/>
        </w:rPr>
        <w:t>са</w:t>
      </w:r>
      <w:proofErr w:type="spellEnd"/>
      <w:r w:rsidRPr="0009405E">
        <w:rPr>
          <w:kern w:val="0"/>
          <w:lang w:val="en-GB" w:eastAsia="en-GB"/>
        </w:rPr>
        <w:t xml:space="preserve"> </w:t>
      </w:r>
      <w:proofErr w:type="spellStart"/>
      <w:r w:rsidRPr="0009405E">
        <w:rPr>
          <w:kern w:val="0"/>
          <w:lang w:val="en-GB" w:eastAsia="en-GB"/>
        </w:rPr>
        <w:t>допустими</w:t>
      </w:r>
      <w:proofErr w:type="spellEnd"/>
      <w:r w:rsidRPr="0009405E">
        <w:rPr>
          <w:kern w:val="0"/>
          <w:lang w:val="en-GB" w:eastAsia="en-GB"/>
        </w:rPr>
        <w:t xml:space="preserve"> </w:t>
      </w:r>
      <w:proofErr w:type="spellStart"/>
      <w:r w:rsidRPr="0009405E">
        <w:rPr>
          <w:kern w:val="0"/>
          <w:lang w:val="en-GB" w:eastAsia="en-GB"/>
        </w:rPr>
        <w:t>поради</w:t>
      </w:r>
      <w:proofErr w:type="spellEnd"/>
      <w:r w:rsidRPr="0009405E">
        <w:rPr>
          <w:kern w:val="0"/>
          <w:lang w:val="en-GB" w:eastAsia="en-GB"/>
        </w:rPr>
        <w:t xml:space="preserve"> </w:t>
      </w:r>
      <w:proofErr w:type="spellStart"/>
      <w:r w:rsidRPr="0009405E">
        <w:rPr>
          <w:kern w:val="0"/>
          <w:lang w:val="en-GB" w:eastAsia="en-GB"/>
        </w:rPr>
        <w:t>самостоятелния</w:t>
      </w:r>
      <w:proofErr w:type="spellEnd"/>
      <w:r w:rsidRPr="0009405E">
        <w:rPr>
          <w:kern w:val="0"/>
          <w:lang w:val="en-GB" w:eastAsia="en-GB"/>
        </w:rPr>
        <w:t xml:space="preserve"> </w:t>
      </w:r>
      <w:proofErr w:type="spellStart"/>
      <w:r w:rsidRPr="0009405E">
        <w:rPr>
          <w:kern w:val="0"/>
          <w:lang w:val="en-GB" w:eastAsia="en-GB"/>
        </w:rPr>
        <w:t>характер</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трудовия</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и </w:t>
      </w:r>
      <w:proofErr w:type="spellStart"/>
      <w:r w:rsidRPr="0009405E">
        <w:rPr>
          <w:kern w:val="0"/>
          <w:lang w:val="en-GB" w:eastAsia="en-GB"/>
        </w:rPr>
        <w:t>различните</w:t>
      </w:r>
      <w:proofErr w:type="spellEnd"/>
      <w:r w:rsidRPr="0009405E">
        <w:rPr>
          <w:kern w:val="0"/>
          <w:lang w:val="en-GB" w:eastAsia="en-GB"/>
        </w:rPr>
        <w:t xml:space="preserve"> </w:t>
      </w:r>
      <w:proofErr w:type="spellStart"/>
      <w:r w:rsidRPr="0009405E">
        <w:rPr>
          <w:kern w:val="0"/>
          <w:lang w:val="en-GB" w:eastAsia="en-GB"/>
        </w:rPr>
        <w:t>страни</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го</w:t>
      </w:r>
      <w:proofErr w:type="spellEnd"/>
      <w:r w:rsidRPr="0009405E">
        <w:rPr>
          <w:kern w:val="0"/>
          <w:lang w:val="en-GB" w:eastAsia="en-GB"/>
        </w:rPr>
        <w:t xml:space="preserve"> </w:t>
      </w:r>
      <w:proofErr w:type="spellStart"/>
      <w:r w:rsidRPr="0009405E">
        <w:rPr>
          <w:kern w:val="0"/>
          <w:lang w:val="en-GB" w:eastAsia="en-GB"/>
        </w:rPr>
        <w:t>сключват</w:t>
      </w:r>
      <w:proofErr w:type="spellEnd"/>
      <w:r w:rsidRPr="0009405E">
        <w:rPr>
          <w:kern w:val="0"/>
          <w:lang w:val="en-GB" w:eastAsia="en-GB"/>
        </w:rPr>
        <w:t>.</w:t>
      </w:r>
    </w:p>
    <w:p w14:paraId="7D158736"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Срокът</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е </w:t>
      </w:r>
      <w:proofErr w:type="spellStart"/>
      <w:r w:rsidRPr="0009405E">
        <w:rPr>
          <w:kern w:val="0"/>
          <w:lang w:val="en-GB" w:eastAsia="en-GB"/>
        </w:rPr>
        <w:t>определяем</w:t>
      </w:r>
      <w:proofErr w:type="spellEnd"/>
      <w:r w:rsidRPr="0009405E">
        <w:rPr>
          <w:kern w:val="0"/>
          <w:lang w:val="en-GB" w:eastAsia="en-GB"/>
        </w:rPr>
        <w:t xml:space="preserve"> и </w:t>
      </w:r>
      <w:proofErr w:type="spellStart"/>
      <w:r w:rsidRPr="0009405E">
        <w:rPr>
          <w:kern w:val="0"/>
          <w:lang w:val="en-GB" w:eastAsia="en-GB"/>
        </w:rPr>
        <w:t>зависи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продължителността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отсъствието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Законът</w:t>
      </w:r>
      <w:proofErr w:type="spellEnd"/>
      <w:r w:rsidRPr="0009405E">
        <w:rPr>
          <w:kern w:val="0"/>
          <w:lang w:val="en-GB" w:eastAsia="en-GB"/>
        </w:rPr>
        <w:t xml:space="preserve"> </w:t>
      </w:r>
      <w:proofErr w:type="spellStart"/>
      <w:r w:rsidRPr="0009405E">
        <w:rPr>
          <w:kern w:val="0"/>
          <w:lang w:val="en-GB" w:eastAsia="en-GB"/>
        </w:rPr>
        <w:t>изисква</w:t>
      </w:r>
      <w:proofErr w:type="spellEnd"/>
      <w:r w:rsidRPr="0009405E">
        <w:rPr>
          <w:kern w:val="0"/>
          <w:lang w:val="en-GB" w:eastAsia="en-GB"/>
        </w:rPr>
        <w:t xml:space="preserve"> в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изрично</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бъдат</w:t>
      </w:r>
      <w:proofErr w:type="spellEnd"/>
      <w:r w:rsidRPr="0009405E">
        <w:rPr>
          <w:kern w:val="0"/>
          <w:lang w:val="en-GB" w:eastAsia="en-GB"/>
        </w:rPr>
        <w:t xml:space="preserve"> </w:t>
      </w:r>
      <w:proofErr w:type="spellStart"/>
      <w:r w:rsidRPr="0009405E">
        <w:rPr>
          <w:kern w:val="0"/>
          <w:lang w:val="en-GB" w:eastAsia="en-GB"/>
        </w:rPr>
        <w:t>посочени</w:t>
      </w:r>
      <w:proofErr w:type="spellEnd"/>
      <w:r w:rsidRPr="0009405E">
        <w:rPr>
          <w:kern w:val="0"/>
          <w:lang w:val="en-GB" w:eastAsia="en-GB"/>
        </w:rPr>
        <w:t xml:space="preserve"> </w:t>
      </w:r>
      <w:proofErr w:type="spellStart"/>
      <w:r w:rsidRPr="0009405E">
        <w:rPr>
          <w:kern w:val="0"/>
          <w:lang w:val="en-GB" w:eastAsia="en-GB"/>
        </w:rPr>
        <w:t>името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замествания</w:t>
      </w:r>
      <w:proofErr w:type="spellEnd"/>
      <w:r w:rsidRPr="0009405E">
        <w:rPr>
          <w:kern w:val="0"/>
          <w:lang w:val="en-GB" w:eastAsia="en-GB"/>
        </w:rPr>
        <w:t xml:space="preserve"> </w:t>
      </w:r>
      <w:proofErr w:type="spellStart"/>
      <w:r w:rsidRPr="0009405E">
        <w:rPr>
          <w:kern w:val="0"/>
          <w:lang w:val="en-GB" w:eastAsia="en-GB"/>
        </w:rPr>
        <w:t>работник</w:t>
      </w:r>
      <w:proofErr w:type="spellEnd"/>
      <w:r w:rsidRPr="0009405E">
        <w:rPr>
          <w:kern w:val="0"/>
          <w:lang w:val="en-GB" w:eastAsia="en-GB"/>
        </w:rPr>
        <w:t xml:space="preserve"> и </w:t>
      </w:r>
      <w:proofErr w:type="spellStart"/>
      <w:r w:rsidRPr="0009405E">
        <w:rPr>
          <w:kern w:val="0"/>
          <w:lang w:val="en-GB" w:eastAsia="en-GB"/>
        </w:rPr>
        <w:t>фактът</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сключва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неговото</w:t>
      </w:r>
      <w:proofErr w:type="spellEnd"/>
      <w:r w:rsidRPr="0009405E">
        <w:rPr>
          <w:kern w:val="0"/>
          <w:lang w:val="en-GB" w:eastAsia="en-GB"/>
        </w:rPr>
        <w:t xml:space="preserve"> </w:t>
      </w:r>
      <w:proofErr w:type="spellStart"/>
      <w:r w:rsidRPr="0009405E">
        <w:rPr>
          <w:kern w:val="0"/>
          <w:lang w:val="en-GB" w:eastAsia="en-GB"/>
        </w:rPr>
        <w:t>завръщане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клаузи</w:t>
      </w:r>
      <w:proofErr w:type="spellEnd"/>
      <w:r w:rsidRPr="0009405E">
        <w:rPr>
          <w:kern w:val="0"/>
          <w:lang w:val="en-GB" w:eastAsia="en-GB"/>
        </w:rPr>
        <w:t xml:space="preserve"> </w:t>
      </w:r>
      <w:proofErr w:type="spellStart"/>
      <w:r w:rsidRPr="0009405E">
        <w:rPr>
          <w:kern w:val="0"/>
          <w:lang w:val="en-GB" w:eastAsia="en-GB"/>
        </w:rPr>
        <w:t>са</w:t>
      </w:r>
      <w:proofErr w:type="spellEnd"/>
      <w:r w:rsidRPr="0009405E">
        <w:rPr>
          <w:kern w:val="0"/>
          <w:lang w:val="en-GB" w:eastAsia="en-GB"/>
        </w:rPr>
        <w:t xml:space="preserve"> </w:t>
      </w:r>
      <w:proofErr w:type="spellStart"/>
      <w:r w:rsidRPr="0009405E">
        <w:rPr>
          <w:kern w:val="0"/>
          <w:lang w:val="en-GB" w:eastAsia="en-GB"/>
        </w:rPr>
        <w:t>съществени</w:t>
      </w:r>
      <w:proofErr w:type="spellEnd"/>
      <w:r w:rsidRPr="0009405E">
        <w:rPr>
          <w:kern w:val="0"/>
          <w:lang w:val="en-GB" w:eastAsia="en-GB"/>
        </w:rPr>
        <w:t xml:space="preserve">, </w:t>
      </w:r>
      <w:proofErr w:type="spellStart"/>
      <w:r w:rsidRPr="0009405E">
        <w:rPr>
          <w:kern w:val="0"/>
          <w:lang w:val="en-GB" w:eastAsia="en-GB"/>
        </w:rPr>
        <w:t>тъй</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определят</w:t>
      </w:r>
      <w:proofErr w:type="spellEnd"/>
      <w:r w:rsidRPr="0009405E">
        <w:rPr>
          <w:kern w:val="0"/>
          <w:lang w:val="en-GB" w:eastAsia="en-GB"/>
        </w:rPr>
        <w:t xml:space="preserve"> </w:t>
      </w:r>
      <w:proofErr w:type="spellStart"/>
      <w:r w:rsidRPr="0009405E">
        <w:rPr>
          <w:kern w:val="0"/>
          <w:lang w:val="en-GB" w:eastAsia="en-GB"/>
        </w:rPr>
        <w:t>трудовата</w:t>
      </w:r>
      <w:proofErr w:type="spellEnd"/>
      <w:r w:rsidRPr="0009405E">
        <w:rPr>
          <w:kern w:val="0"/>
          <w:lang w:val="en-GB" w:eastAsia="en-GB"/>
        </w:rPr>
        <w:t xml:space="preserve"> </w:t>
      </w:r>
      <w:proofErr w:type="spellStart"/>
      <w:r w:rsidRPr="0009405E">
        <w:rPr>
          <w:kern w:val="0"/>
          <w:lang w:val="en-GB" w:eastAsia="en-GB"/>
        </w:rPr>
        <w:t>функция</w:t>
      </w:r>
      <w:proofErr w:type="spellEnd"/>
      <w:r w:rsidRPr="0009405E">
        <w:rPr>
          <w:kern w:val="0"/>
          <w:lang w:val="en-GB" w:eastAsia="en-GB"/>
        </w:rPr>
        <w:t xml:space="preserve">, </w:t>
      </w:r>
      <w:proofErr w:type="spellStart"/>
      <w:r w:rsidRPr="0009405E">
        <w:rPr>
          <w:kern w:val="0"/>
          <w:lang w:val="en-GB" w:eastAsia="en-GB"/>
        </w:rPr>
        <w:t>мястото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и </w:t>
      </w:r>
      <w:proofErr w:type="spellStart"/>
      <w:r w:rsidRPr="0009405E">
        <w:rPr>
          <w:kern w:val="0"/>
          <w:lang w:val="en-GB" w:eastAsia="en-GB"/>
        </w:rPr>
        <w:t>срока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Прекратяването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настъпва</w:t>
      </w:r>
      <w:proofErr w:type="spellEnd"/>
      <w:r w:rsidRPr="0009405E">
        <w:rPr>
          <w:kern w:val="0"/>
          <w:lang w:val="en-GB" w:eastAsia="en-GB"/>
        </w:rPr>
        <w:t xml:space="preserve"> </w:t>
      </w:r>
      <w:proofErr w:type="spellStart"/>
      <w:r w:rsidRPr="0009405E">
        <w:rPr>
          <w:kern w:val="0"/>
          <w:lang w:val="en-GB" w:eastAsia="en-GB"/>
        </w:rPr>
        <w:t>автоматично</w:t>
      </w:r>
      <w:proofErr w:type="spellEnd"/>
      <w:r w:rsidRPr="0009405E">
        <w:rPr>
          <w:kern w:val="0"/>
          <w:lang w:val="en-GB" w:eastAsia="en-GB"/>
        </w:rPr>
        <w:t xml:space="preserve">, </w:t>
      </w:r>
      <w:proofErr w:type="spellStart"/>
      <w:r w:rsidRPr="0009405E">
        <w:rPr>
          <w:kern w:val="0"/>
          <w:lang w:val="en-GB" w:eastAsia="en-GB"/>
        </w:rPr>
        <w:t>без</w:t>
      </w:r>
      <w:proofErr w:type="spellEnd"/>
      <w:r w:rsidRPr="0009405E">
        <w:rPr>
          <w:kern w:val="0"/>
          <w:lang w:val="en-GB" w:eastAsia="en-GB"/>
        </w:rPr>
        <w:t xml:space="preserve"> </w:t>
      </w:r>
      <w:proofErr w:type="spellStart"/>
      <w:r w:rsidRPr="0009405E">
        <w:rPr>
          <w:kern w:val="0"/>
          <w:lang w:val="en-GB" w:eastAsia="en-GB"/>
        </w:rPr>
        <w:t>предизвестие</w:t>
      </w:r>
      <w:proofErr w:type="spellEnd"/>
      <w:r w:rsidRPr="0009405E">
        <w:rPr>
          <w:kern w:val="0"/>
          <w:lang w:val="en-GB" w:eastAsia="en-GB"/>
        </w:rPr>
        <w:t xml:space="preserve">, </w:t>
      </w:r>
      <w:proofErr w:type="spellStart"/>
      <w:r w:rsidRPr="0009405E">
        <w:rPr>
          <w:kern w:val="0"/>
          <w:lang w:val="en-GB" w:eastAsia="en-GB"/>
        </w:rPr>
        <w:t>при</w:t>
      </w:r>
      <w:proofErr w:type="spellEnd"/>
      <w:r w:rsidRPr="0009405E">
        <w:rPr>
          <w:kern w:val="0"/>
          <w:lang w:val="en-GB" w:eastAsia="en-GB"/>
        </w:rPr>
        <w:t xml:space="preserve"> </w:t>
      </w:r>
      <w:proofErr w:type="spellStart"/>
      <w:r w:rsidRPr="0009405E">
        <w:rPr>
          <w:kern w:val="0"/>
          <w:lang w:val="en-GB" w:eastAsia="en-GB"/>
        </w:rPr>
        <w:t>реалното</w:t>
      </w:r>
      <w:proofErr w:type="spellEnd"/>
      <w:r w:rsidRPr="0009405E">
        <w:rPr>
          <w:kern w:val="0"/>
          <w:lang w:val="en-GB" w:eastAsia="en-GB"/>
        </w:rPr>
        <w:t xml:space="preserve"> </w:t>
      </w:r>
      <w:proofErr w:type="spellStart"/>
      <w:r w:rsidRPr="0009405E">
        <w:rPr>
          <w:kern w:val="0"/>
          <w:lang w:val="en-GB" w:eastAsia="en-GB"/>
        </w:rPr>
        <w:t>завръщане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съгласно</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325, </w:t>
      </w:r>
      <w:proofErr w:type="spellStart"/>
      <w:r w:rsidRPr="0009405E">
        <w:rPr>
          <w:kern w:val="0"/>
          <w:lang w:val="en-GB" w:eastAsia="en-GB"/>
        </w:rPr>
        <w:t>ал</w:t>
      </w:r>
      <w:proofErr w:type="spellEnd"/>
      <w:r w:rsidRPr="0009405E">
        <w:rPr>
          <w:kern w:val="0"/>
          <w:lang w:val="en-GB" w:eastAsia="en-GB"/>
        </w:rPr>
        <w:t xml:space="preserve">. 1, т. 5 КТ. </w:t>
      </w:r>
      <w:proofErr w:type="spellStart"/>
      <w:r w:rsidRPr="0009405E">
        <w:rPr>
          <w:kern w:val="0"/>
          <w:lang w:val="en-GB" w:eastAsia="en-GB"/>
        </w:rPr>
        <w:t>Реалното</w:t>
      </w:r>
      <w:proofErr w:type="spellEnd"/>
      <w:r w:rsidRPr="0009405E">
        <w:rPr>
          <w:kern w:val="0"/>
          <w:lang w:val="en-GB" w:eastAsia="en-GB"/>
        </w:rPr>
        <w:t xml:space="preserve"> </w:t>
      </w:r>
      <w:proofErr w:type="spellStart"/>
      <w:r w:rsidRPr="0009405E">
        <w:rPr>
          <w:kern w:val="0"/>
          <w:lang w:val="en-GB" w:eastAsia="en-GB"/>
        </w:rPr>
        <w:t>завръщане</w:t>
      </w:r>
      <w:proofErr w:type="spellEnd"/>
      <w:r w:rsidRPr="0009405E">
        <w:rPr>
          <w:kern w:val="0"/>
          <w:lang w:val="en-GB" w:eastAsia="en-GB"/>
        </w:rPr>
        <w:t xml:space="preserve"> </w:t>
      </w:r>
      <w:proofErr w:type="spellStart"/>
      <w:r w:rsidRPr="0009405E">
        <w:rPr>
          <w:kern w:val="0"/>
          <w:lang w:val="en-GB" w:eastAsia="en-GB"/>
        </w:rPr>
        <w:t>означава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титулярът</w:t>
      </w:r>
      <w:proofErr w:type="spellEnd"/>
      <w:r w:rsidRPr="0009405E">
        <w:rPr>
          <w:kern w:val="0"/>
          <w:lang w:val="en-GB" w:eastAsia="en-GB"/>
        </w:rPr>
        <w:t xml:space="preserve"> </w:t>
      </w:r>
      <w:proofErr w:type="spellStart"/>
      <w:r w:rsidRPr="0009405E">
        <w:rPr>
          <w:kern w:val="0"/>
          <w:lang w:val="en-GB" w:eastAsia="en-GB"/>
        </w:rPr>
        <w:t>трябва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яви</w:t>
      </w:r>
      <w:proofErr w:type="spellEnd"/>
      <w:r w:rsidRPr="0009405E">
        <w:rPr>
          <w:kern w:val="0"/>
          <w:lang w:val="en-GB" w:eastAsia="en-GB"/>
        </w:rPr>
        <w:t xml:space="preserve"> в </w:t>
      </w:r>
      <w:proofErr w:type="spellStart"/>
      <w:r w:rsidRPr="0009405E">
        <w:rPr>
          <w:kern w:val="0"/>
          <w:lang w:val="en-GB" w:eastAsia="en-GB"/>
        </w:rPr>
        <w:t>предприятието</w:t>
      </w:r>
      <w:proofErr w:type="spellEnd"/>
      <w:r w:rsidRPr="0009405E">
        <w:rPr>
          <w:kern w:val="0"/>
          <w:lang w:val="en-GB" w:eastAsia="en-GB"/>
        </w:rPr>
        <w:t xml:space="preserve"> и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започне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изпълнява</w:t>
      </w:r>
      <w:proofErr w:type="spellEnd"/>
      <w:r w:rsidRPr="0009405E">
        <w:rPr>
          <w:kern w:val="0"/>
          <w:lang w:val="en-GB" w:eastAsia="en-GB"/>
        </w:rPr>
        <w:t xml:space="preserve"> </w:t>
      </w:r>
      <w:proofErr w:type="spellStart"/>
      <w:r w:rsidRPr="0009405E">
        <w:rPr>
          <w:kern w:val="0"/>
          <w:lang w:val="en-GB" w:eastAsia="en-GB"/>
        </w:rPr>
        <w:t>задълженията</w:t>
      </w:r>
      <w:proofErr w:type="spellEnd"/>
      <w:r w:rsidRPr="0009405E">
        <w:rPr>
          <w:kern w:val="0"/>
          <w:lang w:val="en-GB" w:eastAsia="en-GB"/>
        </w:rPr>
        <w:t xml:space="preserve"> </w:t>
      </w:r>
      <w:proofErr w:type="spellStart"/>
      <w:r w:rsidRPr="0009405E">
        <w:rPr>
          <w:kern w:val="0"/>
          <w:lang w:val="en-GB" w:eastAsia="en-GB"/>
        </w:rPr>
        <w:t>си</w:t>
      </w:r>
      <w:proofErr w:type="spellEnd"/>
      <w:r w:rsidRPr="0009405E">
        <w:rPr>
          <w:kern w:val="0"/>
          <w:lang w:val="en-GB" w:eastAsia="en-GB"/>
        </w:rPr>
        <w:t>.</w:t>
      </w:r>
    </w:p>
    <w:p w14:paraId="3DF1163B"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титулярът</w:t>
      </w:r>
      <w:proofErr w:type="spellEnd"/>
      <w:r w:rsidRPr="0009405E">
        <w:rPr>
          <w:kern w:val="0"/>
          <w:lang w:val="en-GB" w:eastAsia="en-GB"/>
        </w:rPr>
        <w:t xml:space="preserve"> </w:t>
      </w:r>
      <w:proofErr w:type="spellStart"/>
      <w:r w:rsidRPr="0009405E">
        <w:rPr>
          <w:kern w:val="0"/>
          <w:lang w:val="en-GB" w:eastAsia="en-GB"/>
        </w:rPr>
        <w:t>заяви</w:t>
      </w:r>
      <w:proofErr w:type="spellEnd"/>
      <w:r w:rsidRPr="0009405E">
        <w:rPr>
          <w:kern w:val="0"/>
          <w:lang w:val="en-GB" w:eastAsia="en-GB"/>
        </w:rPr>
        <w:t xml:space="preserve"> </w:t>
      </w:r>
      <w:proofErr w:type="spellStart"/>
      <w:r w:rsidRPr="0009405E">
        <w:rPr>
          <w:kern w:val="0"/>
          <w:lang w:val="en-GB" w:eastAsia="en-GB"/>
        </w:rPr>
        <w:t>желание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ползва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вид</w:t>
      </w:r>
      <w:proofErr w:type="spellEnd"/>
      <w:r w:rsidRPr="0009405E">
        <w:rPr>
          <w:kern w:val="0"/>
          <w:lang w:val="en-GB" w:eastAsia="en-GB"/>
        </w:rPr>
        <w:t xml:space="preserve"> </w:t>
      </w:r>
      <w:proofErr w:type="spellStart"/>
      <w:r w:rsidRPr="0009405E">
        <w:rPr>
          <w:kern w:val="0"/>
          <w:lang w:val="en-GB" w:eastAsia="en-GB"/>
        </w:rPr>
        <w:t>отпуск</w:t>
      </w:r>
      <w:proofErr w:type="spellEnd"/>
      <w:r w:rsidRPr="0009405E">
        <w:rPr>
          <w:kern w:val="0"/>
          <w:lang w:val="en-GB" w:eastAsia="en-GB"/>
        </w:rPr>
        <w:t xml:space="preserve">, </w:t>
      </w:r>
      <w:proofErr w:type="spellStart"/>
      <w:r w:rsidRPr="0009405E">
        <w:rPr>
          <w:kern w:val="0"/>
          <w:lang w:val="en-GB" w:eastAsia="en-GB"/>
        </w:rPr>
        <w:t>непосредствено</w:t>
      </w:r>
      <w:proofErr w:type="spellEnd"/>
      <w:r w:rsidRPr="0009405E">
        <w:rPr>
          <w:kern w:val="0"/>
          <w:lang w:val="en-GB" w:eastAsia="en-GB"/>
        </w:rPr>
        <w:t xml:space="preserve"> </w:t>
      </w:r>
      <w:proofErr w:type="spellStart"/>
      <w:r w:rsidRPr="0009405E">
        <w:rPr>
          <w:kern w:val="0"/>
          <w:lang w:val="en-GB" w:eastAsia="en-GB"/>
        </w:rPr>
        <w:t>след</w:t>
      </w:r>
      <w:proofErr w:type="spellEnd"/>
      <w:r w:rsidRPr="0009405E">
        <w:rPr>
          <w:kern w:val="0"/>
          <w:lang w:val="en-GB" w:eastAsia="en-GB"/>
        </w:rPr>
        <w:t xml:space="preserve"> </w:t>
      </w:r>
      <w:proofErr w:type="spellStart"/>
      <w:r w:rsidRPr="0009405E">
        <w:rPr>
          <w:kern w:val="0"/>
          <w:lang w:val="en-GB" w:eastAsia="en-GB"/>
        </w:rPr>
        <w:t>изтичане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текущия</w:t>
      </w:r>
      <w:proofErr w:type="spellEnd"/>
      <w:r w:rsidRPr="0009405E">
        <w:rPr>
          <w:kern w:val="0"/>
          <w:lang w:val="en-GB" w:eastAsia="en-GB"/>
        </w:rPr>
        <w:t xml:space="preserve">, и </w:t>
      </w:r>
      <w:proofErr w:type="spellStart"/>
      <w:r w:rsidRPr="0009405E">
        <w:rPr>
          <w:kern w:val="0"/>
          <w:lang w:val="en-GB" w:eastAsia="en-GB"/>
        </w:rPr>
        <w:t>работодателят</w:t>
      </w:r>
      <w:proofErr w:type="spellEnd"/>
      <w:r w:rsidRPr="0009405E">
        <w:rPr>
          <w:kern w:val="0"/>
          <w:lang w:val="en-GB" w:eastAsia="en-GB"/>
        </w:rPr>
        <w:t xml:space="preserve"> </w:t>
      </w:r>
      <w:proofErr w:type="spellStart"/>
      <w:r w:rsidRPr="0009405E">
        <w:rPr>
          <w:kern w:val="0"/>
          <w:lang w:val="en-GB" w:eastAsia="en-GB"/>
        </w:rPr>
        <w:t>одобри</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искане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продължава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действа</w:t>
      </w:r>
      <w:proofErr w:type="spellEnd"/>
      <w:r w:rsidRPr="0009405E">
        <w:rPr>
          <w:kern w:val="0"/>
          <w:lang w:val="en-GB" w:eastAsia="en-GB"/>
        </w:rPr>
        <w:t xml:space="preserve">. В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случай</w:t>
      </w:r>
      <w:proofErr w:type="spellEnd"/>
      <w:r w:rsidRPr="0009405E">
        <w:rPr>
          <w:kern w:val="0"/>
          <w:lang w:val="en-GB" w:eastAsia="en-GB"/>
        </w:rPr>
        <w:t xml:space="preserve">, </w:t>
      </w:r>
      <w:proofErr w:type="spellStart"/>
      <w:r w:rsidRPr="0009405E">
        <w:rPr>
          <w:kern w:val="0"/>
          <w:lang w:val="en-GB" w:eastAsia="en-GB"/>
        </w:rPr>
        <w:t>тъй</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титулярът</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е </w:t>
      </w:r>
      <w:proofErr w:type="spellStart"/>
      <w:r w:rsidRPr="0009405E">
        <w:rPr>
          <w:kern w:val="0"/>
          <w:lang w:val="en-GB" w:eastAsia="en-GB"/>
        </w:rPr>
        <w:t>завърнал</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възниква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заместващия</w:t>
      </w:r>
      <w:proofErr w:type="spellEnd"/>
      <w:r w:rsidRPr="0009405E">
        <w:rPr>
          <w:kern w:val="0"/>
          <w:lang w:val="en-GB" w:eastAsia="en-GB"/>
        </w:rPr>
        <w:t xml:space="preserve">. </w:t>
      </w:r>
      <w:proofErr w:type="spellStart"/>
      <w:r w:rsidRPr="0009405E">
        <w:rPr>
          <w:kern w:val="0"/>
          <w:lang w:val="en-GB" w:eastAsia="en-GB"/>
        </w:rPr>
        <w:t>Например</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титулярът</w:t>
      </w:r>
      <w:proofErr w:type="spellEnd"/>
      <w:r w:rsidRPr="0009405E">
        <w:rPr>
          <w:kern w:val="0"/>
          <w:lang w:val="en-GB" w:eastAsia="en-GB"/>
        </w:rPr>
        <w:t xml:space="preserve"> </w:t>
      </w:r>
      <w:proofErr w:type="spellStart"/>
      <w:r w:rsidRPr="0009405E">
        <w:rPr>
          <w:kern w:val="0"/>
          <w:lang w:val="en-GB" w:eastAsia="en-GB"/>
        </w:rPr>
        <w:t>ползва</w:t>
      </w:r>
      <w:proofErr w:type="spellEnd"/>
      <w:r w:rsidRPr="0009405E">
        <w:rPr>
          <w:kern w:val="0"/>
          <w:lang w:val="en-GB" w:eastAsia="en-GB"/>
        </w:rPr>
        <w:t xml:space="preserve"> </w:t>
      </w:r>
      <w:proofErr w:type="spellStart"/>
      <w:r w:rsidRPr="0009405E">
        <w:rPr>
          <w:kern w:val="0"/>
          <w:lang w:val="en-GB" w:eastAsia="en-GB"/>
        </w:rPr>
        <w:t>отпуск</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бременност</w:t>
      </w:r>
      <w:proofErr w:type="spellEnd"/>
      <w:r w:rsidRPr="0009405E">
        <w:rPr>
          <w:kern w:val="0"/>
          <w:lang w:val="en-GB" w:eastAsia="en-GB"/>
        </w:rPr>
        <w:t xml:space="preserve"> и </w:t>
      </w:r>
      <w:proofErr w:type="spellStart"/>
      <w:r w:rsidRPr="0009405E">
        <w:rPr>
          <w:kern w:val="0"/>
          <w:lang w:val="en-GB" w:eastAsia="en-GB"/>
        </w:rPr>
        <w:t>раждане</w:t>
      </w:r>
      <w:proofErr w:type="spellEnd"/>
      <w:r w:rsidRPr="0009405E">
        <w:rPr>
          <w:kern w:val="0"/>
          <w:lang w:val="en-GB" w:eastAsia="en-GB"/>
        </w:rPr>
        <w:t xml:space="preserve">, а </w:t>
      </w:r>
      <w:proofErr w:type="spellStart"/>
      <w:r w:rsidRPr="0009405E">
        <w:rPr>
          <w:kern w:val="0"/>
          <w:lang w:val="en-GB" w:eastAsia="en-GB"/>
        </w:rPr>
        <w:t>след</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поиска</w:t>
      </w:r>
      <w:proofErr w:type="spellEnd"/>
      <w:r w:rsidRPr="0009405E">
        <w:rPr>
          <w:kern w:val="0"/>
          <w:lang w:val="en-GB" w:eastAsia="en-GB"/>
        </w:rPr>
        <w:t xml:space="preserve"> </w:t>
      </w:r>
      <w:proofErr w:type="spellStart"/>
      <w:r w:rsidRPr="0009405E">
        <w:rPr>
          <w:kern w:val="0"/>
          <w:lang w:val="en-GB" w:eastAsia="en-GB"/>
        </w:rPr>
        <w:t>платен</w:t>
      </w:r>
      <w:proofErr w:type="spellEnd"/>
      <w:r w:rsidRPr="0009405E">
        <w:rPr>
          <w:kern w:val="0"/>
          <w:lang w:val="en-GB" w:eastAsia="en-GB"/>
        </w:rPr>
        <w:t xml:space="preserve"> </w:t>
      </w:r>
      <w:proofErr w:type="spellStart"/>
      <w:r w:rsidRPr="0009405E">
        <w:rPr>
          <w:kern w:val="0"/>
          <w:lang w:val="en-GB" w:eastAsia="en-GB"/>
        </w:rPr>
        <w:t>годишен</w:t>
      </w:r>
      <w:proofErr w:type="spellEnd"/>
      <w:r w:rsidRPr="0009405E">
        <w:rPr>
          <w:kern w:val="0"/>
          <w:lang w:val="en-GB" w:eastAsia="en-GB"/>
        </w:rPr>
        <w:t xml:space="preserve"> </w:t>
      </w:r>
      <w:proofErr w:type="spellStart"/>
      <w:r w:rsidRPr="0009405E">
        <w:rPr>
          <w:kern w:val="0"/>
          <w:lang w:val="en-GB" w:eastAsia="en-GB"/>
        </w:rPr>
        <w:t>отпуск</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в </w:t>
      </w:r>
      <w:proofErr w:type="spellStart"/>
      <w:r w:rsidRPr="0009405E">
        <w:rPr>
          <w:kern w:val="0"/>
          <w:lang w:val="en-GB" w:eastAsia="en-GB"/>
        </w:rPr>
        <w:t>сила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реалното</w:t>
      </w:r>
      <w:proofErr w:type="spellEnd"/>
      <w:r w:rsidRPr="0009405E">
        <w:rPr>
          <w:kern w:val="0"/>
          <w:lang w:val="en-GB" w:eastAsia="en-GB"/>
        </w:rPr>
        <w:t xml:space="preserve"> </w:t>
      </w:r>
      <w:proofErr w:type="spellStart"/>
      <w:r w:rsidRPr="0009405E">
        <w:rPr>
          <w:kern w:val="0"/>
          <w:lang w:val="en-GB" w:eastAsia="en-GB"/>
        </w:rPr>
        <w:t>му</w:t>
      </w:r>
      <w:proofErr w:type="spellEnd"/>
      <w:r w:rsidRPr="0009405E">
        <w:rPr>
          <w:kern w:val="0"/>
          <w:lang w:val="en-GB" w:eastAsia="en-GB"/>
        </w:rPr>
        <w:t xml:space="preserve"> </w:t>
      </w:r>
      <w:proofErr w:type="spellStart"/>
      <w:r w:rsidRPr="0009405E">
        <w:rPr>
          <w:kern w:val="0"/>
          <w:lang w:val="en-GB" w:eastAsia="en-GB"/>
        </w:rPr>
        <w:t>завръщане</w:t>
      </w:r>
      <w:proofErr w:type="spellEnd"/>
      <w:r w:rsidRPr="0009405E">
        <w:rPr>
          <w:kern w:val="0"/>
          <w:lang w:val="en-GB" w:eastAsia="en-GB"/>
        </w:rPr>
        <w:t>.</w:t>
      </w:r>
    </w:p>
    <w:p w14:paraId="64EEB9C3"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Възможно</w:t>
      </w:r>
      <w:proofErr w:type="spellEnd"/>
      <w:r w:rsidRPr="0009405E">
        <w:rPr>
          <w:kern w:val="0"/>
          <w:lang w:val="en-GB" w:eastAsia="en-GB"/>
        </w:rPr>
        <w:t xml:space="preserve"> е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възникнат</w:t>
      </w:r>
      <w:proofErr w:type="spellEnd"/>
      <w:r w:rsidRPr="0009405E">
        <w:rPr>
          <w:kern w:val="0"/>
          <w:lang w:val="en-GB" w:eastAsia="en-GB"/>
        </w:rPr>
        <w:t xml:space="preserve"> „</w:t>
      </w:r>
      <w:proofErr w:type="spellStart"/>
      <w:proofErr w:type="gramStart"/>
      <w:r w:rsidRPr="0009405E">
        <w:rPr>
          <w:kern w:val="0"/>
          <w:lang w:val="en-GB" w:eastAsia="en-GB"/>
        </w:rPr>
        <w:t>вериги</w:t>
      </w:r>
      <w:proofErr w:type="spellEnd"/>
      <w:r w:rsidRPr="0009405E">
        <w:rPr>
          <w:kern w:val="0"/>
          <w:lang w:val="en-GB" w:eastAsia="en-GB"/>
        </w:rPr>
        <w:t xml:space="preserve">“ </w:t>
      </w:r>
      <w:proofErr w:type="spellStart"/>
      <w:r w:rsidRPr="0009405E">
        <w:rPr>
          <w:kern w:val="0"/>
          <w:lang w:val="en-GB" w:eastAsia="en-GB"/>
        </w:rPr>
        <w:t>от</w:t>
      </w:r>
      <w:proofErr w:type="spellEnd"/>
      <w:proofErr w:type="gramEnd"/>
      <w:r w:rsidRPr="0009405E">
        <w:rPr>
          <w:kern w:val="0"/>
          <w:lang w:val="en-GB" w:eastAsia="en-GB"/>
        </w:rPr>
        <w:t xml:space="preserve"> </w:t>
      </w:r>
      <w:proofErr w:type="spellStart"/>
      <w:r w:rsidRPr="0009405E">
        <w:rPr>
          <w:kern w:val="0"/>
          <w:lang w:val="en-GB" w:eastAsia="en-GB"/>
        </w:rPr>
        <w:t>срочни</w:t>
      </w:r>
      <w:proofErr w:type="spellEnd"/>
      <w:r w:rsidRPr="0009405E">
        <w:rPr>
          <w:kern w:val="0"/>
          <w:lang w:val="en-GB" w:eastAsia="en-GB"/>
        </w:rPr>
        <w:t xml:space="preserve"> </w:t>
      </w:r>
      <w:proofErr w:type="spellStart"/>
      <w:r w:rsidRPr="0009405E">
        <w:rPr>
          <w:kern w:val="0"/>
          <w:lang w:val="en-GB" w:eastAsia="en-GB"/>
        </w:rPr>
        <w:t>трудови</w:t>
      </w:r>
      <w:proofErr w:type="spellEnd"/>
      <w:r w:rsidRPr="0009405E">
        <w:rPr>
          <w:kern w:val="0"/>
          <w:lang w:val="en-GB" w:eastAsia="en-GB"/>
        </w:rPr>
        <w:t xml:space="preserve"> </w:t>
      </w:r>
      <w:proofErr w:type="spellStart"/>
      <w:r w:rsidRPr="0009405E">
        <w:rPr>
          <w:kern w:val="0"/>
          <w:lang w:val="en-GB" w:eastAsia="en-GB"/>
        </w:rPr>
        <w:t>договори</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когато</w:t>
      </w:r>
      <w:proofErr w:type="spellEnd"/>
      <w:r w:rsidRPr="0009405E">
        <w:rPr>
          <w:kern w:val="0"/>
          <w:lang w:val="en-GB" w:eastAsia="en-GB"/>
        </w:rPr>
        <w:t xml:space="preserve"> </w:t>
      </w:r>
      <w:proofErr w:type="spellStart"/>
      <w:r w:rsidRPr="0009405E">
        <w:rPr>
          <w:kern w:val="0"/>
          <w:lang w:val="en-GB" w:eastAsia="en-GB"/>
        </w:rPr>
        <w:t>заместващият</w:t>
      </w:r>
      <w:proofErr w:type="spellEnd"/>
      <w:r w:rsidRPr="0009405E">
        <w:rPr>
          <w:kern w:val="0"/>
          <w:lang w:val="en-GB" w:eastAsia="en-GB"/>
        </w:rPr>
        <w:t xml:space="preserve"> </w:t>
      </w:r>
      <w:proofErr w:type="spellStart"/>
      <w:r w:rsidRPr="0009405E">
        <w:rPr>
          <w:kern w:val="0"/>
          <w:lang w:val="en-GB" w:eastAsia="en-GB"/>
        </w:rPr>
        <w:t>също</w:t>
      </w:r>
      <w:proofErr w:type="spellEnd"/>
      <w:r w:rsidRPr="0009405E">
        <w:rPr>
          <w:kern w:val="0"/>
          <w:lang w:val="en-GB" w:eastAsia="en-GB"/>
        </w:rPr>
        <w:t xml:space="preserve"> </w:t>
      </w:r>
      <w:proofErr w:type="spellStart"/>
      <w:r w:rsidRPr="0009405E">
        <w:rPr>
          <w:kern w:val="0"/>
          <w:lang w:val="en-GB" w:eastAsia="en-GB"/>
        </w:rPr>
        <w:t>отсъства</w:t>
      </w:r>
      <w:proofErr w:type="spellEnd"/>
      <w:r w:rsidRPr="0009405E">
        <w:rPr>
          <w:kern w:val="0"/>
          <w:lang w:val="en-GB" w:eastAsia="en-GB"/>
        </w:rPr>
        <w:t xml:space="preserve"> </w:t>
      </w:r>
      <w:proofErr w:type="spellStart"/>
      <w:r w:rsidRPr="0009405E">
        <w:rPr>
          <w:kern w:val="0"/>
          <w:lang w:val="en-GB" w:eastAsia="en-GB"/>
        </w:rPr>
        <w:t>продължително</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и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наложи</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заместен</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друго</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В </w:t>
      </w: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случаи</w:t>
      </w:r>
      <w:proofErr w:type="spellEnd"/>
      <w:r w:rsidRPr="0009405E">
        <w:rPr>
          <w:kern w:val="0"/>
          <w:lang w:val="en-GB" w:eastAsia="en-GB"/>
        </w:rPr>
        <w:t xml:space="preserve"> </w:t>
      </w:r>
      <w:proofErr w:type="spellStart"/>
      <w:r w:rsidRPr="0009405E">
        <w:rPr>
          <w:kern w:val="0"/>
          <w:lang w:val="en-GB" w:eastAsia="en-GB"/>
        </w:rPr>
        <w:t>всеки</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е </w:t>
      </w:r>
      <w:proofErr w:type="spellStart"/>
      <w:r w:rsidRPr="0009405E">
        <w:rPr>
          <w:kern w:val="0"/>
          <w:lang w:val="en-GB" w:eastAsia="en-GB"/>
        </w:rPr>
        <w:t>обвързан</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срока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отсъствие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замествания</w:t>
      </w:r>
      <w:proofErr w:type="spellEnd"/>
      <w:r w:rsidRPr="0009405E">
        <w:rPr>
          <w:kern w:val="0"/>
          <w:lang w:val="en-GB" w:eastAsia="en-GB"/>
        </w:rPr>
        <w:t xml:space="preserve"> </w:t>
      </w:r>
      <w:proofErr w:type="spellStart"/>
      <w:r w:rsidRPr="0009405E">
        <w:rPr>
          <w:kern w:val="0"/>
          <w:lang w:val="en-GB" w:eastAsia="en-GB"/>
        </w:rPr>
        <w:t>работник</w:t>
      </w:r>
      <w:proofErr w:type="spellEnd"/>
      <w:r w:rsidRPr="0009405E">
        <w:rPr>
          <w:kern w:val="0"/>
          <w:lang w:val="en-GB" w:eastAsia="en-GB"/>
        </w:rPr>
        <w:t xml:space="preserve">. </w:t>
      </w:r>
      <w:proofErr w:type="spellStart"/>
      <w:r w:rsidRPr="0009405E">
        <w:rPr>
          <w:kern w:val="0"/>
          <w:lang w:val="en-GB" w:eastAsia="en-GB"/>
        </w:rPr>
        <w:t>При</w:t>
      </w:r>
      <w:proofErr w:type="spellEnd"/>
      <w:r w:rsidRPr="0009405E">
        <w:rPr>
          <w:kern w:val="0"/>
          <w:lang w:val="en-GB" w:eastAsia="en-GB"/>
        </w:rPr>
        <w:t xml:space="preserve"> </w:t>
      </w:r>
      <w:proofErr w:type="spellStart"/>
      <w:r w:rsidRPr="0009405E">
        <w:rPr>
          <w:kern w:val="0"/>
          <w:lang w:val="en-GB" w:eastAsia="en-GB"/>
        </w:rPr>
        <w:t>завръщането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всички</w:t>
      </w:r>
      <w:proofErr w:type="spellEnd"/>
      <w:r w:rsidRPr="0009405E">
        <w:rPr>
          <w:kern w:val="0"/>
          <w:lang w:val="en-GB" w:eastAsia="en-GB"/>
        </w:rPr>
        <w:t xml:space="preserve"> </w:t>
      </w:r>
      <w:proofErr w:type="spellStart"/>
      <w:r w:rsidRPr="0009405E">
        <w:rPr>
          <w:kern w:val="0"/>
          <w:lang w:val="en-GB" w:eastAsia="en-GB"/>
        </w:rPr>
        <w:t>свързани</w:t>
      </w:r>
      <w:proofErr w:type="spellEnd"/>
      <w:r w:rsidRPr="0009405E">
        <w:rPr>
          <w:kern w:val="0"/>
          <w:lang w:val="en-GB" w:eastAsia="en-GB"/>
        </w:rPr>
        <w:t xml:space="preserve"> </w:t>
      </w:r>
      <w:proofErr w:type="spellStart"/>
      <w:r w:rsidRPr="0009405E">
        <w:rPr>
          <w:kern w:val="0"/>
          <w:lang w:val="en-GB" w:eastAsia="en-GB"/>
        </w:rPr>
        <w:t>договори</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заместване</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прекратяват</w:t>
      </w:r>
      <w:proofErr w:type="spellEnd"/>
      <w:r w:rsidRPr="0009405E">
        <w:rPr>
          <w:kern w:val="0"/>
          <w:lang w:val="en-GB" w:eastAsia="en-GB"/>
        </w:rPr>
        <w:t>.</w:t>
      </w:r>
    </w:p>
    <w:p w14:paraId="35594FFF" w14:textId="1278F38E" w:rsidR="0009405E" w:rsidRPr="0009405E" w:rsidRDefault="0009405E" w:rsidP="0009405E">
      <w:pPr>
        <w:widowControl/>
        <w:suppressAutoHyphens w:val="0"/>
        <w:spacing w:line="360" w:lineRule="auto"/>
        <w:ind w:firstLine="360"/>
        <w:jc w:val="both"/>
        <w:rPr>
          <w:kern w:val="0"/>
          <w:lang w:eastAsia="en-GB"/>
        </w:rPr>
      </w:pP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вид</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осигурява</w:t>
      </w:r>
      <w:proofErr w:type="spellEnd"/>
      <w:r w:rsidRPr="0009405E">
        <w:rPr>
          <w:kern w:val="0"/>
          <w:lang w:val="en-GB" w:eastAsia="en-GB"/>
        </w:rPr>
        <w:t xml:space="preserve"> </w:t>
      </w:r>
      <w:proofErr w:type="spellStart"/>
      <w:r w:rsidRPr="0009405E">
        <w:rPr>
          <w:kern w:val="0"/>
          <w:lang w:val="en-GB" w:eastAsia="en-GB"/>
        </w:rPr>
        <w:t>гъвкавост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работодателите</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им</w:t>
      </w:r>
      <w:proofErr w:type="spellEnd"/>
      <w:r w:rsidRPr="0009405E">
        <w:rPr>
          <w:kern w:val="0"/>
          <w:lang w:val="en-GB" w:eastAsia="en-GB"/>
        </w:rPr>
        <w:t xml:space="preserve"> </w:t>
      </w:r>
      <w:proofErr w:type="spellStart"/>
      <w:r w:rsidRPr="0009405E">
        <w:rPr>
          <w:kern w:val="0"/>
          <w:lang w:val="en-GB" w:eastAsia="en-GB"/>
        </w:rPr>
        <w:t>позволява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запълват</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липсващи</w:t>
      </w:r>
      <w:proofErr w:type="spellEnd"/>
      <w:r w:rsidRPr="0009405E">
        <w:rPr>
          <w:kern w:val="0"/>
          <w:lang w:val="en-GB" w:eastAsia="en-GB"/>
        </w:rPr>
        <w:t xml:space="preserve"> </w:t>
      </w:r>
      <w:proofErr w:type="spellStart"/>
      <w:r w:rsidRPr="0009405E">
        <w:rPr>
          <w:kern w:val="0"/>
          <w:lang w:val="en-GB" w:eastAsia="en-GB"/>
        </w:rPr>
        <w:t>позиции</w:t>
      </w:r>
      <w:proofErr w:type="spellEnd"/>
      <w:r w:rsidRPr="0009405E">
        <w:rPr>
          <w:kern w:val="0"/>
          <w:lang w:val="en-GB" w:eastAsia="en-GB"/>
        </w:rPr>
        <w:t xml:space="preserve">, </w:t>
      </w:r>
      <w:proofErr w:type="spellStart"/>
      <w:r w:rsidRPr="0009405E">
        <w:rPr>
          <w:kern w:val="0"/>
          <w:lang w:val="en-GB" w:eastAsia="en-GB"/>
        </w:rPr>
        <w:t>без</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нарушават</w:t>
      </w:r>
      <w:proofErr w:type="spellEnd"/>
      <w:r w:rsidRPr="0009405E">
        <w:rPr>
          <w:kern w:val="0"/>
          <w:lang w:val="en-GB" w:eastAsia="en-GB"/>
        </w:rPr>
        <w:t xml:space="preserve"> </w:t>
      </w:r>
      <w:proofErr w:type="spellStart"/>
      <w:r w:rsidRPr="0009405E">
        <w:rPr>
          <w:kern w:val="0"/>
          <w:lang w:val="en-GB" w:eastAsia="en-GB"/>
        </w:rPr>
        <w:t>нормалния</w:t>
      </w:r>
      <w:proofErr w:type="spellEnd"/>
      <w:r w:rsidRPr="0009405E">
        <w:rPr>
          <w:kern w:val="0"/>
          <w:lang w:val="en-GB" w:eastAsia="en-GB"/>
        </w:rPr>
        <w:t xml:space="preserve"> </w:t>
      </w:r>
      <w:proofErr w:type="spellStart"/>
      <w:r w:rsidRPr="0009405E">
        <w:rPr>
          <w:kern w:val="0"/>
          <w:lang w:val="en-GB" w:eastAsia="en-GB"/>
        </w:rPr>
        <w:t>работен</w:t>
      </w:r>
      <w:proofErr w:type="spellEnd"/>
      <w:r w:rsidRPr="0009405E">
        <w:rPr>
          <w:kern w:val="0"/>
          <w:lang w:val="en-GB" w:eastAsia="en-GB"/>
        </w:rPr>
        <w:t xml:space="preserve"> </w:t>
      </w:r>
      <w:proofErr w:type="spellStart"/>
      <w:r w:rsidRPr="0009405E">
        <w:rPr>
          <w:kern w:val="0"/>
          <w:lang w:val="en-GB" w:eastAsia="en-GB"/>
        </w:rPr>
        <w:t>процес</w:t>
      </w:r>
      <w:proofErr w:type="spellEnd"/>
      <w:r w:rsidRPr="0009405E">
        <w:rPr>
          <w:kern w:val="0"/>
          <w:lang w:val="en-GB" w:eastAsia="en-GB"/>
        </w:rPr>
        <w:t xml:space="preserve">. В </w:t>
      </w:r>
      <w:proofErr w:type="spellStart"/>
      <w:r w:rsidRPr="0009405E">
        <w:rPr>
          <w:kern w:val="0"/>
          <w:lang w:val="en-GB" w:eastAsia="en-GB"/>
        </w:rPr>
        <w:t>същото</w:t>
      </w:r>
      <w:proofErr w:type="spellEnd"/>
      <w:r w:rsidRPr="0009405E">
        <w:rPr>
          <w:kern w:val="0"/>
          <w:lang w:val="en-GB" w:eastAsia="en-GB"/>
        </w:rPr>
        <w:t xml:space="preserve"> </w:t>
      </w:r>
      <w:proofErr w:type="spellStart"/>
      <w:r w:rsidRPr="0009405E">
        <w:rPr>
          <w:kern w:val="0"/>
          <w:lang w:val="en-GB" w:eastAsia="en-GB"/>
        </w:rPr>
        <w:t>време</w:t>
      </w:r>
      <w:proofErr w:type="spellEnd"/>
      <w:r w:rsidRPr="0009405E">
        <w:rPr>
          <w:kern w:val="0"/>
          <w:lang w:val="en-GB" w:eastAsia="en-GB"/>
        </w:rPr>
        <w:t xml:space="preserve"> </w:t>
      </w:r>
      <w:proofErr w:type="spellStart"/>
      <w:r w:rsidRPr="0009405E">
        <w:rPr>
          <w:kern w:val="0"/>
          <w:lang w:val="en-GB" w:eastAsia="en-GB"/>
        </w:rPr>
        <w:t>законът</w:t>
      </w:r>
      <w:proofErr w:type="spellEnd"/>
      <w:r w:rsidRPr="0009405E">
        <w:rPr>
          <w:kern w:val="0"/>
          <w:lang w:val="en-GB" w:eastAsia="en-GB"/>
        </w:rPr>
        <w:t xml:space="preserve"> </w:t>
      </w:r>
      <w:proofErr w:type="spellStart"/>
      <w:r w:rsidRPr="0009405E">
        <w:rPr>
          <w:kern w:val="0"/>
          <w:lang w:val="en-GB" w:eastAsia="en-GB"/>
        </w:rPr>
        <w:t>защитава</w:t>
      </w:r>
      <w:proofErr w:type="spellEnd"/>
      <w:r w:rsidRPr="0009405E">
        <w:rPr>
          <w:kern w:val="0"/>
          <w:lang w:val="en-GB" w:eastAsia="en-GB"/>
        </w:rPr>
        <w:t xml:space="preserve"> </w:t>
      </w:r>
      <w:proofErr w:type="spellStart"/>
      <w:r w:rsidRPr="0009405E">
        <w:rPr>
          <w:kern w:val="0"/>
          <w:lang w:val="en-GB" w:eastAsia="en-GB"/>
        </w:rPr>
        <w:t>интересите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заместващите</w:t>
      </w:r>
      <w:proofErr w:type="spellEnd"/>
      <w:r w:rsidRPr="0009405E">
        <w:rPr>
          <w:kern w:val="0"/>
          <w:lang w:val="en-GB" w:eastAsia="en-GB"/>
        </w:rPr>
        <w:t xml:space="preserve"> </w:t>
      </w:r>
      <w:proofErr w:type="spellStart"/>
      <w:r w:rsidRPr="0009405E">
        <w:rPr>
          <w:kern w:val="0"/>
          <w:lang w:val="en-GB" w:eastAsia="en-GB"/>
        </w:rPr>
        <w:t>работници</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гарантира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им</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в </w:t>
      </w:r>
      <w:proofErr w:type="spellStart"/>
      <w:r w:rsidRPr="0009405E">
        <w:rPr>
          <w:kern w:val="0"/>
          <w:lang w:val="en-GB" w:eastAsia="en-GB"/>
        </w:rPr>
        <w:t>сила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реалното</w:t>
      </w:r>
      <w:proofErr w:type="spellEnd"/>
      <w:r w:rsidRPr="0009405E">
        <w:rPr>
          <w:kern w:val="0"/>
          <w:lang w:val="en-GB" w:eastAsia="en-GB"/>
        </w:rPr>
        <w:t xml:space="preserve"> </w:t>
      </w:r>
      <w:proofErr w:type="spellStart"/>
      <w:r w:rsidRPr="0009405E">
        <w:rPr>
          <w:kern w:val="0"/>
          <w:lang w:val="en-GB" w:eastAsia="en-GB"/>
        </w:rPr>
        <w:t>завръщане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титуляра</w:t>
      </w:r>
      <w:proofErr w:type="spellEnd"/>
      <w:r w:rsidRPr="0009405E">
        <w:rPr>
          <w:kern w:val="0"/>
          <w:lang w:val="en-GB" w:eastAsia="en-GB"/>
        </w:rPr>
        <w:t xml:space="preserve">. </w:t>
      </w:r>
      <w:proofErr w:type="spellStart"/>
      <w:r w:rsidRPr="0009405E">
        <w:rPr>
          <w:kern w:val="0"/>
          <w:lang w:val="en-GB" w:eastAsia="en-GB"/>
        </w:rPr>
        <w:t>Тази</w:t>
      </w:r>
      <w:proofErr w:type="spellEnd"/>
      <w:r w:rsidRPr="0009405E">
        <w:rPr>
          <w:kern w:val="0"/>
          <w:lang w:val="en-GB" w:eastAsia="en-GB"/>
        </w:rPr>
        <w:t xml:space="preserve"> </w:t>
      </w:r>
      <w:proofErr w:type="spellStart"/>
      <w:r w:rsidRPr="0009405E">
        <w:rPr>
          <w:kern w:val="0"/>
          <w:lang w:val="en-GB" w:eastAsia="en-GB"/>
        </w:rPr>
        <w:t>регулация</w:t>
      </w:r>
      <w:proofErr w:type="spellEnd"/>
      <w:r w:rsidRPr="0009405E">
        <w:rPr>
          <w:kern w:val="0"/>
          <w:lang w:val="en-GB" w:eastAsia="en-GB"/>
        </w:rPr>
        <w:t xml:space="preserve"> </w:t>
      </w:r>
      <w:proofErr w:type="spellStart"/>
      <w:r w:rsidRPr="0009405E">
        <w:rPr>
          <w:kern w:val="0"/>
          <w:lang w:val="en-GB" w:eastAsia="en-GB"/>
        </w:rPr>
        <w:t>осигурява</w:t>
      </w:r>
      <w:proofErr w:type="spellEnd"/>
      <w:r w:rsidRPr="0009405E">
        <w:rPr>
          <w:kern w:val="0"/>
          <w:lang w:val="en-GB" w:eastAsia="en-GB"/>
        </w:rPr>
        <w:t xml:space="preserve"> </w:t>
      </w:r>
      <w:proofErr w:type="spellStart"/>
      <w:r w:rsidRPr="0009405E">
        <w:rPr>
          <w:kern w:val="0"/>
          <w:lang w:val="en-GB" w:eastAsia="en-GB"/>
        </w:rPr>
        <w:t>баланс</w:t>
      </w:r>
      <w:proofErr w:type="spellEnd"/>
      <w:r w:rsidRPr="0009405E">
        <w:rPr>
          <w:kern w:val="0"/>
          <w:lang w:val="en-GB" w:eastAsia="en-GB"/>
        </w:rPr>
        <w:t xml:space="preserve"> </w:t>
      </w:r>
      <w:proofErr w:type="spellStart"/>
      <w:r w:rsidRPr="0009405E">
        <w:rPr>
          <w:kern w:val="0"/>
          <w:lang w:val="en-GB" w:eastAsia="en-GB"/>
        </w:rPr>
        <w:t>между</w:t>
      </w:r>
      <w:proofErr w:type="spellEnd"/>
      <w:r w:rsidRPr="0009405E">
        <w:rPr>
          <w:kern w:val="0"/>
          <w:lang w:val="en-GB" w:eastAsia="en-GB"/>
        </w:rPr>
        <w:t xml:space="preserve"> </w:t>
      </w:r>
      <w:proofErr w:type="spellStart"/>
      <w:r w:rsidRPr="0009405E">
        <w:rPr>
          <w:kern w:val="0"/>
          <w:lang w:val="en-GB" w:eastAsia="en-GB"/>
        </w:rPr>
        <w:t>гъвкавостта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работодателя</w:t>
      </w:r>
      <w:proofErr w:type="spellEnd"/>
      <w:r w:rsidRPr="0009405E">
        <w:rPr>
          <w:kern w:val="0"/>
          <w:lang w:val="en-GB" w:eastAsia="en-GB"/>
        </w:rPr>
        <w:t xml:space="preserve"> и </w:t>
      </w:r>
      <w:proofErr w:type="spellStart"/>
      <w:r w:rsidRPr="0009405E">
        <w:rPr>
          <w:kern w:val="0"/>
          <w:lang w:val="en-GB" w:eastAsia="en-GB"/>
        </w:rPr>
        <w:t>сигурността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заместващия</w:t>
      </w:r>
      <w:proofErr w:type="spellEnd"/>
      <w:r w:rsidRPr="0009405E">
        <w:rPr>
          <w:kern w:val="0"/>
          <w:lang w:val="en-GB" w:eastAsia="en-GB"/>
        </w:rPr>
        <w:t xml:space="preserve"> </w:t>
      </w:r>
      <w:proofErr w:type="spellStart"/>
      <w:r w:rsidRPr="0009405E">
        <w:rPr>
          <w:kern w:val="0"/>
          <w:lang w:val="en-GB" w:eastAsia="en-GB"/>
        </w:rPr>
        <w:t>работник</w:t>
      </w:r>
      <w:proofErr w:type="spellEnd"/>
      <w:r>
        <w:rPr>
          <w:kern w:val="0"/>
          <w:lang w:eastAsia="en-GB"/>
        </w:rPr>
        <w:t>.</w:t>
      </w:r>
    </w:p>
    <w:p w14:paraId="79E4E852"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Срочният</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която</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заема</w:t>
      </w:r>
      <w:proofErr w:type="spellEnd"/>
      <w:r w:rsidRPr="0009405E">
        <w:rPr>
          <w:kern w:val="0"/>
          <w:lang w:val="en-GB" w:eastAsia="en-GB"/>
        </w:rPr>
        <w:t xml:space="preserve"> </w:t>
      </w:r>
      <w:proofErr w:type="spellStart"/>
      <w:r w:rsidRPr="0009405E">
        <w:rPr>
          <w:kern w:val="0"/>
          <w:lang w:val="en-GB" w:eastAsia="en-GB"/>
        </w:rPr>
        <w:t>въз</w:t>
      </w:r>
      <w:proofErr w:type="spellEnd"/>
      <w:r w:rsidRPr="0009405E">
        <w:rPr>
          <w:kern w:val="0"/>
          <w:lang w:val="en-GB" w:eastAsia="en-GB"/>
        </w:rPr>
        <w:t xml:space="preserve"> </w:t>
      </w:r>
      <w:proofErr w:type="spellStart"/>
      <w:r w:rsidRPr="0009405E">
        <w:rPr>
          <w:kern w:val="0"/>
          <w:lang w:val="en-GB" w:eastAsia="en-GB"/>
        </w:rPr>
        <w:t>основа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е </w:t>
      </w:r>
      <w:proofErr w:type="spellStart"/>
      <w:r w:rsidRPr="0009405E">
        <w:rPr>
          <w:kern w:val="0"/>
          <w:lang w:val="en-GB" w:eastAsia="en-GB"/>
        </w:rPr>
        <w:t>регламентиран</w:t>
      </w:r>
      <w:proofErr w:type="spellEnd"/>
      <w:r w:rsidRPr="0009405E">
        <w:rPr>
          <w:kern w:val="0"/>
          <w:lang w:val="en-GB" w:eastAsia="en-GB"/>
        </w:rPr>
        <w:t xml:space="preserve"> в </w:t>
      </w:r>
      <w:proofErr w:type="spellStart"/>
      <w:r w:rsidRPr="0009405E">
        <w:rPr>
          <w:kern w:val="0"/>
          <w:lang w:val="en-GB" w:eastAsia="en-GB"/>
        </w:rPr>
        <w:t>чл</w:t>
      </w:r>
      <w:proofErr w:type="spellEnd"/>
      <w:r w:rsidRPr="0009405E">
        <w:rPr>
          <w:kern w:val="0"/>
          <w:lang w:val="en-GB" w:eastAsia="en-GB"/>
        </w:rPr>
        <w:t xml:space="preserve">. 68, </w:t>
      </w:r>
      <w:proofErr w:type="spellStart"/>
      <w:r w:rsidRPr="0009405E">
        <w:rPr>
          <w:kern w:val="0"/>
          <w:lang w:val="en-GB" w:eastAsia="en-GB"/>
        </w:rPr>
        <w:t>ал</w:t>
      </w:r>
      <w:proofErr w:type="spellEnd"/>
      <w:r w:rsidRPr="0009405E">
        <w:rPr>
          <w:kern w:val="0"/>
          <w:lang w:val="en-GB" w:eastAsia="en-GB"/>
        </w:rPr>
        <w:t xml:space="preserve">. 1, т. 4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Кодекса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труда</w:t>
      </w:r>
      <w:proofErr w:type="spellEnd"/>
      <w:r w:rsidRPr="0009405E">
        <w:rPr>
          <w:kern w:val="0"/>
          <w:lang w:val="en-GB" w:eastAsia="en-GB"/>
        </w:rPr>
        <w:t xml:space="preserve"> (КТ) и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сключва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длъжности</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изискват</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чрез</w:t>
      </w:r>
      <w:proofErr w:type="spellEnd"/>
      <w:r w:rsidRPr="0009405E">
        <w:rPr>
          <w:kern w:val="0"/>
          <w:lang w:val="en-GB" w:eastAsia="en-GB"/>
        </w:rPr>
        <w:t xml:space="preserve"> </w:t>
      </w:r>
      <w:proofErr w:type="spellStart"/>
      <w:r w:rsidRPr="0009405E">
        <w:rPr>
          <w:kern w:val="0"/>
          <w:lang w:val="en-GB" w:eastAsia="en-GB"/>
        </w:rPr>
        <w:t>конкурсна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Такива</w:t>
      </w:r>
      <w:proofErr w:type="spellEnd"/>
      <w:r w:rsidRPr="0009405E">
        <w:rPr>
          <w:kern w:val="0"/>
          <w:lang w:val="en-GB" w:eastAsia="en-GB"/>
        </w:rPr>
        <w:t xml:space="preserve"> </w:t>
      </w:r>
      <w:proofErr w:type="spellStart"/>
      <w:r w:rsidRPr="0009405E">
        <w:rPr>
          <w:kern w:val="0"/>
          <w:lang w:val="en-GB" w:eastAsia="en-GB"/>
        </w:rPr>
        <w:t>длъжности</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определят</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закон</w:t>
      </w:r>
      <w:proofErr w:type="spellEnd"/>
      <w:r w:rsidRPr="0009405E">
        <w:rPr>
          <w:kern w:val="0"/>
          <w:lang w:val="en-GB" w:eastAsia="en-GB"/>
        </w:rPr>
        <w:t xml:space="preserve">, </w:t>
      </w:r>
      <w:proofErr w:type="spellStart"/>
      <w:r w:rsidRPr="0009405E">
        <w:rPr>
          <w:kern w:val="0"/>
          <w:lang w:val="en-GB" w:eastAsia="en-GB"/>
        </w:rPr>
        <w:t>акт</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Министерския</w:t>
      </w:r>
      <w:proofErr w:type="spellEnd"/>
      <w:r w:rsidRPr="0009405E">
        <w:rPr>
          <w:kern w:val="0"/>
          <w:lang w:val="en-GB" w:eastAsia="en-GB"/>
        </w:rPr>
        <w:t xml:space="preserve"> </w:t>
      </w:r>
      <w:proofErr w:type="spellStart"/>
      <w:r w:rsidRPr="0009405E">
        <w:rPr>
          <w:kern w:val="0"/>
          <w:lang w:val="en-GB" w:eastAsia="en-GB"/>
        </w:rPr>
        <w:t>съвет</w:t>
      </w:r>
      <w:proofErr w:type="spellEnd"/>
      <w:r w:rsidRPr="0009405E">
        <w:rPr>
          <w:kern w:val="0"/>
          <w:lang w:val="en-GB" w:eastAsia="en-GB"/>
        </w:rPr>
        <w:t xml:space="preserve">, </w:t>
      </w:r>
      <w:proofErr w:type="spellStart"/>
      <w:r w:rsidRPr="0009405E">
        <w:rPr>
          <w:kern w:val="0"/>
          <w:lang w:val="en-GB" w:eastAsia="en-GB"/>
        </w:rPr>
        <w:t>министър</w:t>
      </w:r>
      <w:proofErr w:type="spellEnd"/>
      <w:r w:rsidRPr="0009405E">
        <w:rPr>
          <w:kern w:val="0"/>
          <w:lang w:val="en-GB" w:eastAsia="en-GB"/>
        </w:rPr>
        <w:t xml:space="preserve">, </w:t>
      </w:r>
      <w:proofErr w:type="spellStart"/>
      <w:r w:rsidRPr="0009405E">
        <w:rPr>
          <w:kern w:val="0"/>
          <w:lang w:val="en-GB" w:eastAsia="en-GB"/>
        </w:rPr>
        <w:t>ръководител</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ведомство</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работодател</w:t>
      </w:r>
      <w:proofErr w:type="spellEnd"/>
      <w:r w:rsidRPr="0009405E">
        <w:rPr>
          <w:kern w:val="0"/>
          <w:lang w:val="en-GB" w:eastAsia="en-GB"/>
        </w:rPr>
        <w:t xml:space="preserve">, </w:t>
      </w:r>
      <w:proofErr w:type="spellStart"/>
      <w:r w:rsidRPr="0009405E">
        <w:rPr>
          <w:kern w:val="0"/>
          <w:lang w:val="en-GB" w:eastAsia="en-GB"/>
        </w:rPr>
        <w:lastRenderedPageBreak/>
        <w:t>съгласно</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90, </w:t>
      </w:r>
      <w:proofErr w:type="spellStart"/>
      <w:r w:rsidRPr="0009405E">
        <w:rPr>
          <w:kern w:val="0"/>
          <w:lang w:val="en-GB" w:eastAsia="en-GB"/>
        </w:rPr>
        <w:t>ал</w:t>
      </w:r>
      <w:proofErr w:type="spellEnd"/>
      <w:r w:rsidRPr="0009405E">
        <w:rPr>
          <w:kern w:val="0"/>
          <w:lang w:val="en-GB" w:eastAsia="en-GB"/>
        </w:rPr>
        <w:t xml:space="preserve">. 1 КТ.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сключва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времето</w:t>
      </w:r>
      <w:proofErr w:type="spellEnd"/>
      <w:r w:rsidRPr="0009405E">
        <w:rPr>
          <w:kern w:val="0"/>
          <w:lang w:val="en-GB" w:eastAsia="en-GB"/>
        </w:rPr>
        <w:t xml:space="preserve">, </w:t>
      </w:r>
      <w:proofErr w:type="spellStart"/>
      <w:r w:rsidRPr="0009405E">
        <w:rPr>
          <w:kern w:val="0"/>
          <w:lang w:val="en-GB" w:eastAsia="en-GB"/>
        </w:rPr>
        <w:t>необходимо</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провеждането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и </w:t>
      </w:r>
      <w:proofErr w:type="spellStart"/>
      <w:r w:rsidRPr="0009405E">
        <w:rPr>
          <w:kern w:val="0"/>
          <w:lang w:val="en-GB" w:eastAsia="en-GB"/>
        </w:rPr>
        <w:t>заемането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го</w:t>
      </w:r>
      <w:proofErr w:type="spellEnd"/>
      <w:r w:rsidRPr="0009405E">
        <w:rPr>
          <w:kern w:val="0"/>
          <w:lang w:val="en-GB" w:eastAsia="en-GB"/>
        </w:rPr>
        <w:t xml:space="preserve"> е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срок</w:t>
      </w:r>
      <w:proofErr w:type="spellEnd"/>
      <w:r w:rsidRPr="0009405E">
        <w:rPr>
          <w:kern w:val="0"/>
          <w:lang w:val="en-GB" w:eastAsia="en-GB"/>
        </w:rPr>
        <w:t xml:space="preserve"> е </w:t>
      </w:r>
      <w:proofErr w:type="spellStart"/>
      <w:r w:rsidRPr="0009405E">
        <w:rPr>
          <w:kern w:val="0"/>
          <w:lang w:val="en-GB" w:eastAsia="en-GB"/>
        </w:rPr>
        <w:t>определяем</w:t>
      </w:r>
      <w:proofErr w:type="spellEnd"/>
      <w:r w:rsidRPr="0009405E">
        <w:rPr>
          <w:kern w:val="0"/>
          <w:lang w:val="en-GB" w:eastAsia="en-GB"/>
        </w:rPr>
        <w:t xml:space="preserve"> и </w:t>
      </w:r>
      <w:proofErr w:type="spellStart"/>
      <w:r w:rsidRPr="0009405E">
        <w:rPr>
          <w:kern w:val="0"/>
          <w:lang w:val="en-GB" w:eastAsia="en-GB"/>
        </w:rPr>
        <w:t>обвързан</w:t>
      </w:r>
      <w:proofErr w:type="spellEnd"/>
      <w:r w:rsidRPr="0009405E">
        <w:rPr>
          <w:kern w:val="0"/>
          <w:lang w:val="en-GB" w:eastAsia="en-GB"/>
        </w:rPr>
        <w:t xml:space="preserve"> с </w:t>
      </w:r>
      <w:proofErr w:type="spellStart"/>
      <w:r w:rsidRPr="0009405E">
        <w:rPr>
          <w:kern w:val="0"/>
          <w:lang w:val="en-GB" w:eastAsia="en-GB"/>
        </w:rPr>
        <w:t>успешното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конкурсната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w:t>
      </w:r>
    </w:p>
    <w:p w14:paraId="5DB194E9"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сключен</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всеки</w:t>
      </w:r>
      <w:proofErr w:type="spellEnd"/>
      <w:r w:rsidRPr="0009405E">
        <w:rPr>
          <w:kern w:val="0"/>
          <w:lang w:val="en-GB" w:eastAsia="en-GB"/>
        </w:rPr>
        <w:t xml:space="preserve"> </w:t>
      </w:r>
      <w:proofErr w:type="spellStart"/>
      <w:r w:rsidRPr="0009405E">
        <w:rPr>
          <w:kern w:val="0"/>
          <w:lang w:val="en-GB" w:eastAsia="en-GB"/>
        </w:rPr>
        <w:t>етап</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конкурсната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при</w:t>
      </w:r>
      <w:proofErr w:type="spellEnd"/>
      <w:r w:rsidRPr="0009405E">
        <w:rPr>
          <w:kern w:val="0"/>
          <w:lang w:val="en-GB" w:eastAsia="en-GB"/>
        </w:rPr>
        <w:t xml:space="preserve"> </w:t>
      </w:r>
      <w:proofErr w:type="spellStart"/>
      <w:r w:rsidRPr="0009405E">
        <w:rPr>
          <w:kern w:val="0"/>
          <w:lang w:val="en-GB" w:eastAsia="en-GB"/>
        </w:rPr>
        <w:t>условие</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е </w:t>
      </w:r>
      <w:proofErr w:type="spellStart"/>
      <w:r w:rsidRPr="0009405E">
        <w:rPr>
          <w:kern w:val="0"/>
          <w:lang w:val="en-GB" w:eastAsia="en-GB"/>
        </w:rPr>
        <w:t>свободна</w:t>
      </w:r>
      <w:proofErr w:type="spellEnd"/>
      <w:r w:rsidRPr="0009405E">
        <w:rPr>
          <w:kern w:val="0"/>
          <w:lang w:val="en-GB" w:eastAsia="en-GB"/>
        </w:rPr>
        <w:t xml:space="preserve"> и </w:t>
      </w:r>
      <w:proofErr w:type="spellStart"/>
      <w:r w:rsidRPr="0009405E">
        <w:rPr>
          <w:kern w:val="0"/>
          <w:lang w:val="en-GB" w:eastAsia="en-GB"/>
        </w:rPr>
        <w:t>работодателят</w:t>
      </w:r>
      <w:proofErr w:type="spellEnd"/>
      <w:r w:rsidRPr="0009405E">
        <w:rPr>
          <w:kern w:val="0"/>
          <w:lang w:val="en-GB" w:eastAsia="en-GB"/>
        </w:rPr>
        <w:t xml:space="preserve"> е </w:t>
      </w:r>
      <w:proofErr w:type="spellStart"/>
      <w:r w:rsidRPr="0009405E">
        <w:rPr>
          <w:kern w:val="0"/>
          <w:lang w:val="en-GB" w:eastAsia="en-GB"/>
        </w:rPr>
        <w:t>преценил</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е </w:t>
      </w:r>
      <w:proofErr w:type="spellStart"/>
      <w:r w:rsidRPr="0009405E">
        <w:rPr>
          <w:kern w:val="0"/>
          <w:lang w:val="en-GB" w:eastAsia="en-GB"/>
        </w:rPr>
        <w:t>необходимо</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назначение</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изпълнението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съответните</w:t>
      </w:r>
      <w:proofErr w:type="spellEnd"/>
      <w:r w:rsidRPr="0009405E">
        <w:rPr>
          <w:kern w:val="0"/>
          <w:lang w:val="en-GB" w:eastAsia="en-GB"/>
        </w:rPr>
        <w:t xml:space="preserve"> </w:t>
      </w:r>
      <w:proofErr w:type="spellStart"/>
      <w:r w:rsidRPr="0009405E">
        <w:rPr>
          <w:kern w:val="0"/>
          <w:lang w:val="en-GB" w:eastAsia="en-GB"/>
        </w:rPr>
        <w:t>задължения</w:t>
      </w:r>
      <w:proofErr w:type="spellEnd"/>
      <w:r w:rsidRPr="0009405E">
        <w:rPr>
          <w:kern w:val="0"/>
          <w:lang w:val="en-GB" w:eastAsia="en-GB"/>
        </w:rPr>
        <w:t xml:space="preserve">. </w:t>
      </w:r>
      <w:proofErr w:type="spellStart"/>
      <w:r w:rsidRPr="0009405E">
        <w:rPr>
          <w:kern w:val="0"/>
          <w:lang w:val="en-GB" w:eastAsia="en-GB"/>
        </w:rPr>
        <w:t>По</w:t>
      </w:r>
      <w:proofErr w:type="spellEnd"/>
      <w:r w:rsidRPr="0009405E">
        <w:rPr>
          <w:kern w:val="0"/>
          <w:lang w:val="en-GB" w:eastAsia="en-GB"/>
        </w:rPr>
        <w:t xml:space="preserve"> </w:t>
      </w:r>
      <w:proofErr w:type="spellStart"/>
      <w:r w:rsidRPr="0009405E">
        <w:rPr>
          <w:kern w:val="0"/>
          <w:lang w:val="en-GB" w:eastAsia="en-GB"/>
        </w:rPr>
        <w:t>време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действието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заема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изпълнява</w:t>
      </w:r>
      <w:proofErr w:type="spellEnd"/>
      <w:r w:rsidRPr="0009405E">
        <w:rPr>
          <w:kern w:val="0"/>
          <w:lang w:val="en-GB" w:eastAsia="en-GB"/>
        </w:rPr>
        <w:t xml:space="preserve"> </w:t>
      </w:r>
      <w:proofErr w:type="spellStart"/>
      <w:r w:rsidRPr="0009405E">
        <w:rPr>
          <w:kern w:val="0"/>
          <w:lang w:val="en-GB" w:eastAsia="en-GB"/>
        </w:rPr>
        <w:t>всички</w:t>
      </w:r>
      <w:proofErr w:type="spellEnd"/>
      <w:r w:rsidRPr="0009405E">
        <w:rPr>
          <w:kern w:val="0"/>
          <w:lang w:val="en-GB" w:eastAsia="en-GB"/>
        </w:rPr>
        <w:t xml:space="preserve"> </w:t>
      </w:r>
      <w:proofErr w:type="spellStart"/>
      <w:r w:rsidRPr="0009405E">
        <w:rPr>
          <w:kern w:val="0"/>
          <w:lang w:val="en-GB" w:eastAsia="en-GB"/>
        </w:rPr>
        <w:t>задължения</w:t>
      </w:r>
      <w:proofErr w:type="spellEnd"/>
      <w:r w:rsidRPr="0009405E">
        <w:rPr>
          <w:kern w:val="0"/>
          <w:lang w:val="en-GB" w:eastAsia="en-GB"/>
        </w:rPr>
        <w:t xml:space="preserve">, </w:t>
      </w:r>
      <w:proofErr w:type="spellStart"/>
      <w:r w:rsidRPr="0009405E">
        <w:rPr>
          <w:kern w:val="0"/>
          <w:lang w:val="en-GB" w:eastAsia="en-GB"/>
        </w:rPr>
        <w:t>свързани</w:t>
      </w:r>
      <w:proofErr w:type="spellEnd"/>
      <w:r w:rsidRPr="0009405E">
        <w:rPr>
          <w:kern w:val="0"/>
          <w:lang w:val="en-GB" w:eastAsia="en-GB"/>
        </w:rPr>
        <w:t xml:space="preserve"> с </w:t>
      </w:r>
      <w:proofErr w:type="spellStart"/>
      <w:r w:rsidRPr="0009405E">
        <w:rPr>
          <w:kern w:val="0"/>
          <w:lang w:val="en-GB" w:eastAsia="en-GB"/>
        </w:rPr>
        <w:t>нея</w:t>
      </w:r>
      <w:proofErr w:type="spellEnd"/>
      <w:r w:rsidRPr="0009405E">
        <w:rPr>
          <w:kern w:val="0"/>
          <w:lang w:val="en-GB" w:eastAsia="en-GB"/>
        </w:rPr>
        <w:t xml:space="preserve">, и </w:t>
      </w:r>
      <w:proofErr w:type="spellStart"/>
      <w:r w:rsidRPr="0009405E">
        <w:rPr>
          <w:kern w:val="0"/>
          <w:lang w:val="en-GB" w:eastAsia="en-GB"/>
        </w:rPr>
        <w:t>ползва</w:t>
      </w:r>
      <w:proofErr w:type="spellEnd"/>
      <w:r w:rsidRPr="0009405E">
        <w:rPr>
          <w:kern w:val="0"/>
          <w:lang w:val="en-GB" w:eastAsia="en-GB"/>
        </w:rPr>
        <w:t xml:space="preserve"> </w:t>
      </w:r>
      <w:proofErr w:type="spellStart"/>
      <w:r w:rsidRPr="0009405E">
        <w:rPr>
          <w:kern w:val="0"/>
          <w:lang w:val="en-GB" w:eastAsia="en-GB"/>
        </w:rPr>
        <w:t>правата</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тя</w:t>
      </w:r>
      <w:proofErr w:type="spellEnd"/>
      <w:r w:rsidRPr="0009405E">
        <w:rPr>
          <w:kern w:val="0"/>
          <w:lang w:val="en-GB" w:eastAsia="en-GB"/>
        </w:rPr>
        <w:t xml:space="preserve"> </w:t>
      </w:r>
      <w:proofErr w:type="spellStart"/>
      <w:r w:rsidRPr="0009405E">
        <w:rPr>
          <w:kern w:val="0"/>
          <w:lang w:val="en-GB" w:eastAsia="en-GB"/>
        </w:rPr>
        <w:t>предоставя</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включва</w:t>
      </w:r>
      <w:proofErr w:type="spellEnd"/>
      <w:r w:rsidRPr="0009405E">
        <w:rPr>
          <w:kern w:val="0"/>
          <w:lang w:val="en-GB" w:eastAsia="en-GB"/>
        </w:rPr>
        <w:t xml:space="preserve"> </w:t>
      </w:r>
      <w:proofErr w:type="spellStart"/>
      <w:r w:rsidRPr="0009405E">
        <w:rPr>
          <w:kern w:val="0"/>
          <w:lang w:val="en-GB" w:eastAsia="en-GB"/>
        </w:rPr>
        <w:t>както</w:t>
      </w:r>
      <w:proofErr w:type="spellEnd"/>
      <w:r w:rsidRPr="0009405E">
        <w:rPr>
          <w:kern w:val="0"/>
          <w:lang w:val="en-GB" w:eastAsia="en-GB"/>
        </w:rPr>
        <w:t xml:space="preserve"> </w:t>
      </w:r>
      <w:proofErr w:type="spellStart"/>
      <w:r w:rsidRPr="0009405E">
        <w:rPr>
          <w:kern w:val="0"/>
          <w:lang w:val="en-GB" w:eastAsia="en-GB"/>
        </w:rPr>
        <w:t>трудовите</w:t>
      </w:r>
      <w:proofErr w:type="spellEnd"/>
      <w:r w:rsidRPr="0009405E">
        <w:rPr>
          <w:kern w:val="0"/>
          <w:lang w:val="en-GB" w:eastAsia="en-GB"/>
        </w:rPr>
        <w:t xml:space="preserve"> </w:t>
      </w:r>
      <w:proofErr w:type="spellStart"/>
      <w:r w:rsidRPr="0009405E">
        <w:rPr>
          <w:kern w:val="0"/>
          <w:lang w:val="en-GB" w:eastAsia="en-GB"/>
        </w:rPr>
        <w:t>функции</w:t>
      </w:r>
      <w:proofErr w:type="spellEnd"/>
      <w:r w:rsidRPr="0009405E">
        <w:rPr>
          <w:kern w:val="0"/>
          <w:lang w:val="en-GB" w:eastAsia="en-GB"/>
        </w:rPr>
        <w:t xml:space="preserve">, </w:t>
      </w:r>
      <w:proofErr w:type="spellStart"/>
      <w:r w:rsidRPr="0009405E">
        <w:rPr>
          <w:kern w:val="0"/>
          <w:lang w:val="en-GB" w:eastAsia="en-GB"/>
        </w:rPr>
        <w:t>така</w:t>
      </w:r>
      <w:proofErr w:type="spellEnd"/>
      <w:r w:rsidRPr="0009405E">
        <w:rPr>
          <w:kern w:val="0"/>
          <w:lang w:val="en-GB" w:eastAsia="en-GB"/>
        </w:rPr>
        <w:t xml:space="preserve"> и </w:t>
      </w:r>
      <w:proofErr w:type="spellStart"/>
      <w:r w:rsidRPr="0009405E">
        <w:rPr>
          <w:kern w:val="0"/>
          <w:lang w:val="en-GB" w:eastAsia="en-GB"/>
        </w:rPr>
        <w:t>правата</w:t>
      </w:r>
      <w:proofErr w:type="spellEnd"/>
      <w:r w:rsidRPr="0009405E">
        <w:rPr>
          <w:kern w:val="0"/>
          <w:lang w:val="en-GB" w:eastAsia="en-GB"/>
        </w:rPr>
        <w:t xml:space="preserve">, </w:t>
      </w:r>
      <w:proofErr w:type="spellStart"/>
      <w:r w:rsidRPr="0009405E">
        <w:rPr>
          <w:kern w:val="0"/>
          <w:lang w:val="en-GB" w:eastAsia="en-GB"/>
        </w:rPr>
        <w:t>произтичащи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освен</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са</w:t>
      </w:r>
      <w:proofErr w:type="spellEnd"/>
      <w:r w:rsidRPr="0009405E">
        <w:rPr>
          <w:kern w:val="0"/>
          <w:lang w:val="en-GB" w:eastAsia="en-GB"/>
        </w:rPr>
        <w:t xml:space="preserve"> </w:t>
      </w:r>
      <w:proofErr w:type="spellStart"/>
      <w:r w:rsidRPr="0009405E">
        <w:rPr>
          <w:kern w:val="0"/>
          <w:lang w:val="en-GB" w:eastAsia="en-GB"/>
        </w:rPr>
        <w:t>договорени</w:t>
      </w:r>
      <w:proofErr w:type="spellEnd"/>
      <w:r w:rsidRPr="0009405E">
        <w:rPr>
          <w:kern w:val="0"/>
          <w:lang w:val="en-GB" w:eastAsia="en-GB"/>
        </w:rPr>
        <w:t xml:space="preserve"> </w:t>
      </w:r>
      <w:proofErr w:type="spellStart"/>
      <w:r w:rsidRPr="0009405E">
        <w:rPr>
          <w:kern w:val="0"/>
          <w:lang w:val="en-GB" w:eastAsia="en-GB"/>
        </w:rPr>
        <w:t>специфични</w:t>
      </w:r>
      <w:proofErr w:type="spellEnd"/>
      <w:r w:rsidRPr="0009405E">
        <w:rPr>
          <w:kern w:val="0"/>
          <w:lang w:val="en-GB" w:eastAsia="en-GB"/>
        </w:rPr>
        <w:t xml:space="preserve"> </w:t>
      </w:r>
      <w:proofErr w:type="spellStart"/>
      <w:r w:rsidRPr="0009405E">
        <w:rPr>
          <w:kern w:val="0"/>
          <w:lang w:val="en-GB" w:eastAsia="en-GB"/>
        </w:rPr>
        <w:t>условия</w:t>
      </w:r>
      <w:proofErr w:type="spellEnd"/>
      <w:r w:rsidRPr="0009405E">
        <w:rPr>
          <w:kern w:val="0"/>
          <w:lang w:val="en-GB" w:eastAsia="en-GB"/>
        </w:rPr>
        <w:t>.</w:t>
      </w:r>
    </w:p>
    <w:p w14:paraId="00AAAA0E"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Прекратяването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срочен</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извършва</w:t>
      </w:r>
      <w:proofErr w:type="spellEnd"/>
      <w:r w:rsidRPr="0009405E">
        <w:rPr>
          <w:kern w:val="0"/>
          <w:lang w:val="en-GB" w:eastAsia="en-GB"/>
        </w:rPr>
        <w:t xml:space="preserve"> </w:t>
      </w:r>
      <w:proofErr w:type="spellStart"/>
      <w:r w:rsidRPr="0009405E">
        <w:rPr>
          <w:kern w:val="0"/>
          <w:lang w:val="en-GB" w:eastAsia="en-GB"/>
        </w:rPr>
        <w:t>автоматично</w:t>
      </w:r>
      <w:proofErr w:type="spellEnd"/>
      <w:r w:rsidRPr="0009405E">
        <w:rPr>
          <w:kern w:val="0"/>
          <w:lang w:val="en-GB" w:eastAsia="en-GB"/>
        </w:rPr>
        <w:t xml:space="preserve"> и </w:t>
      </w:r>
      <w:proofErr w:type="spellStart"/>
      <w:r w:rsidRPr="0009405E">
        <w:rPr>
          <w:kern w:val="0"/>
          <w:lang w:val="en-GB" w:eastAsia="en-GB"/>
        </w:rPr>
        <w:t>без</w:t>
      </w:r>
      <w:proofErr w:type="spellEnd"/>
      <w:r w:rsidRPr="0009405E">
        <w:rPr>
          <w:kern w:val="0"/>
          <w:lang w:val="en-GB" w:eastAsia="en-GB"/>
        </w:rPr>
        <w:t xml:space="preserve"> </w:t>
      </w:r>
      <w:proofErr w:type="spellStart"/>
      <w:r w:rsidRPr="0009405E">
        <w:rPr>
          <w:kern w:val="0"/>
          <w:lang w:val="en-GB" w:eastAsia="en-GB"/>
        </w:rPr>
        <w:t>предизвестие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325, </w:t>
      </w:r>
      <w:proofErr w:type="spellStart"/>
      <w:r w:rsidRPr="0009405E">
        <w:rPr>
          <w:kern w:val="0"/>
          <w:lang w:val="en-GB" w:eastAsia="en-GB"/>
        </w:rPr>
        <w:t>ал</w:t>
      </w:r>
      <w:proofErr w:type="spellEnd"/>
      <w:r w:rsidRPr="0009405E">
        <w:rPr>
          <w:kern w:val="0"/>
          <w:lang w:val="en-GB" w:eastAsia="en-GB"/>
        </w:rPr>
        <w:t xml:space="preserve">. 1, т. 8 КТ, </w:t>
      </w:r>
      <w:proofErr w:type="spellStart"/>
      <w:r w:rsidRPr="0009405E">
        <w:rPr>
          <w:kern w:val="0"/>
          <w:lang w:val="en-GB" w:eastAsia="en-GB"/>
        </w:rPr>
        <w:t>когато</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постъпи</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Постъпването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е </w:t>
      </w:r>
      <w:proofErr w:type="spellStart"/>
      <w:r w:rsidRPr="0009405E">
        <w:rPr>
          <w:kern w:val="0"/>
          <w:lang w:val="en-GB" w:eastAsia="en-GB"/>
        </w:rPr>
        <w:t>моментът</w:t>
      </w:r>
      <w:proofErr w:type="spellEnd"/>
      <w:r w:rsidRPr="0009405E">
        <w:rPr>
          <w:kern w:val="0"/>
          <w:lang w:val="en-GB" w:eastAsia="en-GB"/>
        </w:rPr>
        <w:t xml:space="preserve">, в </w:t>
      </w:r>
      <w:proofErr w:type="spellStart"/>
      <w:r w:rsidRPr="0009405E">
        <w:rPr>
          <w:kern w:val="0"/>
          <w:lang w:val="en-GB" w:eastAsia="en-GB"/>
        </w:rPr>
        <w:t>който</w:t>
      </w:r>
      <w:proofErr w:type="spellEnd"/>
      <w:r w:rsidRPr="0009405E">
        <w:rPr>
          <w:kern w:val="0"/>
          <w:lang w:val="en-GB" w:eastAsia="en-GB"/>
        </w:rPr>
        <w:t xml:space="preserve"> </w:t>
      </w:r>
      <w:proofErr w:type="spellStart"/>
      <w:r w:rsidRPr="0009405E">
        <w:rPr>
          <w:kern w:val="0"/>
          <w:lang w:val="en-GB" w:eastAsia="en-GB"/>
        </w:rPr>
        <w:t>новоназначеното</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започва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изпълнява</w:t>
      </w:r>
      <w:proofErr w:type="spellEnd"/>
      <w:r w:rsidRPr="0009405E">
        <w:rPr>
          <w:kern w:val="0"/>
          <w:lang w:val="en-GB" w:eastAsia="en-GB"/>
        </w:rPr>
        <w:t xml:space="preserve"> </w:t>
      </w:r>
      <w:proofErr w:type="spellStart"/>
      <w:r w:rsidRPr="0009405E">
        <w:rPr>
          <w:kern w:val="0"/>
          <w:lang w:val="en-GB" w:eastAsia="en-GB"/>
        </w:rPr>
        <w:t>задълженията</w:t>
      </w:r>
      <w:proofErr w:type="spellEnd"/>
      <w:r w:rsidRPr="0009405E">
        <w:rPr>
          <w:kern w:val="0"/>
          <w:lang w:val="en-GB" w:eastAsia="en-GB"/>
        </w:rPr>
        <w:t xml:space="preserve"> </w:t>
      </w:r>
      <w:proofErr w:type="spellStart"/>
      <w:r w:rsidRPr="0009405E">
        <w:rPr>
          <w:kern w:val="0"/>
          <w:lang w:val="en-GB" w:eastAsia="en-GB"/>
        </w:rPr>
        <w:t>си</w:t>
      </w:r>
      <w:proofErr w:type="spellEnd"/>
      <w:r w:rsidRPr="0009405E">
        <w:rPr>
          <w:kern w:val="0"/>
          <w:lang w:val="en-GB" w:eastAsia="en-GB"/>
        </w:rPr>
        <w:t xml:space="preserve">, </w:t>
      </w:r>
      <w:proofErr w:type="spellStart"/>
      <w:r w:rsidRPr="0009405E">
        <w:rPr>
          <w:kern w:val="0"/>
          <w:lang w:val="en-GB" w:eastAsia="en-GB"/>
        </w:rPr>
        <w:t>възникнали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конкурсното</w:t>
      </w:r>
      <w:proofErr w:type="spellEnd"/>
      <w:r w:rsidRPr="0009405E">
        <w:rPr>
          <w:kern w:val="0"/>
          <w:lang w:val="en-GB" w:eastAsia="en-GB"/>
        </w:rPr>
        <w:t xml:space="preserve"> </w:t>
      </w:r>
      <w:proofErr w:type="spellStart"/>
      <w:r w:rsidRPr="0009405E">
        <w:rPr>
          <w:kern w:val="0"/>
          <w:lang w:val="en-GB" w:eastAsia="en-GB"/>
        </w:rPr>
        <w:t>трудово</w:t>
      </w:r>
      <w:proofErr w:type="spellEnd"/>
      <w:r w:rsidRPr="0009405E">
        <w:rPr>
          <w:kern w:val="0"/>
          <w:lang w:val="en-GB" w:eastAsia="en-GB"/>
        </w:rPr>
        <w:t xml:space="preserve"> </w:t>
      </w:r>
      <w:proofErr w:type="spellStart"/>
      <w:r w:rsidRPr="0009405E">
        <w:rPr>
          <w:kern w:val="0"/>
          <w:lang w:val="en-GB" w:eastAsia="en-GB"/>
        </w:rPr>
        <w:t>правоотношение</w:t>
      </w:r>
      <w:proofErr w:type="spellEnd"/>
      <w:r w:rsidRPr="0009405E">
        <w:rPr>
          <w:kern w:val="0"/>
          <w:lang w:val="en-GB" w:eastAsia="en-GB"/>
        </w:rPr>
        <w:t xml:space="preserve">, </w:t>
      </w:r>
      <w:proofErr w:type="spellStart"/>
      <w:r w:rsidRPr="0009405E">
        <w:rPr>
          <w:kern w:val="0"/>
          <w:lang w:val="en-GB" w:eastAsia="en-GB"/>
        </w:rPr>
        <w:t>съгласно</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96, </w:t>
      </w:r>
      <w:proofErr w:type="spellStart"/>
      <w:r w:rsidRPr="0009405E">
        <w:rPr>
          <w:kern w:val="0"/>
          <w:lang w:val="en-GB" w:eastAsia="en-GB"/>
        </w:rPr>
        <w:t>ал</w:t>
      </w:r>
      <w:proofErr w:type="spellEnd"/>
      <w:r w:rsidRPr="0009405E">
        <w:rPr>
          <w:kern w:val="0"/>
          <w:lang w:val="en-GB" w:eastAsia="en-GB"/>
        </w:rPr>
        <w:t xml:space="preserve">. 3 КТ.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означава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срочният</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продължава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действа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реалното</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дори</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конкурсната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вече</w:t>
      </w:r>
      <w:proofErr w:type="spellEnd"/>
      <w:r w:rsidRPr="0009405E">
        <w:rPr>
          <w:kern w:val="0"/>
          <w:lang w:val="en-GB" w:eastAsia="en-GB"/>
        </w:rPr>
        <w:t xml:space="preserve"> е </w:t>
      </w:r>
      <w:proofErr w:type="spellStart"/>
      <w:r w:rsidRPr="0009405E">
        <w:rPr>
          <w:kern w:val="0"/>
          <w:lang w:val="en-GB" w:eastAsia="en-GB"/>
        </w:rPr>
        <w:t>приключила</w:t>
      </w:r>
      <w:proofErr w:type="spellEnd"/>
      <w:r w:rsidRPr="0009405E">
        <w:rPr>
          <w:kern w:val="0"/>
          <w:lang w:val="en-GB" w:eastAsia="en-GB"/>
        </w:rPr>
        <w:t>.</w:t>
      </w:r>
    </w:p>
    <w:p w14:paraId="2E4A94C8" w14:textId="4B052AFB" w:rsid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Съдебната</w:t>
      </w:r>
      <w:proofErr w:type="spellEnd"/>
      <w:r w:rsidRPr="0009405E">
        <w:rPr>
          <w:kern w:val="0"/>
          <w:lang w:val="en-GB" w:eastAsia="en-GB"/>
        </w:rPr>
        <w:t xml:space="preserve"> </w:t>
      </w:r>
      <w:proofErr w:type="spellStart"/>
      <w:r w:rsidRPr="0009405E">
        <w:rPr>
          <w:kern w:val="0"/>
          <w:lang w:val="en-GB" w:eastAsia="en-GB"/>
        </w:rPr>
        <w:t>практика</w:t>
      </w:r>
      <w:proofErr w:type="spellEnd"/>
      <w:r w:rsidRPr="0009405E">
        <w:rPr>
          <w:kern w:val="0"/>
          <w:lang w:val="en-GB" w:eastAsia="en-GB"/>
        </w:rPr>
        <w:t xml:space="preserve"> </w:t>
      </w:r>
      <w:proofErr w:type="spellStart"/>
      <w:r w:rsidRPr="0009405E">
        <w:rPr>
          <w:kern w:val="0"/>
          <w:lang w:val="en-GB" w:eastAsia="en-GB"/>
        </w:rPr>
        <w:t>утвърждава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прекратен</w:t>
      </w:r>
      <w:proofErr w:type="spellEnd"/>
      <w:r w:rsidRPr="0009405E">
        <w:rPr>
          <w:kern w:val="0"/>
          <w:lang w:val="en-GB" w:eastAsia="en-GB"/>
        </w:rPr>
        <w:t xml:space="preserve"> </w:t>
      </w:r>
      <w:proofErr w:type="spellStart"/>
      <w:r w:rsidRPr="0009405E">
        <w:rPr>
          <w:kern w:val="0"/>
          <w:lang w:val="en-GB" w:eastAsia="en-GB"/>
        </w:rPr>
        <w:t>единствено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неуспешно</w:t>
      </w:r>
      <w:proofErr w:type="spellEnd"/>
      <w:r w:rsidRPr="0009405E">
        <w:rPr>
          <w:kern w:val="0"/>
          <w:lang w:val="en-GB" w:eastAsia="en-GB"/>
        </w:rPr>
        <w:t xml:space="preserve"> </w:t>
      </w:r>
      <w:proofErr w:type="spellStart"/>
      <w:r w:rsidRPr="0009405E">
        <w:rPr>
          <w:kern w:val="0"/>
          <w:lang w:val="en-GB" w:eastAsia="en-GB"/>
        </w:rPr>
        <w:t>приключил</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w:t>
      </w:r>
      <w:proofErr w:type="spellStart"/>
      <w:r w:rsidRPr="0009405E">
        <w:rPr>
          <w:kern w:val="0"/>
          <w:lang w:val="en-GB" w:eastAsia="en-GB"/>
        </w:rPr>
        <w:t>свободна</w:t>
      </w:r>
      <w:proofErr w:type="spellEnd"/>
      <w:r w:rsidRPr="0009405E">
        <w:rPr>
          <w:kern w:val="0"/>
          <w:lang w:val="en-GB" w:eastAsia="en-GB"/>
        </w:rPr>
        <w:t xml:space="preserve">. В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случай</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продължава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действа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успешното</w:t>
      </w:r>
      <w:proofErr w:type="spellEnd"/>
      <w:r w:rsidRPr="0009405E">
        <w:rPr>
          <w:kern w:val="0"/>
          <w:lang w:val="en-GB" w:eastAsia="en-GB"/>
        </w:rPr>
        <w:t xml:space="preserve"> </w:t>
      </w:r>
      <w:proofErr w:type="spellStart"/>
      <w:r w:rsidRPr="0009405E">
        <w:rPr>
          <w:kern w:val="0"/>
          <w:lang w:val="en-GB" w:eastAsia="en-GB"/>
        </w:rPr>
        <w:t>провеждане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и </w:t>
      </w:r>
      <w:proofErr w:type="spellStart"/>
      <w:r w:rsidRPr="0009405E">
        <w:rPr>
          <w:kern w:val="0"/>
          <w:lang w:val="en-GB" w:eastAsia="en-GB"/>
        </w:rPr>
        <w:t>заемането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спечелилото</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потвърждава</w:t>
      </w:r>
      <w:proofErr w:type="spellEnd"/>
      <w:r>
        <w:rPr>
          <w:kern w:val="0"/>
          <w:lang w:eastAsia="en-GB"/>
        </w:rPr>
        <w:t xml:space="preserve"> тезата</w:t>
      </w:r>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Кодексът</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предвижда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proofErr w:type="gramStart"/>
      <w:r w:rsidRPr="0009405E">
        <w:rPr>
          <w:kern w:val="0"/>
          <w:lang w:val="en-GB" w:eastAsia="en-GB"/>
        </w:rPr>
        <w:t>конкурса</w:t>
      </w:r>
      <w:proofErr w:type="spellEnd"/>
      <w:r w:rsidRPr="0009405E">
        <w:rPr>
          <w:kern w:val="0"/>
          <w:lang w:val="en-GB" w:eastAsia="en-GB"/>
        </w:rPr>
        <w:t>“</w:t>
      </w:r>
      <w:proofErr w:type="gramEnd"/>
      <w:r w:rsidRPr="0009405E">
        <w:rPr>
          <w:kern w:val="0"/>
          <w:lang w:val="en-GB" w:eastAsia="en-GB"/>
        </w:rPr>
        <w:t xml:space="preserve">, а </w:t>
      </w:r>
      <w:proofErr w:type="spellStart"/>
      <w:r w:rsidRPr="0009405E">
        <w:rPr>
          <w:kern w:val="0"/>
          <w:lang w:val="en-GB" w:eastAsia="en-GB"/>
        </w:rPr>
        <w:t>само</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въз</w:t>
      </w:r>
      <w:proofErr w:type="spellEnd"/>
      <w:r w:rsidRPr="0009405E">
        <w:rPr>
          <w:kern w:val="0"/>
          <w:lang w:val="en-GB" w:eastAsia="en-GB"/>
        </w:rPr>
        <w:t xml:space="preserve"> </w:t>
      </w:r>
      <w:proofErr w:type="spellStart"/>
      <w:r w:rsidRPr="0009405E">
        <w:rPr>
          <w:kern w:val="0"/>
          <w:lang w:val="en-GB" w:eastAsia="en-GB"/>
        </w:rPr>
        <w:t>основа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w:t>
      </w:r>
      <w:r>
        <w:rPr>
          <w:rStyle w:val="FootnoteReference"/>
          <w:kern w:val="0"/>
          <w:lang w:val="en-GB" w:eastAsia="en-GB"/>
        </w:rPr>
        <w:footnoteReference w:id="20"/>
      </w:r>
      <w:r w:rsidRPr="0009405E">
        <w:rPr>
          <w:kern w:val="0"/>
          <w:lang w:val="en-GB" w:eastAsia="en-GB"/>
        </w:rPr>
        <w:t>.</w:t>
      </w:r>
    </w:p>
    <w:p w14:paraId="7B6912F4" w14:textId="004532F1"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Един</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ключовите</w:t>
      </w:r>
      <w:proofErr w:type="spellEnd"/>
      <w:r w:rsidRPr="0009405E">
        <w:rPr>
          <w:kern w:val="0"/>
          <w:lang w:val="en-GB" w:eastAsia="en-GB"/>
        </w:rPr>
        <w:t xml:space="preserve"> </w:t>
      </w:r>
      <w:proofErr w:type="spellStart"/>
      <w:r w:rsidRPr="0009405E">
        <w:rPr>
          <w:kern w:val="0"/>
          <w:lang w:val="en-GB" w:eastAsia="en-GB"/>
        </w:rPr>
        <w:t>примери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съдебната</w:t>
      </w:r>
      <w:proofErr w:type="spellEnd"/>
      <w:r w:rsidRPr="0009405E">
        <w:rPr>
          <w:kern w:val="0"/>
          <w:lang w:val="en-GB" w:eastAsia="en-GB"/>
        </w:rPr>
        <w:t xml:space="preserve"> </w:t>
      </w:r>
      <w:proofErr w:type="spellStart"/>
      <w:r w:rsidRPr="0009405E">
        <w:rPr>
          <w:kern w:val="0"/>
          <w:lang w:val="en-GB" w:eastAsia="en-GB"/>
        </w:rPr>
        <w:t>практика</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утвърждават</w:t>
      </w:r>
      <w:proofErr w:type="spellEnd"/>
      <w:r w:rsidRPr="0009405E">
        <w:rPr>
          <w:kern w:val="0"/>
          <w:lang w:val="en-GB" w:eastAsia="en-GB"/>
        </w:rPr>
        <w:t xml:space="preserve"> </w:t>
      </w:r>
      <w:proofErr w:type="spellStart"/>
      <w:r w:rsidRPr="0009405E">
        <w:rPr>
          <w:kern w:val="0"/>
          <w:lang w:val="en-GB" w:eastAsia="en-GB"/>
        </w:rPr>
        <w:t>принципа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прекратен</w:t>
      </w:r>
      <w:proofErr w:type="spellEnd"/>
      <w:r w:rsidRPr="0009405E">
        <w:rPr>
          <w:kern w:val="0"/>
          <w:lang w:val="en-GB" w:eastAsia="en-GB"/>
        </w:rPr>
        <w:t xml:space="preserve"> </w:t>
      </w:r>
      <w:proofErr w:type="spellStart"/>
      <w:r w:rsidRPr="0009405E">
        <w:rPr>
          <w:kern w:val="0"/>
          <w:lang w:val="en-GB" w:eastAsia="en-GB"/>
        </w:rPr>
        <w:t>единствено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неуспешно</w:t>
      </w:r>
      <w:proofErr w:type="spellEnd"/>
      <w:r w:rsidRPr="0009405E">
        <w:rPr>
          <w:kern w:val="0"/>
          <w:lang w:val="en-GB" w:eastAsia="en-GB"/>
        </w:rPr>
        <w:t xml:space="preserve"> </w:t>
      </w:r>
      <w:proofErr w:type="spellStart"/>
      <w:r w:rsidRPr="0009405E">
        <w:rPr>
          <w:kern w:val="0"/>
          <w:lang w:val="en-GB" w:eastAsia="en-GB"/>
        </w:rPr>
        <w:t>приключил</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е </w:t>
      </w:r>
      <w:proofErr w:type="spellStart"/>
      <w:r w:rsidRPr="0009405E">
        <w:rPr>
          <w:kern w:val="0"/>
          <w:lang w:val="en-GB" w:eastAsia="en-GB"/>
        </w:rPr>
        <w:t>Решение</w:t>
      </w:r>
      <w:proofErr w:type="spellEnd"/>
      <w:r w:rsidRPr="0009405E">
        <w:rPr>
          <w:kern w:val="0"/>
          <w:lang w:val="en-GB" w:eastAsia="en-GB"/>
        </w:rPr>
        <w:t xml:space="preserve"> № 821 </w:t>
      </w:r>
      <w:proofErr w:type="spellStart"/>
      <w:r w:rsidRPr="0009405E">
        <w:rPr>
          <w:kern w:val="0"/>
          <w:lang w:val="en-GB" w:eastAsia="en-GB"/>
        </w:rPr>
        <w:t>от</w:t>
      </w:r>
      <w:proofErr w:type="spellEnd"/>
      <w:r w:rsidRPr="0009405E">
        <w:rPr>
          <w:kern w:val="0"/>
          <w:lang w:val="en-GB" w:eastAsia="en-GB"/>
        </w:rPr>
        <w:t xml:space="preserve"> 09.03.2011 г. </w:t>
      </w:r>
      <w:proofErr w:type="spellStart"/>
      <w:r w:rsidRPr="0009405E">
        <w:rPr>
          <w:kern w:val="0"/>
          <w:lang w:val="en-GB" w:eastAsia="en-GB"/>
        </w:rPr>
        <w:t>на</w:t>
      </w:r>
      <w:proofErr w:type="spellEnd"/>
      <w:r w:rsidRPr="0009405E">
        <w:rPr>
          <w:kern w:val="0"/>
          <w:lang w:val="en-GB" w:eastAsia="en-GB"/>
        </w:rPr>
        <w:t xml:space="preserve"> ВКС, IV </w:t>
      </w:r>
      <w:proofErr w:type="spellStart"/>
      <w:r w:rsidRPr="0009405E">
        <w:rPr>
          <w:kern w:val="0"/>
          <w:lang w:val="en-GB" w:eastAsia="en-GB"/>
        </w:rPr>
        <w:t>г.о</w:t>
      </w:r>
      <w:proofErr w:type="spellEnd"/>
      <w:r w:rsidRPr="0009405E">
        <w:rPr>
          <w:kern w:val="0"/>
          <w:lang w:val="en-GB" w:eastAsia="en-GB"/>
        </w:rPr>
        <w:t xml:space="preserve">. В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случай</w:t>
      </w:r>
      <w:proofErr w:type="spellEnd"/>
      <w:r w:rsidRPr="0009405E">
        <w:rPr>
          <w:kern w:val="0"/>
          <w:lang w:val="en-GB" w:eastAsia="en-GB"/>
        </w:rPr>
        <w:t xml:space="preserve"> </w:t>
      </w:r>
      <w:proofErr w:type="spellStart"/>
      <w:r w:rsidRPr="0009405E">
        <w:rPr>
          <w:kern w:val="0"/>
          <w:lang w:val="en-GB" w:eastAsia="en-GB"/>
        </w:rPr>
        <w:t>съдът</w:t>
      </w:r>
      <w:proofErr w:type="spellEnd"/>
      <w:r w:rsidRPr="0009405E">
        <w:rPr>
          <w:kern w:val="0"/>
          <w:lang w:val="en-GB" w:eastAsia="en-GB"/>
        </w:rPr>
        <w:t xml:space="preserve"> </w:t>
      </w:r>
      <w:proofErr w:type="spellStart"/>
      <w:r w:rsidRPr="0009405E">
        <w:rPr>
          <w:kern w:val="0"/>
          <w:lang w:val="en-GB" w:eastAsia="en-GB"/>
        </w:rPr>
        <w:t>посочва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прекратяването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трудовото</w:t>
      </w:r>
      <w:proofErr w:type="spellEnd"/>
      <w:r w:rsidRPr="0009405E">
        <w:rPr>
          <w:kern w:val="0"/>
          <w:lang w:val="en-GB" w:eastAsia="en-GB"/>
        </w:rPr>
        <w:t xml:space="preserve"> </w:t>
      </w:r>
      <w:proofErr w:type="spellStart"/>
      <w:r w:rsidRPr="0009405E">
        <w:rPr>
          <w:kern w:val="0"/>
          <w:lang w:val="en-GB" w:eastAsia="en-GB"/>
        </w:rPr>
        <w:t>правоотношение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325, </w:t>
      </w:r>
      <w:proofErr w:type="spellStart"/>
      <w:r w:rsidRPr="0009405E">
        <w:rPr>
          <w:kern w:val="0"/>
          <w:lang w:val="en-GB" w:eastAsia="en-GB"/>
        </w:rPr>
        <w:t>ал</w:t>
      </w:r>
      <w:proofErr w:type="spellEnd"/>
      <w:r w:rsidRPr="0009405E">
        <w:rPr>
          <w:kern w:val="0"/>
          <w:lang w:val="en-GB" w:eastAsia="en-GB"/>
        </w:rPr>
        <w:t xml:space="preserve">. 1, т. 8 КТ </w:t>
      </w:r>
      <w:proofErr w:type="spellStart"/>
      <w:r w:rsidRPr="0009405E">
        <w:rPr>
          <w:kern w:val="0"/>
          <w:lang w:val="en-GB" w:eastAsia="en-GB"/>
        </w:rPr>
        <w:t>изисква</w:t>
      </w:r>
      <w:proofErr w:type="spellEnd"/>
      <w:r w:rsidRPr="0009405E">
        <w:rPr>
          <w:kern w:val="0"/>
          <w:lang w:val="en-GB" w:eastAsia="en-GB"/>
        </w:rPr>
        <w:t xml:space="preserve"> </w:t>
      </w:r>
      <w:proofErr w:type="spellStart"/>
      <w:r w:rsidRPr="0009405E">
        <w:rPr>
          <w:kern w:val="0"/>
          <w:lang w:val="en-GB" w:eastAsia="en-GB"/>
        </w:rPr>
        <w:t>три</w:t>
      </w:r>
      <w:proofErr w:type="spellEnd"/>
      <w:r w:rsidRPr="0009405E">
        <w:rPr>
          <w:kern w:val="0"/>
          <w:lang w:val="en-GB" w:eastAsia="en-GB"/>
        </w:rPr>
        <w:t xml:space="preserve"> </w:t>
      </w:r>
      <w:proofErr w:type="spellStart"/>
      <w:r w:rsidRPr="0009405E">
        <w:rPr>
          <w:kern w:val="0"/>
          <w:lang w:val="en-GB" w:eastAsia="en-GB"/>
        </w:rPr>
        <w:t>кумулативни</w:t>
      </w:r>
      <w:proofErr w:type="spellEnd"/>
      <w:r w:rsidRPr="0009405E">
        <w:rPr>
          <w:kern w:val="0"/>
          <w:lang w:val="en-GB" w:eastAsia="en-GB"/>
        </w:rPr>
        <w:t xml:space="preserve"> </w:t>
      </w:r>
      <w:proofErr w:type="spellStart"/>
      <w:r w:rsidRPr="0009405E">
        <w:rPr>
          <w:kern w:val="0"/>
          <w:lang w:val="en-GB" w:eastAsia="en-GB"/>
        </w:rPr>
        <w:t>условия</w:t>
      </w:r>
      <w:proofErr w:type="spellEnd"/>
      <w:r w:rsidRPr="0009405E">
        <w:rPr>
          <w:kern w:val="0"/>
          <w:lang w:val="en-GB" w:eastAsia="en-GB"/>
        </w:rPr>
        <w:t xml:space="preserve">: </w:t>
      </w:r>
      <w:proofErr w:type="spellStart"/>
      <w:r w:rsidRPr="0009405E">
        <w:rPr>
          <w:kern w:val="0"/>
          <w:lang w:val="en-GB" w:eastAsia="en-GB"/>
        </w:rPr>
        <w:lastRenderedPageBreak/>
        <w:t>длъжността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е </w:t>
      </w:r>
      <w:proofErr w:type="spellStart"/>
      <w:r w:rsidRPr="0009405E">
        <w:rPr>
          <w:kern w:val="0"/>
          <w:lang w:val="en-GB" w:eastAsia="en-GB"/>
        </w:rPr>
        <w:t>определена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с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конкурсът</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е </w:t>
      </w:r>
      <w:proofErr w:type="spellStart"/>
      <w:r w:rsidRPr="0009405E">
        <w:rPr>
          <w:kern w:val="0"/>
          <w:lang w:val="en-GB" w:eastAsia="en-GB"/>
        </w:rPr>
        <w:t>валидно</w:t>
      </w:r>
      <w:proofErr w:type="spellEnd"/>
      <w:r w:rsidRPr="0009405E">
        <w:rPr>
          <w:kern w:val="0"/>
          <w:lang w:val="en-GB" w:eastAsia="en-GB"/>
        </w:rPr>
        <w:t xml:space="preserve"> </w:t>
      </w:r>
      <w:proofErr w:type="spellStart"/>
      <w:r w:rsidRPr="0009405E">
        <w:rPr>
          <w:kern w:val="0"/>
          <w:lang w:val="en-GB" w:eastAsia="en-GB"/>
        </w:rPr>
        <w:t>проведен</w:t>
      </w:r>
      <w:proofErr w:type="spellEnd"/>
      <w:r w:rsidRPr="0009405E">
        <w:rPr>
          <w:kern w:val="0"/>
          <w:lang w:val="en-GB" w:eastAsia="en-GB"/>
        </w:rPr>
        <w:t xml:space="preserve"> и </w:t>
      </w:r>
      <w:proofErr w:type="spellStart"/>
      <w:r w:rsidRPr="0009405E">
        <w:rPr>
          <w:kern w:val="0"/>
          <w:lang w:val="en-GB" w:eastAsia="en-GB"/>
        </w:rPr>
        <w:t>успешно</w:t>
      </w:r>
      <w:proofErr w:type="spellEnd"/>
      <w:r w:rsidRPr="0009405E">
        <w:rPr>
          <w:kern w:val="0"/>
          <w:lang w:val="en-GB" w:eastAsia="en-GB"/>
        </w:rPr>
        <w:t xml:space="preserve"> </w:t>
      </w:r>
      <w:proofErr w:type="spellStart"/>
      <w:r w:rsidRPr="0009405E">
        <w:rPr>
          <w:kern w:val="0"/>
          <w:lang w:val="en-GB" w:eastAsia="en-GB"/>
        </w:rPr>
        <w:t>приключен</w:t>
      </w:r>
      <w:proofErr w:type="spellEnd"/>
      <w:r w:rsidRPr="0009405E">
        <w:rPr>
          <w:kern w:val="0"/>
          <w:lang w:val="en-GB" w:eastAsia="en-GB"/>
        </w:rPr>
        <w:t xml:space="preserve">, и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е </w:t>
      </w:r>
      <w:proofErr w:type="spellStart"/>
      <w:r w:rsidRPr="0009405E">
        <w:rPr>
          <w:kern w:val="0"/>
          <w:lang w:val="en-GB" w:eastAsia="en-GB"/>
        </w:rPr>
        <w:t>постъпило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някое</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условия</w:t>
      </w:r>
      <w:proofErr w:type="spellEnd"/>
      <w:r w:rsidRPr="0009405E">
        <w:rPr>
          <w:kern w:val="0"/>
          <w:lang w:val="en-GB" w:eastAsia="en-GB"/>
        </w:rPr>
        <w:t xml:space="preserve"> </w:t>
      </w:r>
      <w:proofErr w:type="spellStart"/>
      <w:r w:rsidRPr="0009405E">
        <w:rPr>
          <w:kern w:val="0"/>
          <w:lang w:val="en-GB" w:eastAsia="en-GB"/>
        </w:rPr>
        <w:t>липсва</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прекратен</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Съдът</w:t>
      </w:r>
      <w:proofErr w:type="spellEnd"/>
      <w:r w:rsidRPr="0009405E">
        <w:rPr>
          <w:kern w:val="0"/>
          <w:lang w:val="en-GB" w:eastAsia="en-GB"/>
        </w:rPr>
        <w:t xml:space="preserve"> </w:t>
      </w:r>
      <w:proofErr w:type="spellStart"/>
      <w:r w:rsidRPr="0009405E">
        <w:rPr>
          <w:kern w:val="0"/>
          <w:lang w:val="en-GB" w:eastAsia="en-GB"/>
        </w:rPr>
        <w:t>уточнява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самото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независимо</w:t>
      </w:r>
      <w:proofErr w:type="spellEnd"/>
      <w:r w:rsidRPr="0009405E">
        <w:rPr>
          <w:kern w:val="0"/>
          <w:lang w:val="en-GB" w:eastAsia="en-GB"/>
        </w:rPr>
        <w:t xml:space="preserve"> </w:t>
      </w:r>
      <w:proofErr w:type="spellStart"/>
      <w:r w:rsidRPr="0009405E">
        <w:rPr>
          <w:kern w:val="0"/>
          <w:lang w:val="en-GB" w:eastAsia="en-GB"/>
        </w:rPr>
        <w:t>дали</w:t>
      </w:r>
      <w:proofErr w:type="spellEnd"/>
      <w:r w:rsidRPr="0009405E">
        <w:rPr>
          <w:kern w:val="0"/>
          <w:lang w:val="en-GB" w:eastAsia="en-GB"/>
        </w:rPr>
        <w:t xml:space="preserve"> е </w:t>
      </w:r>
      <w:proofErr w:type="spellStart"/>
      <w:r w:rsidRPr="0009405E">
        <w:rPr>
          <w:kern w:val="0"/>
          <w:lang w:val="en-GB" w:eastAsia="en-GB"/>
        </w:rPr>
        <w:t>успешен</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води</w:t>
      </w:r>
      <w:proofErr w:type="spellEnd"/>
      <w:r w:rsidRPr="0009405E">
        <w:rPr>
          <w:kern w:val="0"/>
          <w:lang w:val="en-GB" w:eastAsia="en-GB"/>
        </w:rPr>
        <w:t xml:space="preserve"> </w:t>
      </w:r>
      <w:proofErr w:type="spellStart"/>
      <w:r w:rsidRPr="0009405E">
        <w:rPr>
          <w:kern w:val="0"/>
          <w:lang w:val="en-GB" w:eastAsia="en-GB"/>
        </w:rPr>
        <w:t>автоматично</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w:t>
      </w:r>
      <w:proofErr w:type="spellStart"/>
      <w:r w:rsidRPr="0009405E">
        <w:rPr>
          <w:kern w:val="0"/>
          <w:lang w:val="en-GB" w:eastAsia="en-GB"/>
        </w:rPr>
        <w:t>свободна</w:t>
      </w:r>
      <w:proofErr w:type="spellEnd"/>
      <w:r>
        <w:rPr>
          <w:rStyle w:val="FootnoteReference"/>
          <w:kern w:val="0"/>
          <w:lang w:val="en-GB" w:eastAsia="en-GB"/>
        </w:rPr>
        <w:footnoteReference w:id="21"/>
      </w:r>
      <w:r w:rsidRPr="0009405E">
        <w:rPr>
          <w:kern w:val="0"/>
          <w:lang w:val="en-GB" w:eastAsia="en-GB"/>
        </w:rPr>
        <w:t>.</w:t>
      </w:r>
    </w:p>
    <w:p w14:paraId="09090F02" w14:textId="67E87A8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Друга</w:t>
      </w:r>
      <w:proofErr w:type="spellEnd"/>
      <w:r w:rsidRPr="0009405E">
        <w:rPr>
          <w:kern w:val="0"/>
          <w:lang w:val="en-GB" w:eastAsia="en-GB"/>
        </w:rPr>
        <w:t xml:space="preserve"> </w:t>
      </w:r>
      <w:proofErr w:type="spellStart"/>
      <w:r w:rsidRPr="0009405E">
        <w:rPr>
          <w:kern w:val="0"/>
          <w:lang w:val="en-GB" w:eastAsia="en-GB"/>
        </w:rPr>
        <w:t>важна</w:t>
      </w:r>
      <w:proofErr w:type="spellEnd"/>
      <w:r w:rsidRPr="0009405E">
        <w:rPr>
          <w:kern w:val="0"/>
          <w:lang w:val="en-GB" w:eastAsia="en-GB"/>
        </w:rPr>
        <w:t xml:space="preserve"> </w:t>
      </w:r>
      <w:proofErr w:type="spellStart"/>
      <w:r w:rsidRPr="0009405E">
        <w:rPr>
          <w:kern w:val="0"/>
          <w:lang w:val="en-GB" w:eastAsia="en-GB"/>
        </w:rPr>
        <w:t>позиция</w:t>
      </w:r>
      <w:proofErr w:type="spellEnd"/>
      <w:r w:rsidRPr="0009405E">
        <w:rPr>
          <w:kern w:val="0"/>
          <w:lang w:val="en-GB" w:eastAsia="en-GB"/>
        </w:rPr>
        <w:t xml:space="preserve"> е </w:t>
      </w:r>
      <w:proofErr w:type="spellStart"/>
      <w:r w:rsidRPr="0009405E">
        <w:rPr>
          <w:kern w:val="0"/>
          <w:lang w:val="en-GB" w:eastAsia="en-GB"/>
        </w:rPr>
        <w:t>изразена</w:t>
      </w:r>
      <w:proofErr w:type="spellEnd"/>
      <w:r w:rsidRPr="0009405E">
        <w:rPr>
          <w:kern w:val="0"/>
          <w:lang w:val="en-GB" w:eastAsia="en-GB"/>
        </w:rPr>
        <w:t xml:space="preserve"> в </w:t>
      </w:r>
      <w:bookmarkStart w:id="2" w:name="_Hlk183279581"/>
      <w:proofErr w:type="spellStart"/>
      <w:r w:rsidRPr="0009405E">
        <w:rPr>
          <w:kern w:val="0"/>
          <w:lang w:val="en-GB" w:eastAsia="en-GB"/>
        </w:rPr>
        <w:t>Определение</w:t>
      </w:r>
      <w:proofErr w:type="spellEnd"/>
      <w:r w:rsidRPr="0009405E">
        <w:rPr>
          <w:kern w:val="0"/>
          <w:lang w:val="en-GB" w:eastAsia="en-GB"/>
        </w:rPr>
        <w:t xml:space="preserve"> № 752 </w:t>
      </w:r>
      <w:proofErr w:type="spellStart"/>
      <w:r w:rsidRPr="0009405E">
        <w:rPr>
          <w:kern w:val="0"/>
          <w:lang w:val="en-GB" w:eastAsia="en-GB"/>
        </w:rPr>
        <w:t>от</w:t>
      </w:r>
      <w:proofErr w:type="spellEnd"/>
      <w:r w:rsidRPr="0009405E">
        <w:rPr>
          <w:kern w:val="0"/>
          <w:lang w:val="en-GB" w:eastAsia="en-GB"/>
        </w:rPr>
        <w:t xml:space="preserve"> 06.11.2020 г. </w:t>
      </w:r>
      <w:proofErr w:type="spellStart"/>
      <w:r w:rsidRPr="0009405E">
        <w:rPr>
          <w:kern w:val="0"/>
          <w:lang w:val="en-GB" w:eastAsia="en-GB"/>
        </w:rPr>
        <w:t>на</w:t>
      </w:r>
      <w:proofErr w:type="spellEnd"/>
      <w:r w:rsidRPr="0009405E">
        <w:rPr>
          <w:kern w:val="0"/>
          <w:lang w:val="en-GB" w:eastAsia="en-GB"/>
        </w:rPr>
        <w:t xml:space="preserve"> ВКС, ІІІ </w:t>
      </w:r>
      <w:proofErr w:type="spellStart"/>
      <w:r w:rsidRPr="0009405E">
        <w:rPr>
          <w:kern w:val="0"/>
          <w:lang w:val="en-GB" w:eastAsia="en-GB"/>
        </w:rPr>
        <w:t>г.о</w:t>
      </w:r>
      <w:bookmarkEnd w:id="2"/>
      <w:proofErr w:type="spellEnd"/>
      <w:r w:rsidRPr="0009405E">
        <w:rPr>
          <w:kern w:val="0"/>
          <w:lang w:val="en-GB" w:eastAsia="en-GB"/>
        </w:rPr>
        <w:t xml:space="preserve">. В </w:t>
      </w:r>
      <w:proofErr w:type="spellStart"/>
      <w:r w:rsidRPr="0009405E">
        <w:rPr>
          <w:kern w:val="0"/>
          <w:lang w:val="en-GB" w:eastAsia="en-GB"/>
        </w:rPr>
        <w:t>него</w:t>
      </w:r>
      <w:proofErr w:type="spellEnd"/>
      <w:r w:rsidRPr="0009405E">
        <w:rPr>
          <w:kern w:val="0"/>
          <w:lang w:val="en-GB" w:eastAsia="en-GB"/>
        </w:rPr>
        <w:t xml:space="preserve"> </w:t>
      </w:r>
      <w:proofErr w:type="spellStart"/>
      <w:r w:rsidRPr="0009405E">
        <w:rPr>
          <w:kern w:val="0"/>
          <w:lang w:val="en-GB" w:eastAsia="en-GB"/>
        </w:rPr>
        <w:t>съдът</w:t>
      </w:r>
      <w:proofErr w:type="spellEnd"/>
      <w:r w:rsidRPr="0009405E">
        <w:rPr>
          <w:kern w:val="0"/>
          <w:lang w:val="en-GB" w:eastAsia="en-GB"/>
        </w:rPr>
        <w:t xml:space="preserve"> </w:t>
      </w:r>
      <w:proofErr w:type="spellStart"/>
      <w:r w:rsidRPr="0009405E">
        <w:rPr>
          <w:kern w:val="0"/>
          <w:lang w:val="en-GB" w:eastAsia="en-GB"/>
        </w:rPr>
        <w:t>подчертава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прекратяването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срочния</w:t>
      </w:r>
      <w:proofErr w:type="spellEnd"/>
      <w:r w:rsidRPr="0009405E">
        <w:rPr>
          <w:kern w:val="0"/>
          <w:lang w:val="en-GB" w:eastAsia="en-GB"/>
        </w:rPr>
        <w:t xml:space="preserve"> </w:t>
      </w:r>
      <w:proofErr w:type="spellStart"/>
      <w:r w:rsidRPr="0009405E">
        <w:rPr>
          <w:kern w:val="0"/>
          <w:lang w:val="en-GB" w:eastAsia="en-GB"/>
        </w:rPr>
        <w:t>трудов</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по</w:t>
      </w:r>
      <w:proofErr w:type="spellEnd"/>
      <w:r w:rsidRPr="0009405E">
        <w:rPr>
          <w:kern w:val="0"/>
          <w:lang w:val="en-GB" w:eastAsia="en-GB"/>
        </w:rPr>
        <w:t xml:space="preserve"> </w:t>
      </w:r>
      <w:proofErr w:type="spellStart"/>
      <w:r w:rsidRPr="0009405E">
        <w:rPr>
          <w:kern w:val="0"/>
          <w:lang w:val="en-GB" w:eastAsia="en-GB"/>
        </w:rPr>
        <w:t>чл</w:t>
      </w:r>
      <w:proofErr w:type="spellEnd"/>
      <w:r w:rsidRPr="0009405E">
        <w:rPr>
          <w:kern w:val="0"/>
          <w:lang w:val="en-GB" w:eastAsia="en-GB"/>
        </w:rPr>
        <w:t xml:space="preserve">. 68, </w:t>
      </w:r>
      <w:proofErr w:type="spellStart"/>
      <w:r w:rsidRPr="0009405E">
        <w:rPr>
          <w:kern w:val="0"/>
          <w:lang w:val="en-GB" w:eastAsia="en-GB"/>
        </w:rPr>
        <w:t>ал</w:t>
      </w:r>
      <w:proofErr w:type="spellEnd"/>
      <w:r w:rsidRPr="0009405E">
        <w:rPr>
          <w:kern w:val="0"/>
          <w:lang w:val="en-GB" w:eastAsia="en-GB"/>
        </w:rPr>
        <w:t xml:space="preserve">. 1, т. 4 КТ </w:t>
      </w:r>
      <w:proofErr w:type="spellStart"/>
      <w:r w:rsidRPr="0009405E">
        <w:rPr>
          <w:kern w:val="0"/>
          <w:lang w:val="en-GB" w:eastAsia="en-GB"/>
        </w:rPr>
        <w:t>настъпва</w:t>
      </w:r>
      <w:proofErr w:type="spellEnd"/>
      <w:r w:rsidRPr="0009405E">
        <w:rPr>
          <w:kern w:val="0"/>
          <w:lang w:val="en-GB" w:eastAsia="en-GB"/>
        </w:rPr>
        <w:t xml:space="preserve"> </w:t>
      </w:r>
      <w:proofErr w:type="spellStart"/>
      <w:r w:rsidRPr="0009405E">
        <w:rPr>
          <w:kern w:val="0"/>
          <w:lang w:val="en-GB" w:eastAsia="en-GB"/>
        </w:rPr>
        <w:t>единствено</w:t>
      </w:r>
      <w:proofErr w:type="spellEnd"/>
      <w:r w:rsidRPr="0009405E">
        <w:rPr>
          <w:kern w:val="0"/>
          <w:lang w:val="en-GB" w:eastAsia="en-GB"/>
        </w:rPr>
        <w:t xml:space="preserve"> </w:t>
      </w:r>
      <w:proofErr w:type="spellStart"/>
      <w:r w:rsidRPr="0009405E">
        <w:rPr>
          <w:kern w:val="0"/>
          <w:lang w:val="en-GB" w:eastAsia="en-GB"/>
        </w:rPr>
        <w:t>след</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означава</w:t>
      </w:r>
      <w:proofErr w:type="spellEnd"/>
      <w:r w:rsidRPr="0009405E">
        <w:rPr>
          <w:kern w:val="0"/>
          <w:lang w:val="en-GB" w:eastAsia="en-GB"/>
        </w:rPr>
        <w:t xml:space="preserve"> </w:t>
      </w:r>
      <w:proofErr w:type="spellStart"/>
      <w:r w:rsidRPr="0009405E">
        <w:rPr>
          <w:kern w:val="0"/>
          <w:lang w:val="en-GB" w:eastAsia="en-GB"/>
        </w:rPr>
        <w:t>реално</w:t>
      </w:r>
      <w:proofErr w:type="spellEnd"/>
      <w:r w:rsidRPr="0009405E">
        <w:rPr>
          <w:kern w:val="0"/>
          <w:lang w:val="en-GB" w:eastAsia="en-GB"/>
        </w:rPr>
        <w:t xml:space="preserve"> </w:t>
      </w:r>
      <w:proofErr w:type="spellStart"/>
      <w:r w:rsidRPr="0009405E">
        <w:rPr>
          <w:kern w:val="0"/>
          <w:lang w:val="en-GB" w:eastAsia="en-GB"/>
        </w:rPr>
        <w:t>постъпване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В </w:t>
      </w:r>
      <w:proofErr w:type="spellStart"/>
      <w:r w:rsidRPr="0009405E">
        <w:rPr>
          <w:kern w:val="0"/>
          <w:lang w:val="en-GB" w:eastAsia="en-GB"/>
        </w:rPr>
        <w:t>случая</w:t>
      </w:r>
      <w:proofErr w:type="spellEnd"/>
      <w:r w:rsidRPr="0009405E">
        <w:rPr>
          <w:kern w:val="0"/>
          <w:lang w:val="en-GB" w:eastAsia="en-GB"/>
        </w:rPr>
        <w:t xml:space="preserve"> </w:t>
      </w:r>
      <w:proofErr w:type="spellStart"/>
      <w:r w:rsidRPr="0009405E">
        <w:rPr>
          <w:kern w:val="0"/>
          <w:lang w:val="en-GB" w:eastAsia="en-GB"/>
        </w:rPr>
        <w:t>съдът</w:t>
      </w:r>
      <w:proofErr w:type="spellEnd"/>
      <w:r w:rsidRPr="0009405E">
        <w:rPr>
          <w:kern w:val="0"/>
          <w:lang w:val="en-GB" w:eastAsia="en-GB"/>
        </w:rPr>
        <w:t xml:space="preserve"> </w:t>
      </w:r>
      <w:proofErr w:type="spellStart"/>
      <w:r w:rsidRPr="0009405E">
        <w:rPr>
          <w:kern w:val="0"/>
          <w:lang w:val="en-GB" w:eastAsia="en-GB"/>
        </w:rPr>
        <w:t>разглежда</w:t>
      </w:r>
      <w:proofErr w:type="spellEnd"/>
      <w:r w:rsidRPr="0009405E">
        <w:rPr>
          <w:kern w:val="0"/>
          <w:lang w:val="en-GB" w:eastAsia="en-GB"/>
        </w:rPr>
        <w:t xml:space="preserve"> </w:t>
      </w:r>
      <w:proofErr w:type="spellStart"/>
      <w:r w:rsidRPr="0009405E">
        <w:rPr>
          <w:kern w:val="0"/>
          <w:lang w:val="en-GB" w:eastAsia="en-GB"/>
        </w:rPr>
        <w:t>случай</w:t>
      </w:r>
      <w:proofErr w:type="spellEnd"/>
      <w:r w:rsidRPr="0009405E">
        <w:rPr>
          <w:kern w:val="0"/>
          <w:lang w:val="en-GB" w:eastAsia="en-GB"/>
        </w:rPr>
        <w:t xml:space="preserve">, </w:t>
      </w:r>
      <w:proofErr w:type="spellStart"/>
      <w:r w:rsidRPr="0009405E">
        <w:rPr>
          <w:kern w:val="0"/>
          <w:lang w:val="en-GB" w:eastAsia="en-GB"/>
        </w:rPr>
        <w:t>при</w:t>
      </w:r>
      <w:proofErr w:type="spellEnd"/>
      <w:r w:rsidRPr="0009405E">
        <w:rPr>
          <w:kern w:val="0"/>
          <w:lang w:val="en-GB" w:eastAsia="en-GB"/>
        </w:rPr>
        <w:t xml:space="preserve"> </w:t>
      </w:r>
      <w:proofErr w:type="spellStart"/>
      <w:r w:rsidRPr="0009405E">
        <w:rPr>
          <w:kern w:val="0"/>
          <w:lang w:val="en-GB" w:eastAsia="en-GB"/>
        </w:rPr>
        <w:t>който</w:t>
      </w:r>
      <w:proofErr w:type="spellEnd"/>
      <w:r w:rsidRPr="0009405E">
        <w:rPr>
          <w:kern w:val="0"/>
          <w:lang w:val="en-GB" w:eastAsia="en-GB"/>
        </w:rPr>
        <w:t xml:space="preserve"> </w:t>
      </w:r>
      <w:proofErr w:type="spellStart"/>
      <w:r w:rsidRPr="0009405E">
        <w:rPr>
          <w:kern w:val="0"/>
          <w:lang w:val="en-GB" w:eastAsia="en-GB"/>
        </w:rPr>
        <w:t>конкурсът</w:t>
      </w:r>
      <w:proofErr w:type="spellEnd"/>
      <w:r w:rsidRPr="0009405E">
        <w:rPr>
          <w:kern w:val="0"/>
          <w:lang w:val="en-GB" w:eastAsia="en-GB"/>
        </w:rPr>
        <w:t xml:space="preserve"> е </w:t>
      </w:r>
      <w:proofErr w:type="spellStart"/>
      <w:r w:rsidRPr="0009405E">
        <w:rPr>
          <w:kern w:val="0"/>
          <w:lang w:val="en-GB" w:eastAsia="en-GB"/>
        </w:rPr>
        <w:t>бил</w:t>
      </w:r>
      <w:proofErr w:type="spellEnd"/>
      <w:r w:rsidRPr="0009405E">
        <w:rPr>
          <w:kern w:val="0"/>
          <w:lang w:val="en-GB" w:eastAsia="en-GB"/>
        </w:rPr>
        <w:t xml:space="preserve"> </w:t>
      </w:r>
      <w:proofErr w:type="spellStart"/>
      <w:r w:rsidRPr="0009405E">
        <w:rPr>
          <w:kern w:val="0"/>
          <w:lang w:val="en-GB" w:eastAsia="en-GB"/>
        </w:rPr>
        <w:t>проведен</w:t>
      </w:r>
      <w:proofErr w:type="spellEnd"/>
      <w:r w:rsidRPr="0009405E">
        <w:rPr>
          <w:kern w:val="0"/>
          <w:lang w:val="en-GB" w:eastAsia="en-GB"/>
        </w:rPr>
        <w:t xml:space="preserve">, </w:t>
      </w:r>
      <w:proofErr w:type="spellStart"/>
      <w:r w:rsidRPr="0009405E">
        <w:rPr>
          <w:kern w:val="0"/>
          <w:lang w:val="en-GB" w:eastAsia="en-GB"/>
        </w:rPr>
        <w:t>но</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спечелило</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е </w:t>
      </w:r>
      <w:proofErr w:type="spellStart"/>
      <w:r w:rsidRPr="0009405E">
        <w:rPr>
          <w:kern w:val="0"/>
          <w:lang w:val="en-GB" w:eastAsia="en-GB"/>
        </w:rPr>
        <w:t>постъпило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работа</w:t>
      </w:r>
      <w:proofErr w:type="spellEnd"/>
      <w:r w:rsidRPr="0009405E">
        <w:rPr>
          <w:kern w:val="0"/>
          <w:lang w:val="en-GB" w:eastAsia="en-GB"/>
        </w:rPr>
        <w:t xml:space="preserve">. ВКС </w:t>
      </w:r>
      <w:proofErr w:type="spellStart"/>
      <w:r w:rsidRPr="0009405E">
        <w:rPr>
          <w:kern w:val="0"/>
          <w:lang w:val="en-GB" w:eastAsia="en-GB"/>
        </w:rPr>
        <w:t>постановява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изпълняващия</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служител</w:t>
      </w:r>
      <w:proofErr w:type="spellEnd"/>
      <w:r w:rsidRPr="0009405E">
        <w:rPr>
          <w:kern w:val="0"/>
          <w:lang w:val="en-GB" w:eastAsia="en-GB"/>
        </w:rPr>
        <w:t xml:space="preserve"> </w:t>
      </w:r>
      <w:proofErr w:type="spellStart"/>
      <w:r w:rsidRPr="0009405E">
        <w:rPr>
          <w:kern w:val="0"/>
          <w:lang w:val="en-GB" w:eastAsia="en-GB"/>
        </w:rPr>
        <w:t>продължава</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действа</w:t>
      </w:r>
      <w:proofErr w:type="spellEnd"/>
      <w:r w:rsidRPr="0009405E">
        <w:rPr>
          <w:kern w:val="0"/>
          <w:lang w:val="en-GB" w:eastAsia="en-GB"/>
        </w:rPr>
        <w:t xml:space="preserve">, </w:t>
      </w:r>
      <w:proofErr w:type="spellStart"/>
      <w:r w:rsidRPr="0009405E">
        <w:rPr>
          <w:kern w:val="0"/>
          <w:lang w:val="en-GB" w:eastAsia="en-GB"/>
        </w:rPr>
        <w:t>докато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реално</w:t>
      </w:r>
      <w:proofErr w:type="spellEnd"/>
      <w:r w:rsidRPr="0009405E">
        <w:rPr>
          <w:kern w:val="0"/>
          <w:lang w:val="en-GB" w:eastAsia="en-GB"/>
        </w:rPr>
        <w:t xml:space="preserve"> </w:t>
      </w:r>
      <w:proofErr w:type="spellStart"/>
      <w:r w:rsidRPr="0009405E">
        <w:rPr>
          <w:kern w:val="0"/>
          <w:lang w:val="en-GB" w:eastAsia="en-GB"/>
        </w:rPr>
        <w:t>заета</w:t>
      </w:r>
      <w:proofErr w:type="spellEnd"/>
      <w:r>
        <w:rPr>
          <w:rStyle w:val="FootnoteReference"/>
          <w:kern w:val="0"/>
          <w:lang w:val="en-GB" w:eastAsia="en-GB"/>
        </w:rPr>
        <w:footnoteReference w:id="22"/>
      </w:r>
      <w:r w:rsidRPr="0009405E">
        <w:rPr>
          <w:kern w:val="0"/>
          <w:lang w:val="en-GB" w:eastAsia="en-GB"/>
        </w:rPr>
        <w:t>.</w:t>
      </w:r>
    </w:p>
    <w:p w14:paraId="3B9176A6" w14:textId="62245EA9" w:rsid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Практиката</w:t>
      </w:r>
      <w:proofErr w:type="spellEnd"/>
      <w:r w:rsidRPr="0009405E">
        <w:rPr>
          <w:kern w:val="0"/>
          <w:lang w:val="en-GB" w:eastAsia="en-GB"/>
        </w:rPr>
        <w:t xml:space="preserve"> </w:t>
      </w:r>
      <w:proofErr w:type="spellStart"/>
      <w:r w:rsidRPr="0009405E">
        <w:rPr>
          <w:kern w:val="0"/>
          <w:lang w:val="en-GB" w:eastAsia="en-GB"/>
        </w:rPr>
        <w:t>също</w:t>
      </w:r>
      <w:proofErr w:type="spellEnd"/>
      <w:r w:rsidRPr="0009405E">
        <w:rPr>
          <w:kern w:val="0"/>
          <w:lang w:val="en-GB" w:eastAsia="en-GB"/>
        </w:rPr>
        <w:t xml:space="preserve"> </w:t>
      </w:r>
      <w:proofErr w:type="spellStart"/>
      <w:r w:rsidRPr="0009405E">
        <w:rPr>
          <w:kern w:val="0"/>
          <w:lang w:val="en-GB" w:eastAsia="en-GB"/>
        </w:rPr>
        <w:t>потвърждава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в </w:t>
      </w:r>
      <w:proofErr w:type="spellStart"/>
      <w:r w:rsidRPr="0009405E">
        <w:rPr>
          <w:kern w:val="0"/>
          <w:lang w:val="en-GB" w:eastAsia="en-GB"/>
        </w:rPr>
        <w:t>случаи</w:t>
      </w:r>
      <w:proofErr w:type="spellEnd"/>
      <w:r w:rsidRPr="0009405E">
        <w:rPr>
          <w:kern w:val="0"/>
          <w:lang w:val="en-GB" w:eastAsia="en-GB"/>
        </w:rPr>
        <w:t xml:space="preserve">, </w:t>
      </w:r>
      <w:proofErr w:type="spellStart"/>
      <w:r w:rsidRPr="0009405E">
        <w:rPr>
          <w:kern w:val="0"/>
          <w:lang w:val="en-GB" w:eastAsia="en-GB"/>
        </w:rPr>
        <w:t>когато</w:t>
      </w:r>
      <w:proofErr w:type="spellEnd"/>
      <w:r w:rsidRPr="0009405E">
        <w:rPr>
          <w:kern w:val="0"/>
          <w:lang w:val="en-GB" w:eastAsia="en-GB"/>
        </w:rPr>
        <w:t xml:space="preserve"> </w:t>
      </w:r>
      <w:proofErr w:type="spellStart"/>
      <w:r w:rsidRPr="0009405E">
        <w:rPr>
          <w:kern w:val="0"/>
          <w:lang w:val="en-GB" w:eastAsia="en-GB"/>
        </w:rPr>
        <w:t>конкурсът</w:t>
      </w:r>
      <w:proofErr w:type="spellEnd"/>
      <w:r w:rsidRPr="0009405E">
        <w:rPr>
          <w:kern w:val="0"/>
          <w:lang w:val="en-GB" w:eastAsia="en-GB"/>
        </w:rPr>
        <w:t xml:space="preserve"> е </w:t>
      </w:r>
      <w:proofErr w:type="spellStart"/>
      <w:r w:rsidRPr="0009405E">
        <w:rPr>
          <w:kern w:val="0"/>
          <w:lang w:val="en-GB" w:eastAsia="en-GB"/>
        </w:rPr>
        <w:t>неуспешен</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в </w:t>
      </w:r>
      <w:proofErr w:type="spellStart"/>
      <w:r w:rsidRPr="0009405E">
        <w:rPr>
          <w:kern w:val="0"/>
          <w:lang w:val="en-GB" w:eastAsia="en-GB"/>
        </w:rPr>
        <w:t>сила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провеждането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Например</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първоначалната</w:t>
      </w:r>
      <w:proofErr w:type="spellEnd"/>
      <w:r w:rsidRPr="0009405E">
        <w:rPr>
          <w:kern w:val="0"/>
          <w:lang w:val="en-GB" w:eastAsia="en-GB"/>
        </w:rPr>
        <w:t xml:space="preserve"> </w:t>
      </w:r>
      <w:proofErr w:type="spellStart"/>
      <w:r w:rsidRPr="0009405E">
        <w:rPr>
          <w:kern w:val="0"/>
          <w:lang w:val="en-GB" w:eastAsia="en-GB"/>
        </w:rPr>
        <w:t>конкурсна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анулирана</w:t>
      </w:r>
      <w:proofErr w:type="spellEnd"/>
      <w:r w:rsidRPr="0009405E">
        <w:rPr>
          <w:kern w:val="0"/>
          <w:lang w:val="en-GB" w:eastAsia="en-GB"/>
        </w:rPr>
        <w:t xml:space="preserve"> </w:t>
      </w:r>
      <w:proofErr w:type="spellStart"/>
      <w:r w:rsidRPr="0009405E">
        <w:rPr>
          <w:kern w:val="0"/>
          <w:lang w:val="en-GB" w:eastAsia="en-GB"/>
        </w:rPr>
        <w:t>поради</w:t>
      </w:r>
      <w:proofErr w:type="spellEnd"/>
      <w:r w:rsidRPr="0009405E">
        <w:rPr>
          <w:kern w:val="0"/>
          <w:lang w:val="en-GB" w:eastAsia="en-GB"/>
        </w:rPr>
        <w:t xml:space="preserve"> </w:t>
      </w:r>
      <w:proofErr w:type="spellStart"/>
      <w:r w:rsidRPr="0009405E">
        <w:rPr>
          <w:kern w:val="0"/>
          <w:lang w:val="en-GB" w:eastAsia="en-GB"/>
        </w:rPr>
        <w:t>процедурни</w:t>
      </w:r>
      <w:proofErr w:type="spellEnd"/>
      <w:r w:rsidRPr="0009405E">
        <w:rPr>
          <w:kern w:val="0"/>
          <w:lang w:val="en-GB" w:eastAsia="en-GB"/>
        </w:rPr>
        <w:t xml:space="preserve"> </w:t>
      </w:r>
      <w:proofErr w:type="spellStart"/>
      <w:r w:rsidRPr="0009405E">
        <w:rPr>
          <w:kern w:val="0"/>
          <w:lang w:val="en-GB" w:eastAsia="en-GB"/>
        </w:rPr>
        <w:t>нарушения</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липса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подходящи</w:t>
      </w:r>
      <w:proofErr w:type="spellEnd"/>
      <w:r w:rsidRPr="0009405E">
        <w:rPr>
          <w:kern w:val="0"/>
          <w:lang w:val="en-GB" w:eastAsia="en-GB"/>
        </w:rPr>
        <w:t xml:space="preserve"> </w:t>
      </w:r>
      <w:proofErr w:type="spellStart"/>
      <w:r w:rsidRPr="0009405E">
        <w:rPr>
          <w:kern w:val="0"/>
          <w:lang w:val="en-GB" w:eastAsia="en-GB"/>
        </w:rPr>
        <w:t>кандидати</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изпълняващият</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позицията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успешно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е </w:t>
      </w:r>
      <w:proofErr w:type="spellStart"/>
      <w:r w:rsidRPr="0009405E">
        <w:rPr>
          <w:kern w:val="0"/>
          <w:lang w:val="en-GB" w:eastAsia="en-GB"/>
        </w:rPr>
        <w:t>посочено</w:t>
      </w:r>
      <w:proofErr w:type="spellEnd"/>
      <w:r w:rsidRPr="0009405E">
        <w:rPr>
          <w:kern w:val="0"/>
          <w:lang w:val="en-GB" w:eastAsia="en-GB"/>
        </w:rPr>
        <w:t xml:space="preserve"> в </w:t>
      </w:r>
      <w:proofErr w:type="spellStart"/>
      <w:r w:rsidRPr="0009405E">
        <w:rPr>
          <w:kern w:val="0"/>
          <w:lang w:val="en-GB" w:eastAsia="en-GB"/>
        </w:rPr>
        <w:t>съдебни</w:t>
      </w:r>
      <w:proofErr w:type="spellEnd"/>
      <w:r w:rsidR="00B759C0">
        <w:rPr>
          <w:kern w:val="0"/>
          <w:lang w:eastAsia="en-GB"/>
        </w:rPr>
        <w:t>те</w:t>
      </w:r>
      <w:r w:rsidRPr="0009405E">
        <w:rPr>
          <w:kern w:val="0"/>
          <w:lang w:val="en-GB" w:eastAsia="en-GB"/>
        </w:rPr>
        <w:t xml:space="preserve"> </w:t>
      </w:r>
      <w:proofErr w:type="spellStart"/>
      <w:r w:rsidRPr="0009405E">
        <w:rPr>
          <w:kern w:val="0"/>
          <w:lang w:val="en-GB" w:eastAsia="en-GB"/>
        </w:rPr>
        <w:t>решения</w:t>
      </w:r>
      <w:proofErr w:type="spellEnd"/>
      <w:r w:rsidRPr="0009405E">
        <w:rPr>
          <w:kern w:val="0"/>
          <w:lang w:val="en-GB" w:eastAsia="en-GB"/>
        </w:rPr>
        <w:t xml:space="preserve">, </w:t>
      </w:r>
      <w:proofErr w:type="spellStart"/>
      <w:r w:rsidRPr="0009405E">
        <w:rPr>
          <w:kern w:val="0"/>
          <w:lang w:val="en-GB" w:eastAsia="en-GB"/>
        </w:rPr>
        <w:t>където</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отбелязва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прекратен</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proofErr w:type="gramStart"/>
      <w:r w:rsidRPr="0009405E">
        <w:rPr>
          <w:kern w:val="0"/>
          <w:lang w:val="en-GB" w:eastAsia="en-GB"/>
        </w:rPr>
        <w:t>конкурса</w:t>
      </w:r>
      <w:proofErr w:type="spellEnd"/>
      <w:r w:rsidRPr="0009405E">
        <w:rPr>
          <w:kern w:val="0"/>
          <w:lang w:val="en-GB" w:eastAsia="en-GB"/>
        </w:rPr>
        <w:t>“</w:t>
      </w:r>
      <w:proofErr w:type="gram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няма</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реално</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заеме</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w:t>
      </w:r>
    </w:p>
    <w:p w14:paraId="4A27DDFD" w14:textId="28506A8A" w:rsid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Практиката</w:t>
      </w:r>
      <w:proofErr w:type="spellEnd"/>
      <w:r w:rsidRPr="0009405E">
        <w:rPr>
          <w:kern w:val="0"/>
          <w:lang w:val="en-GB" w:eastAsia="en-GB"/>
        </w:rPr>
        <w:t xml:space="preserve"> </w:t>
      </w:r>
      <w:proofErr w:type="spellStart"/>
      <w:r w:rsidRPr="0009405E">
        <w:rPr>
          <w:kern w:val="0"/>
          <w:lang w:val="en-GB" w:eastAsia="en-GB"/>
        </w:rPr>
        <w:t>също</w:t>
      </w:r>
      <w:proofErr w:type="spellEnd"/>
      <w:r w:rsidRPr="0009405E">
        <w:rPr>
          <w:kern w:val="0"/>
          <w:lang w:val="en-GB" w:eastAsia="en-GB"/>
        </w:rPr>
        <w:t xml:space="preserve"> </w:t>
      </w:r>
      <w:proofErr w:type="spellStart"/>
      <w:r w:rsidRPr="0009405E">
        <w:rPr>
          <w:kern w:val="0"/>
          <w:lang w:val="en-GB" w:eastAsia="en-GB"/>
        </w:rPr>
        <w:t>потвърждава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в </w:t>
      </w:r>
      <w:proofErr w:type="spellStart"/>
      <w:r w:rsidRPr="0009405E">
        <w:rPr>
          <w:kern w:val="0"/>
          <w:lang w:val="en-GB" w:eastAsia="en-GB"/>
        </w:rPr>
        <w:t>случаи</w:t>
      </w:r>
      <w:proofErr w:type="spellEnd"/>
      <w:r w:rsidRPr="0009405E">
        <w:rPr>
          <w:kern w:val="0"/>
          <w:lang w:val="en-GB" w:eastAsia="en-GB"/>
        </w:rPr>
        <w:t xml:space="preserve">, </w:t>
      </w:r>
      <w:proofErr w:type="spellStart"/>
      <w:r w:rsidRPr="0009405E">
        <w:rPr>
          <w:kern w:val="0"/>
          <w:lang w:val="en-GB" w:eastAsia="en-GB"/>
        </w:rPr>
        <w:t>когато</w:t>
      </w:r>
      <w:proofErr w:type="spellEnd"/>
      <w:r w:rsidRPr="0009405E">
        <w:rPr>
          <w:kern w:val="0"/>
          <w:lang w:val="en-GB" w:eastAsia="en-GB"/>
        </w:rPr>
        <w:t xml:space="preserve"> </w:t>
      </w:r>
      <w:proofErr w:type="spellStart"/>
      <w:r w:rsidRPr="0009405E">
        <w:rPr>
          <w:kern w:val="0"/>
          <w:lang w:val="en-GB" w:eastAsia="en-GB"/>
        </w:rPr>
        <w:t>конкурсът</w:t>
      </w:r>
      <w:proofErr w:type="spellEnd"/>
      <w:r w:rsidRPr="0009405E">
        <w:rPr>
          <w:kern w:val="0"/>
          <w:lang w:val="en-GB" w:eastAsia="en-GB"/>
        </w:rPr>
        <w:t xml:space="preserve"> е </w:t>
      </w:r>
      <w:proofErr w:type="spellStart"/>
      <w:r w:rsidRPr="0009405E">
        <w:rPr>
          <w:kern w:val="0"/>
          <w:lang w:val="en-GB" w:eastAsia="en-GB"/>
        </w:rPr>
        <w:t>неуспешен</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заемане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в </w:t>
      </w:r>
      <w:proofErr w:type="spellStart"/>
      <w:r w:rsidRPr="0009405E">
        <w:rPr>
          <w:kern w:val="0"/>
          <w:lang w:val="en-GB" w:eastAsia="en-GB"/>
        </w:rPr>
        <w:t>сила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провеждането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Например</w:t>
      </w:r>
      <w:proofErr w:type="spell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първоначалната</w:t>
      </w:r>
      <w:proofErr w:type="spellEnd"/>
      <w:r w:rsidRPr="0009405E">
        <w:rPr>
          <w:kern w:val="0"/>
          <w:lang w:val="en-GB" w:eastAsia="en-GB"/>
        </w:rPr>
        <w:t xml:space="preserve"> </w:t>
      </w:r>
      <w:proofErr w:type="spellStart"/>
      <w:r w:rsidRPr="0009405E">
        <w:rPr>
          <w:kern w:val="0"/>
          <w:lang w:val="en-GB" w:eastAsia="en-GB"/>
        </w:rPr>
        <w:t>конкурсна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анулирана</w:t>
      </w:r>
      <w:proofErr w:type="spellEnd"/>
      <w:r w:rsidRPr="0009405E">
        <w:rPr>
          <w:kern w:val="0"/>
          <w:lang w:val="en-GB" w:eastAsia="en-GB"/>
        </w:rPr>
        <w:t xml:space="preserve"> </w:t>
      </w:r>
      <w:proofErr w:type="spellStart"/>
      <w:r w:rsidRPr="0009405E">
        <w:rPr>
          <w:kern w:val="0"/>
          <w:lang w:val="en-GB" w:eastAsia="en-GB"/>
        </w:rPr>
        <w:t>поради</w:t>
      </w:r>
      <w:proofErr w:type="spellEnd"/>
      <w:r w:rsidRPr="0009405E">
        <w:rPr>
          <w:kern w:val="0"/>
          <w:lang w:val="en-GB" w:eastAsia="en-GB"/>
        </w:rPr>
        <w:t xml:space="preserve"> </w:t>
      </w:r>
      <w:proofErr w:type="spellStart"/>
      <w:r w:rsidRPr="0009405E">
        <w:rPr>
          <w:kern w:val="0"/>
          <w:lang w:val="en-GB" w:eastAsia="en-GB"/>
        </w:rPr>
        <w:t>процедурни</w:t>
      </w:r>
      <w:proofErr w:type="spellEnd"/>
      <w:r w:rsidRPr="0009405E">
        <w:rPr>
          <w:kern w:val="0"/>
          <w:lang w:val="en-GB" w:eastAsia="en-GB"/>
        </w:rPr>
        <w:t xml:space="preserve"> </w:t>
      </w:r>
      <w:proofErr w:type="spellStart"/>
      <w:r w:rsidRPr="0009405E">
        <w:rPr>
          <w:kern w:val="0"/>
          <w:lang w:val="en-GB" w:eastAsia="en-GB"/>
        </w:rPr>
        <w:t>нарушения</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липса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подходящи</w:t>
      </w:r>
      <w:proofErr w:type="spellEnd"/>
      <w:r w:rsidRPr="0009405E">
        <w:rPr>
          <w:kern w:val="0"/>
          <w:lang w:val="en-GB" w:eastAsia="en-GB"/>
        </w:rPr>
        <w:t xml:space="preserve"> </w:t>
      </w:r>
      <w:proofErr w:type="spellStart"/>
      <w:r w:rsidRPr="0009405E">
        <w:rPr>
          <w:kern w:val="0"/>
          <w:lang w:val="en-GB" w:eastAsia="en-GB"/>
        </w:rPr>
        <w:t>кандидати</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изпълняващият</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остава</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позицията</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успешно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е </w:t>
      </w:r>
      <w:proofErr w:type="spellStart"/>
      <w:r w:rsidRPr="0009405E">
        <w:rPr>
          <w:kern w:val="0"/>
          <w:lang w:val="en-GB" w:eastAsia="en-GB"/>
        </w:rPr>
        <w:t>посочено</w:t>
      </w:r>
      <w:proofErr w:type="spellEnd"/>
      <w:r w:rsidRPr="0009405E">
        <w:rPr>
          <w:kern w:val="0"/>
          <w:lang w:val="en-GB" w:eastAsia="en-GB"/>
        </w:rPr>
        <w:t xml:space="preserve"> в </w:t>
      </w:r>
      <w:proofErr w:type="spellStart"/>
      <w:r w:rsidRPr="0009405E">
        <w:rPr>
          <w:kern w:val="0"/>
          <w:lang w:val="en-GB" w:eastAsia="en-GB"/>
        </w:rPr>
        <w:t>съдебни</w:t>
      </w:r>
      <w:proofErr w:type="spellEnd"/>
      <w:r w:rsidRPr="0009405E">
        <w:rPr>
          <w:kern w:val="0"/>
          <w:lang w:val="en-GB" w:eastAsia="en-GB"/>
        </w:rPr>
        <w:t xml:space="preserve"> </w:t>
      </w:r>
      <w:proofErr w:type="spellStart"/>
      <w:r w:rsidRPr="0009405E">
        <w:rPr>
          <w:kern w:val="0"/>
          <w:lang w:val="en-GB" w:eastAsia="en-GB"/>
        </w:rPr>
        <w:t>решения</w:t>
      </w:r>
      <w:proofErr w:type="spellEnd"/>
      <w:r w:rsidRPr="0009405E">
        <w:rPr>
          <w:kern w:val="0"/>
          <w:lang w:val="en-GB" w:eastAsia="en-GB"/>
        </w:rPr>
        <w:t xml:space="preserve">, </w:t>
      </w:r>
      <w:proofErr w:type="spellStart"/>
      <w:r w:rsidRPr="0009405E">
        <w:rPr>
          <w:kern w:val="0"/>
          <w:lang w:val="en-GB" w:eastAsia="en-GB"/>
        </w:rPr>
        <w:t>където</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отбелязва</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договорът</w:t>
      </w:r>
      <w:proofErr w:type="spellEnd"/>
      <w:r w:rsidRPr="0009405E">
        <w:rPr>
          <w:kern w:val="0"/>
          <w:lang w:val="en-GB" w:eastAsia="en-GB"/>
        </w:rPr>
        <w:t xml:space="preserve">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прекратен</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до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proofErr w:type="gramStart"/>
      <w:r w:rsidRPr="0009405E">
        <w:rPr>
          <w:kern w:val="0"/>
          <w:lang w:val="en-GB" w:eastAsia="en-GB"/>
        </w:rPr>
        <w:t>конкурса</w:t>
      </w:r>
      <w:proofErr w:type="spellEnd"/>
      <w:r w:rsidRPr="0009405E">
        <w:rPr>
          <w:kern w:val="0"/>
          <w:lang w:val="en-GB" w:eastAsia="en-GB"/>
        </w:rPr>
        <w:t>“</w:t>
      </w:r>
      <w:proofErr w:type="gramEnd"/>
      <w:r w:rsidRPr="0009405E">
        <w:rPr>
          <w:kern w:val="0"/>
          <w:lang w:val="en-GB" w:eastAsia="en-GB"/>
        </w:rPr>
        <w:t xml:space="preserve">, </w:t>
      </w:r>
      <w:proofErr w:type="spellStart"/>
      <w:r w:rsidRPr="0009405E">
        <w:rPr>
          <w:kern w:val="0"/>
          <w:lang w:val="en-GB" w:eastAsia="en-GB"/>
        </w:rPr>
        <w:t>ако</w:t>
      </w:r>
      <w:proofErr w:type="spellEnd"/>
      <w:r w:rsidRPr="0009405E">
        <w:rPr>
          <w:kern w:val="0"/>
          <w:lang w:val="en-GB" w:eastAsia="en-GB"/>
        </w:rPr>
        <w:t xml:space="preserve"> </w:t>
      </w:r>
      <w:proofErr w:type="spellStart"/>
      <w:r w:rsidRPr="0009405E">
        <w:rPr>
          <w:kern w:val="0"/>
          <w:lang w:val="en-GB" w:eastAsia="en-GB"/>
        </w:rPr>
        <w:t>няма</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w:t>
      </w:r>
      <w:proofErr w:type="spellStart"/>
      <w:r w:rsidRPr="0009405E">
        <w:rPr>
          <w:kern w:val="0"/>
          <w:lang w:val="en-GB" w:eastAsia="en-GB"/>
        </w:rPr>
        <w:t>реално</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заеме</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w:t>
      </w:r>
    </w:p>
    <w:p w14:paraId="5B80E85B" w14:textId="77777777" w:rsidR="00B759C0" w:rsidRPr="00B759C0" w:rsidRDefault="00B759C0" w:rsidP="00B759C0">
      <w:pPr>
        <w:widowControl/>
        <w:suppressAutoHyphens w:val="0"/>
        <w:spacing w:line="360" w:lineRule="auto"/>
        <w:ind w:firstLine="360"/>
        <w:jc w:val="both"/>
        <w:rPr>
          <w:kern w:val="0"/>
          <w:lang w:val="en-GB" w:eastAsia="en-GB"/>
        </w:rPr>
      </w:pPr>
      <w:r w:rsidRPr="00B759C0">
        <w:rPr>
          <w:kern w:val="0"/>
          <w:lang w:val="en-GB" w:eastAsia="en-GB"/>
        </w:rPr>
        <w:lastRenderedPageBreak/>
        <w:t xml:space="preserve">В </w:t>
      </w:r>
      <w:proofErr w:type="spellStart"/>
      <w:r w:rsidRPr="00B759C0">
        <w:rPr>
          <w:kern w:val="0"/>
          <w:lang w:val="en-GB" w:eastAsia="en-GB"/>
        </w:rPr>
        <w:t>Решение</w:t>
      </w:r>
      <w:proofErr w:type="spellEnd"/>
      <w:r w:rsidRPr="00B759C0">
        <w:rPr>
          <w:kern w:val="0"/>
          <w:lang w:val="en-GB" w:eastAsia="en-GB"/>
        </w:rPr>
        <w:t xml:space="preserve"> № 821 </w:t>
      </w:r>
      <w:proofErr w:type="spellStart"/>
      <w:r w:rsidRPr="00B759C0">
        <w:rPr>
          <w:kern w:val="0"/>
          <w:lang w:val="en-GB" w:eastAsia="en-GB"/>
        </w:rPr>
        <w:t>от</w:t>
      </w:r>
      <w:proofErr w:type="spellEnd"/>
      <w:r w:rsidRPr="00B759C0">
        <w:rPr>
          <w:kern w:val="0"/>
          <w:lang w:val="en-GB" w:eastAsia="en-GB"/>
        </w:rPr>
        <w:t xml:space="preserve"> 09.03.2011 г.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Върховния</w:t>
      </w:r>
      <w:proofErr w:type="spellEnd"/>
      <w:r w:rsidRPr="00B759C0">
        <w:rPr>
          <w:kern w:val="0"/>
          <w:lang w:val="en-GB" w:eastAsia="en-GB"/>
        </w:rPr>
        <w:t xml:space="preserve"> </w:t>
      </w:r>
      <w:proofErr w:type="spellStart"/>
      <w:r w:rsidRPr="00B759C0">
        <w:rPr>
          <w:kern w:val="0"/>
          <w:lang w:val="en-GB" w:eastAsia="en-GB"/>
        </w:rPr>
        <w:t>касационен</w:t>
      </w:r>
      <w:proofErr w:type="spellEnd"/>
      <w:r w:rsidRPr="00B759C0">
        <w:rPr>
          <w:kern w:val="0"/>
          <w:lang w:val="en-GB" w:eastAsia="en-GB"/>
        </w:rPr>
        <w:t xml:space="preserve"> </w:t>
      </w:r>
      <w:proofErr w:type="spellStart"/>
      <w:r w:rsidRPr="00B759C0">
        <w:rPr>
          <w:kern w:val="0"/>
          <w:lang w:val="en-GB" w:eastAsia="en-GB"/>
        </w:rPr>
        <w:t>съд</w:t>
      </w:r>
      <w:proofErr w:type="spellEnd"/>
      <w:r w:rsidRPr="00B759C0">
        <w:rPr>
          <w:kern w:val="0"/>
          <w:lang w:val="en-GB" w:eastAsia="en-GB"/>
        </w:rPr>
        <w:t xml:space="preserve"> (ВКС), IV </w:t>
      </w:r>
      <w:proofErr w:type="spellStart"/>
      <w:r w:rsidRPr="00B759C0">
        <w:rPr>
          <w:kern w:val="0"/>
          <w:lang w:val="en-GB" w:eastAsia="en-GB"/>
        </w:rPr>
        <w:t>г.о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посочва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временно</w:t>
      </w:r>
      <w:proofErr w:type="spellEnd"/>
      <w:r w:rsidRPr="00B759C0">
        <w:rPr>
          <w:kern w:val="0"/>
          <w:lang w:val="en-GB" w:eastAsia="en-GB"/>
        </w:rPr>
        <w:t xml:space="preserve"> </w:t>
      </w:r>
      <w:proofErr w:type="spellStart"/>
      <w:r w:rsidRPr="00B759C0">
        <w:rPr>
          <w:kern w:val="0"/>
          <w:lang w:val="en-GB" w:eastAsia="en-GB"/>
        </w:rPr>
        <w:t>изпълняващия</w:t>
      </w:r>
      <w:proofErr w:type="spellEnd"/>
      <w:r w:rsidRPr="00B759C0">
        <w:rPr>
          <w:kern w:val="0"/>
          <w:lang w:val="en-GB" w:eastAsia="en-GB"/>
        </w:rPr>
        <w:t xml:space="preserve"> </w:t>
      </w:r>
      <w:proofErr w:type="spellStart"/>
      <w:r w:rsidRPr="00B759C0">
        <w:rPr>
          <w:kern w:val="0"/>
          <w:lang w:val="en-GB" w:eastAsia="en-GB"/>
        </w:rPr>
        <w:t>длъжността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прекратява</w:t>
      </w:r>
      <w:proofErr w:type="spellEnd"/>
      <w:r w:rsidRPr="00B759C0">
        <w:rPr>
          <w:kern w:val="0"/>
          <w:lang w:val="en-GB" w:eastAsia="en-GB"/>
        </w:rPr>
        <w:t xml:space="preserve"> </w:t>
      </w:r>
      <w:proofErr w:type="spellStart"/>
      <w:r w:rsidRPr="00B759C0">
        <w:rPr>
          <w:kern w:val="0"/>
          <w:lang w:val="en-GB" w:eastAsia="en-GB"/>
        </w:rPr>
        <w:t>едва</w:t>
      </w:r>
      <w:proofErr w:type="spellEnd"/>
      <w:r w:rsidRPr="00B759C0">
        <w:rPr>
          <w:kern w:val="0"/>
          <w:lang w:val="en-GB" w:eastAsia="en-GB"/>
        </w:rPr>
        <w:t xml:space="preserve"> с </w:t>
      </w:r>
      <w:proofErr w:type="spellStart"/>
      <w:r w:rsidRPr="00B759C0">
        <w:rPr>
          <w:kern w:val="0"/>
          <w:lang w:val="en-GB" w:eastAsia="en-GB"/>
        </w:rPr>
        <w:t>постъпването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лицето</w:t>
      </w:r>
      <w:proofErr w:type="spellEnd"/>
      <w:r w:rsidRPr="00B759C0">
        <w:rPr>
          <w:kern w:val="0"/>
          <w:lang w:val="en-GB" w:eastAsia="en-GB"/>
        </w:rPr>
        <w:t xml:space="preserve">, </w:t>
      </w:r>
      <w:proofErr w:type="spellStart"/>
      <w:r w:rsidRPr="00B759C0">
        <w:rPr>
          <w:kern w:val="0"/>
          <w:lang w:val="en-GB" w:eastAsia="en-GB"/>
        </w:rPr>
        <w:t>спечелило</w:t>
      </w:r>
      <w:proofErr w:type="spellEnd"/>
      <w:r w:rsidRPr="00B759C0">
        <w:rPr>
          <w:kern w:val="0"/>
          <w:lang w:val="en-GB" w:eastAsia="en-GB"/>
        </w:rPr>
        <w:t xml:space="preserve"> </w:t>
      </w:r>
      <w:proofErr w:type="spellStart"/>
      <w:r w:rsidRPr="00B759C0">
        <w:rPr>
          <w:kern w:val="0"/>
          <w:lang w:val="en-GB" w:eastAsia="en-GB"/>
        </w:rPr>
        <w:t>конкурса</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момент</w:t>
      </w:r>
      <w:proofErr w:type="spellEnd"/>
      <w:r w:rsidRPr="00B759C0">
        <w:rPr>
          <w:kern w:val="0"/>
          <w:lang w:val="en-GB" w:eastAsia="en-GB"/>
        </w:rPr>
        <w:t xml:space="preserve"> </w:t>
      </w:r>
      <w:proofErr w:type="spellStart"/>
      <w:r w:rsidRPr="00B759C0">
        <w:rPr>
          <w:kern w:val="0"/>
          <w:lang w:val="en-GB" w:eastAsia="en-GB"/>
        </w:rPr>
        <w:t>договорът</w:t>
      </w:r>
      <w:proofErr w:type="spellEnd"/>
      <w:r w:rsidRPr="00B759C0">
        <w:rPr>
          <w:kern w:val="0"/>
          <w:lang w:val="en-GB" w:eastAsia="en-GB"/>
        </w:rPr>
        <w:t xml:space="preserve"> </w:t>
      </w:r>
      <w:proofErr w:type="spellStart"/>
      <w:r w:rsidRPr="00B759C0">
        <w:rPr>
          <w:kern w:val="0"/>
          <w:lang w:val="en-GB" w:eastAsia="en-GB"/>
        </w:rPr>
        <w:t>остава</w:t>
      </w:r>
      <w:proofErr w:type="spellEnd"/>
      <w:r w:rsidRPr="00B759C0">
        <w:rPr>
          <w:kern w:val="0"/>
          <w:lang w:val="en-GB" w:eastAsia="en-GB"/>
        </w:rPr>
        <w:t xml:space="preserve"> в </w:t>
      </w:r>
      <w:proofErr w:type="spellStart"/>
      <w:r w:rsidRPr="00B759C0">
        <w:rPr>
          <w:kern w:val="0"/>
          <w:lang w:val="en-GB" w:eastAsia="en-GB"/>
        </w:rPr>
        <w:t>сила</w:t>
      </w:r>
      <w:proofErr w:type="spellEnd"/>
      <w:r w:rsidRPr="00B759C0">
        <w:rPr>
          <w:kern w:val="0"/>
          <w:lang w:val="en-GB" w:eastAsia="en-GB"/>
        </w:rPr>
        <w:t xml:space="preserve">, </w:t>
      </w:r>
      <w:proofErr w:type="spellStart"/>
      <w:r w:rsidRPr="00B759C0">
        <w:rPr>
          <w:kern w:val="0"/>
          <w:lang w:val="en-GB" w:eastAsia="en-GB"/>
        </w:rPr>
        <w:t>независимо</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неуспешни</w:t>
      </w:r>
      <w:proofErr w:type="spellEnd"/>
      <w:r w:rsidRPr="00B759C0">
        <w:rPr>
          <w:kern w:val="0"/>
          <w:lang w:val="en-GB" w:eastAsia="en-GB"/>
        </w:rPr>
        <w:t xml:space="preserve"> </w:t>
      </w:r>
      <w:proofErr w:type="spellStart"/>
      <w:r w:rsidRPr="00B759C0">
        <w:rPr>
          <w:kern w:val="0"/>
          <w:lang w:val="en-GB" w:eastAsia="en-GB"/>
        </w:rPr>
        <w:t>опити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провеждане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конкурс</w:t>
      </w:r>
      <w:proofErr w:type="spellEnd"/>
      <w:r w:rsidRPr="00B759C0">
        <w:rPr>
          <w:kern w:val="0"/>
          <w:lang w:val="en-GB" w:eastAsia="en-GB"/>
        </w:rPr>
        <w:t>.</w:t>
      </w:r>
    </w:p>
    <w:p w14:paraId="7B5EE0B1" w14:textId="0554B695"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Съдът</w:t>
      </w:r>
      <w:proofErr w:type="spellEnd"/>
      <w:r w:rsidRPr="00B759C0">
        <w:rPr>
          <w:kern w:val="0"/>
          <w:lang w:val="en-GB" w:eastAsia="en-GB"/>
        </w:rPr>
        <w:t xml:space="preserve"> </w:t>
      </w:r>
      <w:proofErr w:type="spellStart"/>
      <w:r w:rsidRPr="00B759C0">
        <w:rPr>
          <w:kern w:val="0"/>
          <w:lang w:val="en-GB" w:eastAsia="en-GB"/>
        </w:rPr>
        <w:t>приема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в </w:t>
      </w:r>
      <w:proofErr w:type="spellStart"/>
      <w:r w:rsidRPr="00B759C0">
        <w:rPr>
          <w:kern w:val="0"/>
          <w:lang w:val="en-GB" w:eastAsia="en-GB"/>
        </w:rPr>
        <w:t>такива</w:t>
      </w:r>
      <w:proofErr w:type="spellEnd"/>
      <w:r w:rsidRPr="00B759C0">
        <w:rPr>
          <w:kern w:val="0"/>
          <w:lang w:val="en-GB" w:eastAsia="en-GB"/>
        </w:rPr>
        <w:t xml:space="preserve"> </w:t>
      </w:r>
      <w:proofErr w:type="spellStart"/>
      <w:r w:rsidRPr="00B759C0">
        <w:rPr>
          <w:kern w:val="0"/>
          <w:lang w:val="en-GB" w:eastAsia="en-GB"/>
        </w:rPr>
        <w:t>случаи</w:t>
      </w:r>
      <w:proofErr w:type="spellEnd"/>
      <w:r w:rsidRPr="00B759C0">
        <w:rPr>
          <w:kern w:val="0"/>
          <w:lang w:val="en-GB" w:eastAsia="en-GB"/>
        </w:rPr>
        <w:t xml:space="preserve"> </w:t>
      </w:r>
      <w:proofErr w:type="spellStart"/>
      <w:r w:rsidRPr="00B759C0">
        <w:rPr>
          <w:kern w:val="0"/>
          <w:lang w:val="en-GB" w:eastAsia="en-GB"/>
        </w:rPr>
        <w:t>срочният</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временно</w:t>
      </w:r>
      <w:proofErr w:type="spellEnd"/>
      <w:r w:rsidRPr="00B759C0">
        <w:rPr>
          <w:kern w:val="0"/>
          <w:lang w:val="en-GB" w:eastAsia="en-GB"/>
        </w:rPr>
        <w:t xml:space="preserve"> </w:t>
      </w:r>
      <w:proofErr w:type="spellStart"/>
      <w:r w:rsidRPr="00B759C0">
        <w:rPr>
          <w:kern w:val="0"/>
          <w:lang w:val="en-GB" w:eastAsia="en-GB"/>
        </w:rPr>
        <w:t>изпълняващия</w:t>
      </w:r>
      <w:proofErr w:type="spellEnd"/>
      <w:r w:rsidRPr="00B759C0">
        <w:rPr>
          <w:kern w:val="0"/>
          <w:lang w:val="en-GB" w:eastAsia="en-GB"/>
        </w:rPr>
        <w:t xml:space="preserve"> </w:t>
      </w:r>
      <w:proofErr w:type="spellStart"/>
      <w:r w:rsidRPr="00B759C0">
        <w:rPr>
          <w:kern w:val="0"/>
          <w:lang w:val="en-GB" w:eastAsia="en-GB"/>
        </w:rPr>
        <w:t>длъжността</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прекратява</w:t>
      </w:r>
      <w:proofErr w:type="spellEnd"/>
      <w:r w:rsidRPr="00B759C0">
        <w:rPr>
          <w:kern w:val="0"/>
          <w:lang w:val="en-GB" w:eastAsia="en-GB"/>
        </w:rPr>
        <w:t xml:space="preserve">, а </w:t>
      </w:r>
      <w:proofErr w:type="spellStart"/>
      <w:r w:rsidRPr="00B759C0">
        <w:rPr>
          <w:kern w:val="0"/>
          <w:lang w:val="en-GB" w:eastAsia="en-GB"/>
        </w:rPr>
        <w:t>продължава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действа</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успешното</w:t>
      </w:r>
      <w:proofErr w:type="spellEnd"/>
      <w:r w:rsidRPr="00B759C0">
        <w:rPr>
          <w:kern w:val="0"/>
          <w:lang w:val="en-GB" w:eastAsia="en-GB"/>
        </w:rPr>
        <w:t xml:space="preserve"> </w:t>
      </w:r>
      <w:proofErr w:type="spellStart"/>
      <w:r w:rsidRPr="00B759C0">
        <w:rPr>
          <w:kern w:val="0"/>
          <w:lang w:val="en-GB" w:eastAsia="en-GB"/>
        </w:rPr>
        <w:t>провеждане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нов</w:t>
      </w:r>
      <w:proofErr w:type="spellEnd"/>
      <w:r w:rsidRPr="00B759C0">
        <w:rPr>
          <w:kern w:val="0"/>
          <w:lang w:val="en-GB" w:eastAsia="en-GB"/>
        </w:rPr>
        <w:t xml:space="preserve"> </w:t>
      </w:r>
      <w:proofErr w:type="spellStart"/>
      <w:r w:rsidRPr="00B759C0">
        <w:rPr>
          <w:kern w:val="0"/>
          <w:lang w:val="en-GB" w:eastAsia="en-GB"/>
        </w:rPr>
        <w:t>конкурс</w:t>
      </w:r>
      <w:proofErr w:type="spellEnd"/>
      <w:r w:rsidRPr="00B759C0">
        <w:rPr>
          <w:kern w:val="0"/>
          <w:lang w:val="en-GB" w:eastAsia="en-GB"/>
        </w:rPr>
        <w:t xml:space="preserve"> и </w:t>
      </w:r>
      <w:proofErr w:type="spellStart"/>
      <w:r w:rsidRPr="00B759C0">
        <w:rPr>
          <w:kern w:val="0"/>
          <w:lang w:val="en-GB" w:eastAsia="en-GB"/>
        </w:rPr>
        <w:t>заемането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длъжността</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спечелилото</w:t>
      </w:r>
      <w:proofErr w:type="spellEnd"/>
      <w:r w:rsidRPr="00B759C0">
        <w:rPr>
          <w:kern w:val="0"/>
          <w:lang w:val="en-GB" w:eastAsia="en-GB"/>
        </w:rPr>
        <w:t xml:space="preserve"> </w:t>
      </w:r>
      <w:proofErr w:type="spellStart"/>
      <w:r w:rsidRPr="00B759C0">
        <w:rPr>
          <w:kern w:val="0"/>
          <w:lang w:val="en-GB" w:eastAsia="en-GB"/>
        </w:rPr>
        <w:t>лице</w:t>
      </w:r>
      <w:proofErr w:type="spellEnd"/>
      <w:r w:rsidRPr="00B759C0">
        <w:rPr>
          <w:kern w:val="0"/>
          <w:lang w:val="en-GB" w:eastAsia="en-GB"/>
        </w:rPr>
        <w:t>.</w:t>
      </w:r>
    </w:p>
    <w:p w14:paraId="56819D9D"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Тези</w:t>
      </w:r>
      <w:proofErr w:type="spellEnd"/>
      <w:r w:rsidRPr="0009405E">
        <w:rPr>
          <w:kern w:val="0"/>
          <w:lang w:val="en-GB" w:eastAsia="en-GB"/>
        </w:rPr>
        <w:t xml:space="preserve"> </w:t>
      </w:r>
      <w:proofErr w:type="spellStart"/>
      <w:r w:rsidRPr="0009405E">
        <w:rPr>
          <w:kern w:val="0"/>
          <w:lang w:val="en-GB" w:eastAsia="en-GB"/>
        </w:rPr>
        <w:t>примери</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съдебната</w:t>
      </w:r>
      <w:proofErr w:type="spellEnd"/>
      <w:r w:rsidRPr="0009405E">
        <w:rPr>
          <w:kern w:val="0"/>
          <w:lang w:val="en-GB" w:eastAsia="en-GB"/>
        </w:rPr>
        <w:t xml:space="preserve"> </w:t>
      </w:r>
      <w:proofErr w:type="spellStart"/>
      <w:r w:rsidRPr="0009405E">
        <w:rPr>
          <w:kern w:val="0"/>
          <w:lang w:val="en-GB" w:eastAsia="en-GB"/>
        </w:rPr>
        <w:t>практика</w:t>
      </w:r>
      <w:proofErr w:type="spellEnd"/>
      <w:r w:rsidRPr="0009405E">
        <w:rPr>
          <w:kern w:val="0"/>
          <w:lang w:val="en-GB" w:eastAsia="en-GB"/>
        </w:rPr>
        <w:t xml:space="preserve"> </w:t>
      </w:r>
      <w:proofErr w:type="spellStart"/>
      <w:r w:rsidRPr="0009405E">
        <w:rPr>
          <w:kern w:val="0"/>
          <w:lang w:val="en-GB" w:eastAsia="en-GB"/>
        </w:rPr>
        <w:t>категорично</w:t>
      </w:r>
      <w:proofErr w:type="spellEnd"/>
      <w:r w:rsidRPr="0009405E">
        <w:rPr>
          <w:kern w:val="0"/>
          <w:lang w:val="en-GB" w:eastAsia="en-GB"/>
        </w:rPr>
        <w:t xml:space="preserve"> </w:t>
      </w:r>
      <w:proofErr w:type="spellStart"/>
      <w:r w:rsidRPr="0009405E">
        <w:rPr>
          <w:kern w:val="0"/>
          <w:lang w:val="en-GB" w:eastAsia="en-GB"/>
        </w:rPr>
        <w:t>установяват</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основното</w:t>
      </w:r>
      <w:proofErr w:type="spellEnd"/>
      <w:r w:rsidRPr="0009405E">
        <w:rPr>
          <w:kern w:val="0"/>
          <w:lang w:val="en-GB" w:eastAsia="en-GB"/>
        </w:rPr>
        <w:t xml:space="preserve"> </w:t>
      </w:r>
      <w:proofErr w:type="spellStart"/>
      <w:r w:rsidRPr="0009405E">
        <w:rPr>
          <w:kern w:val="0"/>
          <w:lang w:val="en-GB" w:eastAsia="en-GB"/>
        </w:rPr>
        <w:t>основание</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 xml:space="preserve"> е </w:t>
      </w:r>
      <w:proofErr w:type="spellStart"/>
      <w:r w:rsidRPr="0009405E">
        <w:rPr>
          <w:kern w:val="0"/>
          <w:lang w:val="en-GB" w:eastAsia="en-GB"/>
        </w:rPr>
        <w:t>заемането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спечелилия</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а </w:t>
      </w:r>
      <w:proofErr w:type="spellStart"/>
      <w:r w:rsidRPr="0009405E">
        <w:rPr>
          <w:kern w:val="0"/>
          <w:lang w:val="en-GB" w:eastAsia="en-GB"/>
        </w:rPr>
        <w:t>не</w:t>
      </w:r>
      <w:proofErr w:type="spellEnd"/>
      <w:r w:rsidRPr="0009405E">
        <w:rPr>
          <w:kern w:val="0"/>
          <w:lang w:val="en-GB" w:eastAsia="en-GB"/>
        </w:rPr>
        <w:t xml:space="preserve"> </w:t>
      </w:r>
      <w:proofErr w:type="spellStart"/>
      <w:r w:rsidRPr="0009405E">
        <w:rPr>
          <w:kern w:val="0"/>
          <w:lang w:val="en-GB" w:eastAsia="en-GB"/>
        </w:rPr>
        <w:t>самото</w:t>
      </w:r>
      <w:proofErr w:type="spellEnd"/>
      <w:r w:rsidRPr="0009405E">
        <w:rPr>
          <w:kern w:val="0"/>
          <w:lang w:val="en-GB" w:eastAsia="en-GB"/>
        </w:rPr>
        <w:t xml:space="preserve"> </w:t>
      </w:r>
      <w:proofErr w:type="spellStart"/>
      <w:r w:rsidRPr="0009405E">
        <w:rPr>
          <w:kern w:val="0"/>
          <w:lang w:val="en-GB" w:eastAsia="en-GB"/>
        </w:rPr>
        <w:t>приключване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конкурсната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Това</w:t>
      </w:r>
      <w:proofErr w:type="spellEnd"/>
      <w:r w:rsidRPr="0009405E">
        <w:rPr>
          <w:kern w:val="0"/>
          <w:lang w:val="en-GB" w:eastAsia="en-GB"/>
        </w:rPr>
        <w:t xml:space="preserve"> </w:t>
      </w:r>
      <w:proofErr w:type="spellStart"/>
      <w:r w:rsidRPr="0009405E">
        <w:rPr>
          <w:kern w:val="0"/>
          <w:lang w:val="en-GB" w:eastAsia="en-GB"/>
        </w:rPr>
        <w:t>гарантира</w:t>
      </w:r>
      <w:proofErr w:type="spellEnd"/>
      <w:r w:rsidRPr="0009405E">
        <w:rPr>
          <w:kern w:val="0"/>
          <w:lang w:val="en-GB" w:eastAsia="en-GB"/>
        </w:rPr>
        <w:t xml:space="preserve"> </w:t>
      </w:r>
      <w:proofErr w:type="spellStart"/>
      <w:r w:rsidRPr="0009405E">
        <w:rPr>
          <w:kern w:val="0"/>
          <w:lang w:val="en-GB" w:eastAsia="en-GB"/>
        </w:rPr>
        <w:t>правна</w:t>
      </w:r>
      <w:proofErr w:type="spellEnd"/>
      <w:r w:rsidRPr="0009405E">
        <w:rPr>
          <w:kern w:val="0"/>
          <w:lang w:val="en-GB" w:eastAsia="en-GB"/>
        </w:rPr>
        <w:t xml:space="preserve"> </w:t>
      </w:r>
      <w:proofErr w:type="spellStart"/>
      <w:r w:rsidRPr="0009405E">
        <w:rPr>
          <w:kern w:val="0"/>
          <w:lang w:val="en-GB" w:eastAsia="en-GB"/>
        </w:rPr>
        <w:t>защита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заетите</w:t>
      </w:r>
      <w:proofErr w:type="spellEnd"/>
      <w:r w:rsidRPr="0009405E">
        <w:rPr>
          <w:kern w:val="0"/>
          <w:lang w:val="en-GB" w:eastAsia="en-GB"/>
        </w:rPr>
        <w:t xml:space="preserve"> </w:t>
      </w:r>
      <w:proofErr w:type="spellStart"/>
      <w:r w:rsidRPr="0009405E">
        <w:rPr>
          <w:kern w:val="0"/>
          <w:lang w:val="en-GB" w:eastAsia="en-GB"/>
        </w:rPr>
        <w:t>лица</w:t>
      </w:r>
      <w:proofErr w:type="spellEnd"/>
      <w:r w:rsidRPr="0009405E">
        <w:rPr>
          <w:kern w:val="0"/>
          <w:lang w:val="en-GB" w:eastAsia="en-GB"/>
        </w:rPr>
        <w:t xml:space="preserve"> и </w:t>
      </w:r>
      <w:proofErr w:type="spellStart"/>
      <w:r w:rsidRPr="0009405E">
        <w:rPr>
          <w:kern w:val="0"/>
          <w:lang w:val="en-GB" w:eastAsia="en-GB"/>
        </w:rPr>
        <w:t>осигурява</w:t>
      </w:r>
      <w:proofErr w:type="spellEnd"/>
      <w:r w:rsidRPr="0009405E">
        <w:rPr>
          <w:kern w:val="0"/>
          <w:lang w:val="en-GB" w:eastAsia="en-GB"/>
        </w:rPr>
        <w:t xml:space="preserve"> </w:t>
      </w:r>
      <w:proofErr w:type="spellStart"/>
      <w:r w:rsidRPr="0009405E">
        <w:rPr>
          <w:kern w:val="0"/>
          <w:lang w:val="en-GB" w:eastAsia="en-GB"/>
        </w:rPr>
        <w:t>стабилност</w:t>
      </w:r>
      <w:proofErr w:type="spellEnd"/>
      <w:r w:rsidRPr="0009405E">
        <w:rPr>
          <w:kern w:val="0"/>
          <w:lang w:val="en-GB" w:eastAsia="en-GB"/>
        </w:rPr>
        <w:t xml:space="preserve"> в </w:t>
      </w:r>
      <w:proofErr w:type="spellStart"/>
      <w:r w:rsidRPr="0009405E">
        <w:rPr>
          <w:kern w:val="0"/>
          <w:lang w:val="en-GB" w:eastAsia="en-GB"/>
        </w:rPr>
        <w:t>трудовите</w:t>
      </w:r>
      <w:proofErr w:type="spellEnd"/>
      <w:r w:rsidRPr="0009405E">
        <w:rPr>
          <w:kern w:val="0"/>
          <w:lang w:val="en-GB" w:eastAsia="en-GB"/>
        </w:rPr>
        <w:t xml:space="preserve"> </w:t>
      </w:r>
      <w:proofErr w:type="spellStart"/>
      <w:r w:rsidRPr="0009405E">
        <w:rPr>
          <w:kern w:val="0"/>
          <w:lang w:val="en-GB" w:eastAsia="en-GB"/>
        </w:rPr>
        <w:t>отношения</w:t>
      </w:r>
      <w:proofErr w:type="spellEnd"/>
      <w:r w:rsidRPr="0009405E">
        <w:rPr>
          <w:kern w:val="0"/>
          <w:lang w:val="en-GB" w:eastAsia="en-GB"/>
        </w:rPr>
        <w:t xml:space="preserve">, </w:t>
      </w:r>
      <w:proofErr w:type="spellStart"/>
      <w:r w:rsidRPr="0009405E">
        <w:rPr>
          <w:kern w:val="0"/>
          <w:lang w:val="en-GB" w:eastAsia="en-GB"/>
        </w:rPr>
        <w:t>докато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бъде</w:t>
      </w:r>
      <w:proofErr w:type="spellEnd"/>
      <w:r w:rsidRPr="0009405E">
        <w:rPr>
          <w:kern w:val="0"/>
          <w:lang w:val="en-GB" w:eastAsia="en-GB"/>
        </w:rPr>
        <w:t xml:space="preserve"> </w:t>
      </w:r>
      <w:proofErr w:type="spellStart"/>
      <w:r w:rsidRPr="0009405E">
        <w:rPr>
          <w:kern w:val="0"/>
          <w:lang w:val="en-GB" w:eastAsia="en-GB"/>
        </w:rPr>
        <w:t>окончателно</w:t>
      </w:r>
      <w:proofErr w:type="spellEnd"/>
      <w:r w:rsidRPr="0009405E">
        <w:rPr>
          <w:kern w:val="0"/>
          <w:lang w:val="en-GB" w:eastAsia="en-GB"/>
        </w:rPr>
        <w:t xml:space="preserve"> </w:t>
      </w:r>
      <w:proofErr w:type="spellStart"/>
      <w:r w:rsidRPr="0009405E">
        <w:rPr>
          <w:kern w:val="0"/>
          <w:lang w:val="en-GB" w:eastAsia="en-GB"/>
        </w:rPr>
        <w:t>заета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новоназначен</w:t>
      </w:r>
      <w:proofErr w:type="spellEnd"/>
      <w:r w:rsidRPr="0009405E">
        <w:rPr>
          <w:kern w:val="0"/>
          <w:lang w:val="en-GB" w:eastAsia="en-GB"/>
        </w:rPr>
        <w:t xml:space="preserve"> </w:t>
      </w:r>
      <w:proofErr w:type="spellStart"/>
      <w:r w:rsidRPr="0009405E">
        <w:rPr>
          <w:kern w:val="0"/>
          <w:lang w:val="en-GB" w:eastAsia="en-GB"/>
        </w:rPr>
        <w:t>служител</w:t>
      </w:r>
      <w:proofErr w:type="spellEnd"/>
      <w:r w:rsidRPr="0009405E">
        <w:rPr>
          <w:kern w:val="0"/>
          <w:lang w:val="en-GB" w:eastAsia="en-GB"/>
        </w:rPr>
        <w:t>.</w:t>
      </w:r>
    </w:p>
    <w:p w14:paraId="7E3A913F" w14:textId="77777777" w:rsidR="0009405E" w:rsidRPr="0009405E" w:rsidRDefault="0009405E" w:rsidP="0009405E">
      <w:pPr>
        <w:widowControl/>
        <w:suppressAutoHyphens w:val="0"/>
        <w:spacing w:line="360" w:lineRule="auto"/>
        <w:ind w:firstLine="360"/>
        <w:jc w:val="both"/>
        <w:rPr>
          <w:kern w:val="0"/>
          <w:lang w:val="en-GB" w:eastAsia="en-GB"/>
        </w:rPr>
      </w:pPr>
      <w:proofErr w:type="spellStart"/>
      <w:r w:rsidRPr="0009405E">
        <w:rPr>
          <w:kern w:val="0"/>
          <w:lang w:val="en-GB" w:eastAsia="en-GB"/>
        </w:rPr>
        <w:t>Важно</w:t>
      </w:r>
      <w:proofErr w:type="spellEnd"/>
      <w:r w:rsidRPr="0009405E">
        <w:rPr>
          <w:kern w:val="0"/>
          <w:lang w:val="en-GB" w:eastAsia="en-GB"/>
        </w:rPr>
        <w:t xml:space="preserve"> е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подчертае</w:t>
      </w:r>
      <w:proofErr w:type="spellEnd"/>
      <w:r w:rsidRPr="0009405E">
        <w:rPr>
          <w:kern w:val="0"/>
          <w:lang w:val="en-GB" w:eastAsia="en-GB"/>
        </w:rPr>
        <w:t xml:space="preserve">, </w:t>
      </w:r>
      <w:proofErr w:type="spellStart"/>
      <w:r w:rsidRPr="0009405E">
        <w:rPr>
          <w:kern w:val="0"/>
          <w:lang w:val="en-GB" w:eastAsia="en-GB"/>
        </w:rPr>
        <w:t>че</w:t>
      </w:r>
      <w:proofErr w:type="spellEnd"/>
      <w:r w:rsidRPr="0009405E">
        <w:rPr>
          <w:kern w:val="0"/>
          <w:lang w:val="en-GB" w:eastAsia="en-GB"/>
        </w:rPr>
        <w:t xml:space="preserve"> </w:t>
      </w:r>
      <w:proofErr w:type="spellStart"/>
      <w:r w:rsidRPr="0009405E">
        <w:rPr>
          <w:kern w:val="0"/>
          <w:lang w:val="en-GB" w:eastAsia="en-GB"/>
        </w:rPr>
        <w:t>правоотношенията</w:t>
      </w:r>
      <w:proofErr w:type="spellEnd"/>
      <w:r w:rsidRPr="0009405E">
        <w:rPr>
          <w:kern w:val="0"/>
          <w:lang w:val="en-GB" w:eastAsia="en-GB"/>
        </w:rPr>
        <w:t xml:space="preserve"> </w:t>
      </w:r>
      <w:proofErr w:type="spellStart"/>
      <w:r w:rsidRPr="0009405E">
        <w:rPr>
          <w:kern w:val="0"/>
          <w:lang w:val="en-GB" w:eastAsia="en-GB"/>
        </w:rPr>
        <w:t>между</w:t>
      </w:r>
      <w:proofErr w:type="spellEnd"/>
      <w:r w:rsidRPr="0009405E">
        <w:rPr>
          <w:kern w:val="0"/>
          <w:lang w:val="en-GB" w:eastAsia="en-GB"/>
        </w:rPr>
        <w:t xml:space="preserve"> </w:t>
      </w:r>
      <w:proofErr w:type="spellStart"/>
      <w:r w:rsidRPr="0009405E">
        <w:rPr>
          <w:kern w:val="0"/>
          <w:lang w:val="en-GB" w:eastAsia="en-GB"/>
        </w:rPr>
        <w:t>работодателя</w:t>
      </w:r>
      <w:proofErr w:type="spellEnd"/>
      <w:r w:rsidRPr="0009405E">
        <w:rPr>
          <w:kern w:val="0"/>
          <w:lang w:val="en-GB" w:eastAsia="en-GB"/>
        </w:rPr>
        <w:t xml:space="preserve"> и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изпълняващия</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приключват</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заемането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от</w:t>
      </w:r>
      <w:proofErr w:type="spellEnd"/>
      <w:r w:rsidRPr="0009405E">
        <w:rPr>
          <w:kern w:val="0"/>
          <w:lang w:val="en-GB" w:eastAsia="en-GB"/>
        </w:rPr>
        <w:t xml:space="preserve"> </w:t>
      </w:r>
      <w:proofErr w:type="spellStart"/>
      <w:r w:rsidRPr="0009405E">
        <w:rPr>
          <w:kern w:val="0"/>
          <w:lang w:val="en-GB" w:eastAsia="en-GB"/>
        </w:rPr>
        <w:t>спечелилия</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Последващи</w:t>
      </w:r>
      <w:proofErr w:type="spellEnd"/>
      <w:r w:rsidRPr="0009405E">
        <w:rPr>
          <w:kern w:val="0"/>
          <w:lang w:val="en-GB" w:eastAsia="en-GB"/>
        </w:rPr>
        <w:t xml:space="preserve"> </w:t>
      </w:r>
      <w:proofErr w:type="spellStart"/>
      <w:r w:rsidRPr="0009405E">
        <w:rPr>
          <w:kern w:val="0"/>
          <w:lang w:val="en-GB" w:eastAsia="en-GB"/>
        </w:rPr>
        <w:t>събития</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или</w:t>
      </w:r>
      <w:proofErr w:type="spellEnd"/>
      <w:r w:rsidRPr="0009405E">
        <w:rPr>
          <w:kern w:val="0"/>
          <w:lang w:val="en-GB" w:eastAsia="en-GB"/>
        </w:rPr>
        <w:t xml:space="preserve"> </w:t>
      </w:r>
      <w:proofErr w:type="spellStart"/>
      <w:r w:rsidRPr="0009405E">
        <w:rPr>
          <w:kern w:val="0"/>
          <w:lang w:val="en-GB" w:eastAsia="en-GB"/>
        </w:rPr>
        <w:t>изменение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трудовото</w:t>
      </w:r>
      <w:proofErr w:type="spellEnd"/>
      <w:r w:rsidRPr="0009405E">
        <w:rPr>
          <w:kern w:val="0"/>
          <w:lang w:val="en-GB" w:eastAsia="en-GB"/>
        </w:rPr>
        <w:t xml:space="preserve"> </w:t>
      </w:r>
      <w:proofErr w:type="spellStart"/>
      <w:r w:rsidRPr="0009405E">
        <w:rPr>
          <w:kern w:val="0"/>
          <w:lang w:val="en-GB" w:eastAsia="en-GB"/>
        </w:rPr>
        <w:t>правоотношение</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спечелилия</w:t>
      </w:r>
      <w:proofErr w:type="spellEnd"/>
      <w:r w:rsidRPr="0009405E">
        <w:rPr>
          <w:kern w:val="0"/>
          <w:lang w:val="en-GB" w:eastAsia="en-GB"/>
        </w:rPr>
        <w:t xml:space="preserve"> </w:t>
      </w:r>
      <w:proofErr w:type="spellStart"/>
      <w:r w:rsidRPr="0009405E">
        <w:rPr>
          <w:kern w:val="0"/>
          <w:lang w:val="en-GB" w:eastAsia="en-GB"/>
        </w:rPr>
        <w:t>конкурса</w:t>
      </w:r>
      <w:proofErr w:type="spellEnd"/>
      <w:r w:rsidRPr="0009405E">
        <w:rPr>
          <w:kern w:val="0"/>
          <w:lang w:val="en-GB" w:eastAsia="en-GB"/>
        </w:rPr>
        <w:t xml:space="preserve">, </w:t>
      </w:r>
      <w:proofErr w:type="spellStart"/>
      <w:r w:rsidRPr="0009405E">
        <w:rPr>
          <w:kern w:val="0"/>
          <w:lang w:val="en-GB" w:eastAsia="en-GB"/>
        </w:rPr>
        <w:t>нямат</w:t>
      </w:r>
      <w:proofErr w:type="spellEnd"/>
      <w:r w:rsidRPr="0009405E">
        <w:rPr>
          <w:kern w:val="0"/>
          <w:lang w:val="en-GB" w:eastAsia="en-GB"/>
        </w:rPr>
        <w:t xml:space="preserve"> </w:t>
      </w:r>
      <w:proofErr w:type="spellStart"/>
      <w:r w:rsidRPr="0009405E">
        <w:rPr>
          <w:kern w:val="0"/>
          <w:lang w:val="en-GB" w:eastAsia="en-GB"/>
        </w:rPr>
        <w:t>правно</w:t>
      </w:r>
      <w:proofErr w:type="spellEnd"/>
      <w:r w:rsidRPr="0009405E">
        <w:rPr>
          <w:kern w:val="0"/>
          <w:lang w:val="en-GB" w:eastAsia="en-GB"/>
        </w:rPr>
        <w:t xml:space="preserve"> </w:t>
      </w:r>
      <w:proofErr w:type="spellStart"/>
      <w:r w:rsidRPr="0009405E">
        <w:rPr>
          <w:kern w:val="0"/>
          <w:lang w:val="en-GB" w:eastAsia="en-GB"/>
        </w:rPr>
        <w:t>значение</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лицето</w:t>
      </w:r>
      <w:proofErr w:type="spellEnd"/>
      <w:r w:rsidRPr="0009405E">
        <w:rPr>
          <w:kern w:val="0"/>
          <w:lang w:val="en-GB" w:eastAsia="en-GB"/>
        </w:rPr>
        <w:t xml:space="preserve">, </w:t>
      </w:r>
      <w:proofErr w:type="spellStart"/>
      <w:r w:rsidRPr="0009405E">
        <w:rPr>
          <w:kern w:val="0"/>
          <w:lang w:val="en-GB" w:eastAsia="en-GB"/>
        </w:rPr>
        <w:t>което</w:t>
      </w:r>
      <w:proofErr w:type="spellEnd"/>
      <w:r w:rsidRPr="0009405E">
        <w:rPr>
          <w:kern w:val="0"/>
          <w:lang w:val="en-GB" w:eastAsia="en-GB"/>
        </w:rPr>
        <w:t xml:space="preserve"> е </w:t>
      </w:r>
      <w:proofErr w:type="spellStart"/>
      <w:r w:rsidRPr="0009405E">
        <w:rPr>
          <w:kern w:val="0"/>
          <w:lang w:val="en-GB" w:eastAsia="en-GB"/>
        </w:rPr>
        <w:t>заемало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При</w:t>
      </w:r>
      <w:proofErr w:type="spellEnd"/>
      <w:r w:rsidRPr="0009405E">
        <w:rPr>
          <w:kern w:val="0"/>
          <w:lang w:val="en-GB" w:eastAsia="en-GB"/>
        </w:rPr>
        <w:t xml:space="preserve"> </w:t>
      </w:r>
      <w:proofErr w:type="spellStart"/>
      <w:r w:rsidRPr="0009405E">
        <w:rPr>
          <w:kern w:val="0"/>
          <w:lang w:val="en-GB" w:eastAsia="en-GB"/>
        </w:rPr>
        <w:t>необходимост</w:t>
      </w:r>
      <w:proofErr w:type="spellEnd"/>
      <w:r w:rsidRPr="0009405E">
        <w:rPr>
          <w:kern w:val="0"/>
          <w:lang w:val="en-GB" w:eastAsia="en-GB"/>
        </w:rPr>
        <w:t xml:space="preserve"> </w:t>
      </w:r>
      <w:proofErr w:type="spellStart"/>
      <w:r w:rsidRPr="0009405E">
        <w:rPr>
          <w:kern w:val="0"/>
          <w:lang w:val="en-GB" w:eastAsia="en-GB"/>
        </w:rPr>
        <w:t>работодателят</w:t>
      </w:r>
      <w:proofErr w:type="spellEnd"/>
      <w:r w:rsidRPr="0009405E">
        <w:rPr>
          <w:kern w:val="0"/>
          <w:lang w:val="en-GB" w:eastAsia="en-GB"/>
        </w:rPr>
        <w:t xml:space="preserve"> </w:t>
      </w:r>
      <w:proofErr w:type="spellStart"/>
      <w:r w:rsidRPr="0009405E">
        <w:rPr>
          <w:kern w:val="0"/>
          <w:lang w:val="en-GB" w:eastAsia="en-GB"/>
        </w:rPr>
        <w:t>може</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открие</w:t>
      </w:r>
      <w:proofErr w:type="spellEnd"/>
      <w:r w:rsidRPr="0009405E">
        <w:rPr>
          <w:kern w:val="0"/>
          <w:lang w:val="en-GB" w:eastAsia="en-GB"/>
        </w:rPr>
        <w:t xml:space="preserve"> </w:t>
      </w:r>
      <w:proofErr w:type="spellStart"/>
      <w:r w:rsidRPr="0009405E">
        <w:rPr>
          <w:kern w:val="0"/>
          <w:lang w:val="en-GB" w:eastAsia="en-GB"/>
        </w:rPr>
        <w:t>нова</w:t>
      </w:r>
      <w:proofErr w:type="spellEnd"/>
      <w:r w:rsidRPr="0009405E">
        <w:rPr>
          <w:kern w:val="0"/>
          <w:lang w:val="en-GB" w:eastAsia="en-GB"/>
        </w:rPr>
        <w:t xml:space="preserve"> </w:t>
      </w:r>
      <w:proofErr w:type="spellStart"/>
      <w:r w:rsidRPr="0009405E">
        <w:rPr>
          <w:kern w:val="0"/>
          <w:lang w:val="en-GB" w:eastAsia="en-GB"/>
        </w:rPr>
        <w:t>конкурсна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и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сключи</w:t>
      </w:r>
      <w:proofErr w:type="spellEnd"/>
      <w:r w:rsidRPr="0009405E">
        <w:rPr>
          <w:kern w:val="0"/>
          <w:lang w:val="en-GB" w:eastAsia="en-GB"/>
        </w:rPr>
        <w:t xml:space="preserve"> </w:t>
      </w:r>
      <w:proofErr w:type="spellStart"/>
      <w:r w:rsidRPr="0009405E">
        <w:rPr>
          <w:kern w:val="0"/>
          <w:lang w:val="en-GB" w:eastAsia="en-GB"/>
        </w:rPr>
        <w:t>нов</w:t>
      </w:r>
      <w:proofErr w:type="spellEnd"/>
      <w:r w:rsidRPr="0009405E">
        <w:rPr>
          <w:kern w:val="0"/>
          <w:lang w:val="en-GB" w:eastAsia="en-GB"/>
        </w:rPr>
        <w:t xml:space="preserve"> </w:t>
      </w:r>
      <w:proofErr w:type="spellStart"/>
      <w:r w:rsidRPr="0009405E">
        <w:rPr>
          <w:kern w:val="0"/>
          <w:lang w:val="en-GB" w:eastAsia="en-GB"/>
        </w:rPr>
        <w:t>срочен</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със</w:t>
      </w:r>
      <w:proofErr w:type="spellEnd"/>
      <w:r w:rsidRPr="0009405E">
        <w:rPr>
          <w:kern w:val="0"/>
          <w:lang w:val="en-GB" w:eastAsia="en-GB"/>
        </w:rPr>
        <w:t xml:space="preserve"> </w:t>
      </w:r>
      <w:proofErr w:type="spellStart"/>
      <w:r w:rsidRPr="0009405E">
        <w:rPr>
          <w:kern w:val="0"/>
          <w:lang w:val="en-GB" w:eastAsia="en-GB"/>
        </w:rPr>
        <w:t>същото</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w:t>
      </w:r>
    </w:p>
    <w:p w14:paraId="27E32C5D" w14:textId="77777777" w:rsidR="0009405E" w:rsidRPr="0009405E" w:rsidRDefault="0009405E" w:rsidP="0009405E">
      <w:pPr>
        <w:widowControl/>
        <w:suppressAutoHyphens w:val="0"/>
        <w:spacing w:line="360" w:lineRule="auto"/>
        <w:ind w:firstLine="360"/>
        <w:jc w:val="both"/>
        <w:rPr>
          <w:kern w:val="0"/>
          <w:lang w:val="en-GB" w:eastAsia="en-GB"/>
        </w:rPr>
      </w:pPr>
      <w:r w:rsidRPr="0009405E">
        <w:rPr>
          <w:kern w:val="0"/>
          <w:lang w:val="en-GB" w:eastAsia="en-GB"/>
        </w:rPr>
        <w:t xml:space="preserve">С </w:t>
      </w:r>
      <w:proofErr w:type="spellStart"/>
      <w:r w:rsidRPr="0009405E">
        <w:rPr>
          <w:kern w:val="0"/>
          <w:lang w:val="en-GB" w:eastAsia="en-GB"/>
        </w:rPr>
        <w:t>този</w:t>
      </w:r>
      <w:proofErr w:type="spellEnd"/>
      <w:r w:rsidRPr="0009405E">
        <w:rPr>
          <w:kern w:val="0"/>
          <w:lang w:val="en-GB" w:eastAsia="en-GB"/>
        </w:rPr>
        <w:t xml:space="preserve"> </w:t>
      </w:r>
      <w:proofErr w:type="spellStart"/>
      <w:r w:rsidRPr="0009405E">
        <w:rPr>
          <w:kern w:val="0"/>
          <w:lang w:val="en-GB" w:eastAsia="en-GB"/>
        </w:rPr>
        <w:t>договор</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цели</w:t>
      </w:r>
      <w:proofErr w:type="spellEnd"/>
      <w:r w:rsidRPr="0009405E">
        <w:rPr>
          <w:kern w:val="0"/>
          <w:lang w:val="en-GB" w:eastAsia="en-GB"/>
        </w:rPr>
        <w:t xml:space="preserve"> </w:t>
      </w:r>
      <w:proofErr w:type="spellStart"/>
      <w:r w:rsidRPr="0009405E">
        <w:rPr>
          <w:kern w:val="0"/>
          <w:lang w:val="en-GB" w:eastAsia="en-GB"/>
        </w:rPr>
        <w:t>временното</w:t>
      </w:r>
      <w:proofErr w:type="spellEnd"/>
      <w:r w:rsidRPr="0009405E">
        <w:rPr>
          <w:kern w:val="0"/>
          <w:lang w:val="en-GB" w:eastAsia="en-GB"/>
        </w:rPr>
        <w:t xml:space="preserve"> </w:t>
      </w:r>
      <w:proofErr w:type="spellStart"/>
      <w:r w:rsidRPr="0009405E">
        <w:rPr>
          <w:kern w:val="0"/>
          <w:lang w:val="en-GB" w:eastAsia="en-GB"/>
        </w:rPr>
        <w:t>запълване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длъжности</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които</w:t>
      </w:r>
      <w:proofErr w:type="spellEnd"/>
      <w:r w:rsidRPr="0009405E">
        <w:rPr>
          <w:kern w:val="0"/>
          <w:lang w:val="en-GB" w:eastAsia="en-GB"/>
        </w:rPr>
        <w:t xml:space="preserve"> </w:t>
      </w:r>
      <w:proofErr w:type="spellStart"/>
      <w:r w:rsidRPr="0009405E">
        <w:rPr>
          <w:kern w:val="0"/>
          <w:lang w:val="en-GB" w:eastAsia="en-GB"/>
        </w:rPr>
        <w:t>се</w:t>
      </w:r>
      <w:proofErr w:type="spellEnd"/>
      <w:r w:rsidRPr="0009405E">
        <w:rPr>
          <w:kern w:val="0"/>
          <w:lang w:val="en-GB" w:eastAsia="en-GB"/>
        </w:rPr>
        <w:t xml:space="preserve"> </w:t>
      </w:r>
      <w:proofErr w:type="spellStart"/>
      <w:r w:rsidRPr="0009405E">
        <w:rPr>
          <w:kern w:val="0"/>
          <w:lang w:val="en-GB" w:eastAsia="en-GB"/>
        </w:rPr>
        <w:t>изисква</w:t>
      </w:r>
      <w:proofErr w:type="spellEnd"/>
      <w:r w:rsidRPr="0009405E">
        <w:rPr>
          <w:kern w:val="0"/>
          <w:lang w:val="en-GB" w:eastAsia="en-GB"/>
        </w:rPr>
        <w:t xml:space="preserve"> </w:t>
      </w:r>
      <w:proofErr w:type="spellStart"/>
      <w:r w:rsidRPr="0009405E">
        <w:rPr>
          <w:kern w:val="0"/>
          <w:lang w:val="en-GB" w:eastAsia="en-GB"/>
        </w:rPr>
        <w:t>провеждането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конкурс</w:t>
      </w:r>
      <w:proofErr w:type="spellEnd"/>
      <w:r w:rsidRPr="0009405E">
        <w:rPr>
          <w:kern w:val="0"/>
          <w:lang w:val="en-GB" w:eastAsia="en-GB"/>
        </w:rPr>
        <w:t xml:space="preserve">. </w:t>
      </w:r>
      <w:proofErr w:type="spellStart"/>
      <w:r w:rsidRPr="0009405E">
        <w:rPr>
          <w:kern w:val="0"/>
          <w:lang w:val="en-GB" w:eastAsia="en-GB"/>
        </w:rPr>
        <w:t>Той</w:t>
      </w:r>
      <w:proofErr w:type="spellEnd"/>
      <w:r w:rsidRPr="0009405E">
        <w:rPr>
          <w:kern w:val="0"/>
          <w:lang w:val="en-GB" w:eastAsia="en-GB"/>
        </w:rPr>
        <w:t xml:space="preserve"> </w:t>
      </w:r>
      <w:proofErr w:type="spellStart"/>
      <w:r w:rsidRPr="0009405E">
        <w:rPr>
          <w:kern w:val="0"/>
          <w:lang w:val="en-GB" w:eastAsia="en-GB"/>
        </w:rPr>
        <w:t>гарантира</w:t>
      </w:r>
      <w:proofErr w:type="spellEnd"/>
      <w:r w:rsidRPr="0009405E">
        <w:rPr>
          <w:kern w:val="0"/>
          <w:lang w:val="en-GB" w:eastAsia="en-GB"/>
        </w:rPr>
        <w:t xml:space="preserve"> </w:t>
      </w:r>
      <w:proofErr w:type="spellStart"/>
      <w:r w:rsidRPr="0009405E">
        <w:rPr>
          <w:kern w:val="0"/>
          <w:lang w:val="en-GB" w:eastAsia="en-GB"/>
        </w:rPr>
        <w:t>непрекъсваемост</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работния</w:t>
      </w:r>
      <w:proofErr w:type="spellEnd"/>
      <w:r w:rsidRPr="0009405E">
        <w:rPr>
          <w:kern w:val="0"/>
          <w:lang w:val="en-GB" w:eastAsia="en-GB"/>
        </w:rPr>
        <w:t xml:space="preserve"> </w:t>
      </w:r>
      <w:proofErr w:type="spellStart"/>
      <w:r w:rsidRPr="0009405E">
        <w:rPr>
          <w:kern w:val="0"/>
          <w:lang w:val="en-GB" w:eastAsia="en-GB"/>
        </w:rPr>
        <w:t>процес</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същевременно</w:t>
      </w:r>
      <w:proofErr w:type="spellEnd"/>
      <w:r w:rsidRPr="0009405E">
        <w:rPr>
          <w:kern w:val="0"/>
          <w:lang w:val="en-GB" w:eastAsia="en-GB"/>
        </w:rPr>
        <w:t xml:space="preserve"> </w:t>
      </w:r>
      <w:proofErr w:type="spellStart"/>
      <w:r w:rsidRPr="0009405E">
        <w:rPr>
          <w:kern w:val="0"/>
          <w:lang w:val="en-GB" w:eastAsia="en-GB"/>
        </w:rPr>
        <w:t>запазва</w:t>
      </w:r>
      <w:proofErr w:type="spellEnd"/>
      <w:r w:rsidRPr="0009405E">
        <w:rPr>
          <w:kern w:val="0"/>
          <w:lang w:val="en-GB" w:eastAsia="en-GB"/>
        </w:rPr>
        <w:t xml:space="preserve"> </w:t>
      </w:r>
      <w:proofErr w:type="spellStart"/>
      <w:r w:rsidRPr="0009405E">
        <w:rPr>
          <w:kern w:val="0"/>
          <w:lang w:val="en-GB" w:eastAsia="en-GB"/>
        </w:rPr>
        <w:t>правото</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работодателя</w:t>
      </w:r>
      <w:proofErr w:type="spellEnd"/>
      <w:r w:rsidRPr="0009405E">
        <w:rPr>
          <w:kern w:val="0"/>
          <w:lang w:val="en-GB" w:eastAsia="en-GB"/>
        </w:rPr>
        <w:t xml:space="preserve"> </w:t>
      </w:r>
      <w:proofErr w:type="spellStart"/>
      <w:r w:rsidRPr="0009405E">
        <w:rPr>
          <w:kern w:val="0"/>
          <w:lang w:val="en-GB" w:eastAsia="en-GB"/>
        </w:rPr>
        <w:t>да</w:t>
      </w:r>
      <w:proofErr w:type="spellEnd"/>
      <w:r w:rsidRPr="0009405E">
        <w:rPr>
          <w:kern w:val="0"/>
          <w:lang w:val="en-GB" w:eastAsia="en-GB"/>
        </w:rPr>
        <w:t xml:space="preserve"> </w:t>
      </w:r>
      <w:proofErr w:type="spellStart"/>
      <w:r w:rsidRPr="0009405E">
        <w:rPr>
          <w:kern w:val="0"/>
          <w:lang w:val="en-GB" w:eastAsia="en-GB"/>
        </w:rPr>
        <w:t>назначи</w:t>
      </w:r>
      <w:proofErr w:type="spellEnd"/>
      <w:r w:rsidRPr="0009405E">
        <w:rPr>
          <w:kern w:val="0"/>
          <w:lang w:val="en-GB" w:eastAsia="en-GB"/>
        </w:rPr>
        <w:t xml:space="preserve"> </w:t>
      </w:r>
      <w:proofErr w:type="spellStart"/>
      <w:r w:rsidRPr="0009405E">
        <w:rPr>
          <w:kern w:val="0"/>
          <w:lang w:val="en-GB" w:eastAsia="en-GB"/>
        </w:rPr>
        <w:t>най-подходящия</w:t>
      </w:r>
      <w:proofErr w:type="spellEnd"/>
      <w:r w:rsidRPr="0009405E">
        <w:rPr>
          <w:kern w:val="0"/>
          <w:lang w:val="en-GB" w:eastAsia="en-GB"/>
        </w:rPr>
        <w:t xml:space="preserve"> </w:t>
      </w:r>
      <w:proofErr w:type="spellStart"/>
      <w:r w:rsidRPr="0009405E">
        <w:rPr>
          <w:kern w:val="0"/>
          <w:lang w:val="en-GB" w:eastAsia="en-GB"/>
        </w:rPr>
        <w:t>кандидат</w:t>
      </w:r>
      <w:proofErr w:type="spellEnd"/>
      <w:r w:rsidRPr="0009405E">
        <w:rPr>
          <w:kern w:val="0"/>
          <w:lang w:val="en-GB" w:eastAsia="en-GB"/>
        </w:rPr>
        <w:t xml:space="preserve"> </w:t>
      </w:r>
      <w:proofErr w:type="spellStart"/>
      <w:r w:rsidRPr="0009405E">
        <w:rPr>
          <w:kern w:val="0"/>
          <w:lang w:val="en-GB" w:eastAsia="en-GB"/>
        </w:rPr>
        <w:t>чрез</w:t>
      </w:r>
      <w:proofErr w:type="spellEnd"/>
      <w:r w:rsidRPr="0009405E">
        <w:rPr>
          <w:kern w:val="0"/>
          <w:lang w:val="en-GB" w:eastAsia="en-GB"/>
        </w:rPr>
        <w:t xml:space="preserve"> </w:t>
      </w:r>
      <w:proofErr w:type="spellStart"/>
      <w:r w:rsidRPr="0009405E">
        <w:rPr>
          <w:kern w:val="0"/>
          <w:lang w:val="en-GB" w:eastAsia="en-GB"/>
        </w:rPr>
        <w:t>конкурсна</w:t>
      </w:r>
      <w:proofErr w:type="spellEnd"/>
      <w:r w:rsidRPr="0009405E">
        <w:rPr>
          <w:kern w:val="0"/>
          <w:lang w:val="en-GB" w:eastAsia="en-GB"/>
        </w:rPr>
        <w:t xml:space="preserve"> </w:t>
      </w:r>
      <w:proofErr w:type="spellStart"/>
      <w:r w:rsidRPr="0009405E">
        <w:rPr>
          <w:kern w:val="0"/>
          <w:lang w:val="en-GB" w:eastAsia="en-GB"/>
        </w:rPr>
        <w:t>процедура</w:t>
      </w:r>
      <w:proofErr w:type="spellEnd"/>
      <w:r w:rsidRPr="0009405E">
        <w:rPr>
          <w:kern w:val="0"/>
          <w:lang w:val="en-GB" w:eastAsia="en-GB"/>
        </w:rPr>
        <w:t xml:space="preserve">. </w:t>
      </w:r>
      <w:proofErr w:type="spellStart"/>
      <w:r w:rsidRPr="0009405E">
        <w:rPr>
          <w:kern w:val="0"/>
          <w:lang w:val="en-GB" w:eastAsia="en-GB"/>
        </w:rPr>
        <w:t>Правната</w:t>
      </w:r>
      <w:proofErr w:type="spellEnd"/>
      <w:r w:rsidRPr="0009405E">
        <w:rPr>
          <w:kern w:val="0"/>
          <w:lang w:val="en-GB" w:eastAsia="en-GB"/>
        </w:rPr>
        <w:t xml:space="preserve"> </w:t>
      </w:r>
      <w:proofErr w:type="spellStart"/>
      <w:r w:rsidRPr="0009405E">
        <w:rPr>
          <w:kern w:val="0"/>
          <w:lang w:val="en-GB" w:eastAsia="en-GB"/>
        </w:rPr>
        <w:t>рамка</w:t>
      </w:r>
      <w:proofErr w:type="spellEnd"/>
      <w:r w:rsidRPr="0009405E">
        <w:rPr>
          <w:kern w:val="0"/>
          <w:lang w:val="en-GB" w:eastAsia="en-GB"/>
        </w:rPr>
        <w:t xml:space="preserve"> </w:t>
      </w:r>
      <w:proofErr w:type="spellStart"/>
      <w:r w:rsidRPr="0009405E">
        <w:rPr>
          <w:kern w:val="0"/>
          <w:lang w:val="en-GB" w:eastAsia="en-GB"/>
        </w:rPr>
        <w:t>осигурява</w:t>
      </w:r>
      <w:proofErr w:type="spellEnd"/>
      <w:r w:rsidRPr="0009405E">
        <w:rPr>
          <w:kern w:val="0"/>
          <w:lang w:val="en-GB" w:eastAsia="en-GB"/>
        </w:rPr>
        <w:t xml:space="preserve"> </w:t>
      </w:r>
      <w:proofErr w:type="spellStart"/>
      <w:r w:rsidRPr="0009405E">
        <w:rPr>
          <w:kern w:val="0"/>
          <w:lang w:val="en-GB" w:eastAsia="en-GB"/>
        </w:rPr>
        <w:t>яснота</w:t>
      </w:r>
      <w:proofErr w:type="spellEnd"/>
      <w:r w:rsidRPr="0009405E">
        <w:rPr>
          <w:kern w:val="0"/>
          <w:lang w:val="en-GB" w:eastAsia="en-GB"/>
        </w:rPr>
        <w:t xml:space="preserve"> и </w:t>
      </w:r>
      <w:proofErr w:type="spellStart"/>
      <w:r w:rsidRPr="0009405E">
        <w:rPr>
          <w:kern w:val="0"/>
          <w:lang w:val="en-GB" w:eastAsia="en-GB"/>
        </w:rPr>
        <w:t>защита</w:t>
      </w:r>
      <w:proofErr w:type="spellEnd"/>
      <w:r w:rsidRPr="0009405E">
        <w:rPr>
          <w:kern w:val="0"/>
          <w:lang w:val="en-GB" w:eastAsia="en-GB"/>
        </w:rPr>
        <w:t xml:space="preserve"> </w:t>
      </w:r>
      <w:proofErr w:type="spellStart"/>
      <w:r w:rsidRPr="0009405E">
        <w:rPr>
          <w:kern w:val="0"/>
          <w:lang w:val="en-GB" w:eastAsia="en-GB"/>
        </w:rPr>
        <w:t>както</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работодателя</w:t>
      </w:r>
      <w:proofErr w:type="spellEnd"/>
      <w:r w:rsidRPr="0009405E">
        <w:rPr>
          <w:kern w:val="0"/>
          <w:lang w:val="en-GB" w:eastAsia="en-GB"/>
        </w:rPr>
        <w:t xml:space="preserve">, </w:t>
      </w:r>
      <w:proofErr w:type="spellStart"/>
      <w:r w:rsidRPr="0009405E">
        <w:rPr>
          <w:kern w:val="0"/>
          <w:lang w:val="en-GB" w:eastAsia="en-GB"/>
        </w:rPr>
        <w:t>така</w:t>
      </w:r>
      <w:proofErr w:type="spellEnd"/>
      <w:r w:rsidRPr="0009405E">
        <w:rPr>
          <w:kern w:val="0"/>
          <w:lang w:val="en-GB" w:eastAsia="en-GB"/>
        </w:rPr>
        <w:t xml:space="preserve"> и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временно</w:t>
      </w:r>
      <w:proofErr w:type="spellEnd"/>
      <w:r w:rsidRPr="0009405E">
        <w:rPr>
          <w:kern w:val="0"/>
          <w:lang w:val="en-GB" w:eastAsia="en-GB"/>
        </w:rPr>
        <w:t xml:space="preserve"> </w:t>
      </w:r>
      <w:proofErr w:type="spellStart"/>
      <w:r w:rsidRPr="0009405E">
        <w:rPr>
          <w:kern w:val="0"/>
          <w:lang w:val="en-GB" w:eastAsia="en-GB"/>
        </w:rPr>
        <w:t>изпълняващото</w:t>
      </w:r>
      <w:proofErr w:type="spellEnd"/>
      <w:r w:rsidRPr="0009405E">
        <w:rPr>
          <w:kern w:val="0"/>
          <w:lang w:val="en-GB" w:eastAsia="en-GB"/>
        </w:rPr>
        <w:t xml:space="preserve"> </w:t>
      </w:r>
      <w:proofErr w:type="spellStart"/>
      <w:r w:rsidRPr="0009405E">
        <w:rPr>
          <w:kern w:val="0"/>
          <w:lang w:val="en-GB" w:eastAsia="en-GB"/>
        </w:rPr>
        <w:t>длъжността</w:t>
      </w:r>
      <w:proofErr w:type="spellEnd"/>
      <w:r w:rsidRPr="0009405E">
        <w:rPr>
          <w:kern w:val="0"/>
          <w:lang w:val="en-GB" w:eastAsia="en-GB"/>
        </w:rPr>
        <w:t xml:space="preserve"> </w:t>
      </w:r>
      <w:proofErr w:type="spellStart"/>
      <w:r w:rsidRPr="0009405E">
        <w:rPr>
          <w:kern w:val="0"/>
          <w:lang w:val="en-GB" w:eastAsia="en-GB"/>
        </w:rPr>
        <w:t>лице</w:t>
      </w:r>
      <w:proofErr w:type="spellEnd"/>
      <w:r w:rsidRPr="0009405E">
        <w:rPr>
          <w:kern w:val="0"/>
          <w:lang w:val="en-GB" w:eastAsia="en-GB"/>
        </w:rPr>
        <w:t xml:space="preserve">, </w:t>
      </w:r>
      <w:proofErr w:type="spellStart"/>
      <w:r w:rsidRPr="0009405E">
        <w:rPr>
          <w:kern w:val="0"/>
          <w:lang w:val="en-GB" w:eastAsia="en-GB"/>
        </w:rPr>
        <w:t>като</w:t>
      </w:r>
      <w:proofErr w:type="spellEnd"/>
      <w:r w:rsidRPr="0009405E">
        <w:rPr>
          <w:kern w:val="0"/>
          <w:lang w:val="en-GB" w:eastAsia="en-GB"/>
        </w:rPr>
        <w:t xml:space="preserve"> </w:t>
      </w:r>
      <w:proofErr w:type="spellStart"/>
      <w:r w:rsidRPr="0009405E">
        <w:rPr>
          <w:kern w:val="0"/>
          <w:lang w:val="en-GB" w:eastAsia="en-GB"/>
        </w:rPr>
        <w:t>регулира</w:t>
      </w:r>
      <w:proofErr w:type="spellEnd"/>
      <w:r w:rsidRPr="0009405E">
        <w:rPr>
          <w:kern w:val="0"/>
          <w:lang w:val="en-GB" w:eastAsia="en-GB"/>
        </w:rPr>
        <w:t xml:space="preserve"> </w:t>
      </w:r>
      <w:proofErr w:type="spellStart"/>
      <w:r w:rsidRPr="0009405E">
        <w:rPr>
          <w:kern w:val="0"/>
          <w:lang w:val="en-GB" w:eastAsia="en-GB"/>
        </w:rPr>
        <w:t>основанията</w:t>
      </w:r>
      <w:proofErr w:type="spellEnd"/>
      <w:r w:rsidRPr="0009405E">
        <w:rPr>
          <w:kern w:val="0"/>
          <w:lang w:val="en-GB" w:eastAsia="en-GB"/>
        </w:rPr>
        <w:t xml:space="preserve"> и </w:t>
      </w:r>
      <w:proofErr w:type="spellStart"/>
      <w:r w:rsidRPr="0009405E">
        <w:rPr>
          <w:kern w:val="0"/>
          <w:lang w:val="en-GB" w:eastAsia="en-GB"/>
        </w:rPr>
        <w:t>условията</w:t>
      </w:r>
      <w:proofErr w:type="spellEnd"/>
      <w:r w:rsidRPr="0009405E">
        <w:rPr>
          <w:kern w:val="0"/>
          <w:lang w:val="en-GB" w:eastAsia="en-GB"/>
        </w:rPr>
        <w:t xml:space="preserve"> </w:t>
      </w:r>
      <w:proofErr w:type="spellStart"/>
      <w:r w:rsidRPr="0009405E">
        <w:rPr>
          <w:kern w:val="0"/>
          <w:lang w:val="en-GB" w:eastAsia="en-GB"/>
        </w:rPr>
        <w:t>за</w:t>
      </w:r>
      <w:proofErr w:type="spellEnd"/>
      <w:r w:rsidRPr="0009405E">
        <w:rPr>
          <w:kern w:val="0"/>
          <w:lang w:val="en-GB" w:eastAsia="en-GB"/>
        </w:rPr>
        <w:t xml:space="preserve"> </w:t>
      </w:r>
      <w:proofErr w:type="spellStart"/>
      <w:r w:rsidRPr="0009405E">
        <w:rPr>
          <w:kern w:val="0"/>
          <w:lang w:val="en-GB" w:eastAsia="en-GB"/>
        </w:rPr>
        <w:t>прекратяване</w:t>
      </w:r>
      <w:proofErr w:type="spellEnd"/>
      <w:r w:rsidRPr="0009405E">
        <w:rPr>
          <w:kern w:val="0"/>
          <w:lang w:val="en-GB" w:eastAsia="en-GB"/>
        </w:rPr>
        <w:t xml:space="preserve"> </w:t>
      </w:r>
      <w:proofErr w:type="spellStart"/>
      <w:r w:rsidRPr="0009405E">
        <w:rPr>
          <w:kern w:val="0"/>
          <w:lang w:val="en-GB" w:eastAsia="en-GB"/>
        </w:rPr>
        <w:t>на</w:t>
      </w:r>
      <w:proofErr w:type="spellEnd"/>
      <w:r w:rsidRPr="0009405E">
        <w:rPr>
          <w:kern w:val="0"/>
          <w:lang w:val="en-GB" w:eastAsia="en-GB"/>
        </w:rPr>
        <w:t xml:space="preserve"> </w:t>
      </w:r>
      <w:proofErr w:type="spellStart"/>
      <w:r w:rsidRPr="0009405E">
        <w:rPr>
          <w:kern w:val="0"/>
          <w:lang w:val="en-GB" w:eastAsia="en-GB"/>
        </w:rPr>
        <w:t>договора</w:t>
      </w:r>
      <w:proofErr w:type="spellEnd"/>
      <w:r w:rsidRPr="0009405E">
        <w:rPr>
          <w:kern w:val="0"/>
          <w:lang w:val="en-GB" w:eastAsia="en-GB"/>
        </w:rPr>
        <w:t>.</w:t>
      </w:r>
    </w:p>
    <w:p w14:paraId="0DD6AB7B"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Срочният</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мандат</w:t>
      </w:r>
      <w:proofErr w:type="spellEnd"/>
      <w:r w:rsidRPr="00B759C0">
        <w:rPr>
          <w:kern w:val="0"/>
          <w:lang w:val="en-GB" w:eastAsia="en-GB"/>
        </w:rPr>
        <w:t xml:space="preserve">, </w:t>
      </w:r>
      <w:proofErr w:type="spellStart"/>
      <w:r w:rsidRPr="00B759C0">
        <w:rPr>
          <w:kern w:val="0"/>
          <w:lang w:val="en-GB" w:eastAsia="en-GB"/>
        </w:rPr>
        <w:t>регламентиран</w:t>
      </w:r>
      <w:proofErr w:type="spellEnd"/>
      <w:r w:rsidRPr="00B759C0">
        <w:rPr>
          <w:kern w:val="0"/>
          <w:lang w:val="en-GB" w:eastAsia="en-GB"/>
        </w:rPr>
        <w:t xml:space="preserve"> в </w:t>
      </w:r>
      <w:proofErr w:type="spellStart"/>
      <w:r w:rsidRPr="00B759C0">
        <w:rPr>
          <w:kern w:val="0"/>
          <w:lang w:val="en-GB" w:eastAsia="en-GB"/>
        </w:rPr>
        <w:t>чл</w:t>
      </w:r>
      <w:proofErr w:type="spellEnd"/>
      <w:r w:rsidRPr="00B759C0">
        <w:rPr>
          <w:kern w:val="0"/>
          <w:lang w:val="en-GB" w:eastAsia="en-GB"/>
        </w:rPr>
        <w:t xml:space="preserve">. 68, </w:t>
      </w:r>
      <w:proofErr w:type="spellStart"/>
      <w:r w:rsidRPr="00B759C0">
        <w:rPr>
          <w:kern w:val="0"/>
          <w:lang w:val="en-GB" w:eastAsia="en-GB"/>
        </w:rPr>
        <w:t>ал</w:t>
      </w:r>
      <w:proofErr w:type="spellEnd"/>
      <w:r w:rsidRPr="00B759C0">
        <w:rPr>
          <w:kern w:val="0"/>
          <w:lang w:val="en-GB" w:eastAsia="en-GB"/>
        </w:rPr>
        <w:t xml:space="preserve">. 1, т. 5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(КТ), е </w:t>
      </w:r>
      <w:proofErr w:type="spellStart"/>
      <w:r w:rsidRPr="00B759C0">
        <w:rPr>
          <w:kern w:val="0"/>
          <w:lang w:val="en-GB" w:eastAsia="en-GB"/>
        </w:rPr>
        <w:t>специфичен</w:t>
      </w:r>
      <w:proofErr w:type="spellEnd"/>
      <w:r w:rsidRPr="00B759C0">
        <w:rPr>
          <w:kern w:val="0"/>
          <w:lang w:val="en-GB" w:eastAsia="en-GB"/>
        </w:rPr>
        <w:t xml:space="preserve"> </w:t>
      </w:r>
      <w:proofErr w:type="spellStart"/>
      <w:r w:rsidRPr="00B759C0">
        <w:rPr>
          <w:kern w:val="0"/>
          <w:lang w:val="en-GB" w:eastAsia="en-GB"/>
        </w:rPr>
        <w:t>вид</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използван</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лица</w:t>
      </w:r>
      <w:proofErr w:type="spellEnd"/>
      <w:r w:rsidRPr="00B759C0">
        <w:rPr>
          <w:kern w:val="0"/>
          <w:lang w:val="en-GB" w:eastAsia="en-GB"/>
        </w:rPr>
        <w:t xml:space="preserve">, </w:t>
      </w:r>
      <w:proofErr w:type="spellStart"/>
      <w:r w:rsidRPr="00B759C0">
        <w:rPr>
          <w:kern w:val="0"/>
          <w:lang w:val="en-GB" w:eastAsia="en-GB"/>
        </w:rPr>
        <w:t>които</w:t>
      </w:r>
      <w:proofErr w:type="spellEnd"/>
      <w:r w:rsidRPr="00B759C0">
        <w:rPr>
          <w:kern w:val="0"/>
          <w:lang w:val="en-GB" w:eastAsia="en-GB"/>
        </w:rPr>
        <w:t xml:space="preserve"> </w:t>
      </w:r>
      <w:proofErr w:type="spellStart"/>
      <w:r w:rsidRPr="00B759C0">
        <w:rPr>
          <w:kern w:val="0"/>
          <w:lang w:val="en-GB" w:eastAsia="en-GB"/>
        </w:rPr>
        <w:t>подпомагат</w:t>
      </w:r>
      <w:proofErr w:type="spellEnd"/>
      <w:r w:rsidRPr="00B759C0">
        <w:rPr>
          <w:kern w:val="0"/>
          <w:lang w:val="en-GB" w:eastAsia="en-GB"/>
        </w:rPr>
        <w:t xml:space="preserve"> </w:t>
      </w:r>
      <w:proofErr w:type="spellStart"/>
      <w:r w:rsidRPr="00B759C0">
        <w:rPr>
          <w:kern w:val="0"/>
          <w:lang w:val="en-GB" w:eastAsia="en-GB"/>
        </w:rPr>
        <w:t>орган</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длъжностно</w:t>
      </w:r>
      <w:proofErr w:type="spellEnd"/>
      <w:r w:rsidRPr="00B759C0">
        <w:rPr>
          <w:kern w:val="0"/>
          <w:lang w:val="en-GB" w:eastAsia="en-GB"/>
        </w:rPr>
        <w:t xml:space="preserve"> </w:t>
      </w:r>
      <w:proofErr w:type="spellStart"/>
      <w:r w:rsidRPr="00B759C0">
        <w:rPr>
          <w:kern w:val="0"/>
          <w:lang w:val="en-GB" w:eastAsia="en-GB"/>
        </w:rPr>
        <w:t>лице</w:t>
      </w:r>
      <w:proofErr w:type="spellEnd"/>
      <w:r w:rsidRPr="00B759C0">
        <w:rPr>
          <w:kern w:val="0"/>
          <w:lang w:val="en-GB" w:eastAsia="en-GB"/>
        </w:rPr>
        <w:t xml:space="preserve">, </w:t>
      </w:r>
      <w:proofErr w:type="spellStart"/>
      <w:r w:rsidRPr="00B759C0">
        <w:rPr>
          <w:kern w:val="0"/>
          <w:lang w:val="en-GB" w:eastAsia="en-GB"/>
        </w:rPr>
        <w:t>заемащо</w:t>
      </w:r>
      <w:proofErr w:type="spellEnd"/>
      <w:r w:rsidRPr="00B759C0">
        <w:rPr>
          <w:kern w:val="0"/>
          <w:lang w:val="en-GB" w:eastAsia="en-GB"/>
        </w:rPr>
        <w:t xml:space="preserve"> </w:t>
      </w:r>
      <w:proofErr w:type="spellStart"/>
      <w:r w:rsidRPr="00B759C0">
        <w:rPr>
          <w:kern w:val="0"/>
          <w:lang w:val="en-GB" w:eastAsia="en-GB"/>
        </w:rPr>
        <w:t>мандатна</w:t>
      </w:r>
      <w:proofErr w:type="spellEnd"/>
      <w:r w:rsidRPr="00B759C0">
        <w:rPr>
          <w:kern w:val="0"/>
          <w:lang w:val="en-GB" w:eastAsia="en-GB"/>
        </w:rPr>
        <w:t xml:space="preserve"> </w:t>
      </w:r>
      <w:proofErr w:type="spellStart"/>
      <w:r w:rsidRPr="00B759C0">
        <w:rPr>
          <w:kern w:val="0"/>
          <w:lang w:val="en-GB" w:eastAsia="en-GB"/>
        </w:rPr>
        <w:t>позиция</w:t>
      </w:r>
      <w:proofErr w:type="spellEnd"/>
      <w:r w:rsidRPr="00B759C0">
        <w:rPr>
          <w:kern w:val="0"/>
          <w:lang w:val="en-GB" w:eastAsia="en-GB"/>
        </w:rPr>
        <w:t xml:space="preserve">. </w:t>
      </w:r>
      <w:proofErr w:type="spellStart"/>
      <w:r w:rsidRPr="00B759C0">
        <w:rPr>
          <w:kern w:val="0"/>
          <w:lang w:val="en-GB" w:eastAsia="en-GB"/>
        </w:rPr>
        <w:t>Мандатът</w:t>
      </w:r>
      <w:proofErr w:type="spellEnd"/>
      <w:r w:rsidRPr="00B759C0">
        <w:rPr>
          <w:kern w:val="0"/>
          <w:lang w:val="en-GB" w:eastAsia="en-GB"/>
        </w:rPr>
        <w:t xml:space="preserve"> в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контекст</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отнася</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изборна</w:t>
      </w:r>
      <w:proofErr w:type="spellEnd"/>
      <w:r w:rsidRPr="00B759C0">
        <w:rPr>
          <w:kern w:val="0"/>
          <w:lang w:val="en-GB" w:eastAsia="en-GB"/>
        </w:rPr>
        <w:t xml:space="preserve"> </w:t>
      </w:r>
      <w:proofErr w:type="spellStart"/>
      <w:r w:rsidRPr="00B759C0">
        <w:rPr>
          <w:kern w:val="0"/>
          <w:lang w:val="en-GB" w:eastAsia="en-GB"/>
        </w:rPr>
        <w:t>длъжност</w:t>
      </w:r>
      <w:proofErr w:type="spellEnd"/>
      <w:r w:rsidRPr="00B759C0">
        <w:rPr>
          <w:kern w:val="0"/>
          <w:lang w:val="en-GB" w:eastAsia="en-GB"/>
        </w:rPr>
        <w:t xml:space="preserve">, </w:t>
      </w:r>
      <w:proofErr w:type="spellStart"/>
      <w:r w:rsidRPr="00B759C0">
        <w:rPr>
          <w:kern w:val="0"/>
          <w:lang w:val="en-GB" w:eastAsia="en-GB"/>
        </w:rPr>
        <w:t>изпълнявана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период</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президент</w:t>
      </w:r>
      <w:proofErr w:type="spellEnd"/>
      <w:r w:rsidRPr="00B759C0">
        <w:rPr>
          <w:kern w:val="0"/>
          <w:lang w:val="en-GB" w:eastAsia="en-GB"/>
        </w:rPr>
        <w:t xml:space="preserve">, </w:t>
      </w:r>
      <w:proofErr w:type="spellStart"/>
      <w:r w:rsidRPr="00B759C0">
        <w:rPr>
          <w:kern w:val="0"/>
          <w:lang w:val="en-GB" w:eastAsia="en-GB"/>
        </w:rPr>
        <w:t>министър-председател</w:t>
      </w:r>
      <w:proofErr w:type="spellEnd"/>
      <w:r w:rsidRPr="00B759C0">
        <w:rPr>
          <w:kern w:val="0"/>
          <w:lang w:val="en-GB" w:eastAsia="en-GB"/>
        </w:rPr>
        <w:t xml:space="preserve">, </w:t>
      </w:r>
      <w:proofErr w:type="spellStart"/>
      <w:r w:rsidRPr="00B759C0">
        <w:rPr>
          <w:kern w:val="0"/>
          <w:lang w:val="en-GB" w:eastAsia="en-GB"/>
        </w:rPr>
        <w:t>кмет</w:t>
      </w:r>
      <w:proofErr w:type="spellEnd"/>
      <w:r w:rsidRPr="00B759C0">
        <w:rPr>
          <w:kern w:val="0"/>
          <w:lang w:val="en-GB" w:eastAsia="en-GB"/>
        </w:rPr>
        <w:t xml:space="preserve">, </w:t>
      </w:r>
      <w:proofErr w:type="spellStart"/>
      <w:r w:rsidRPr="00B759C0">
        <w:rPr>
          <w:kern w:val="0"/>
          <w:lang w:val="en-GB" w:eastAsia="en-GB"/>
        </w:rPr>
        <w:t>ръководител</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синдикална</w:t>
      </w:r>
      <w:proofErr w:type="spellEnd"/>
      <w:r w:rsidRPr="00B759C0">
        <w:rPr>
          <w:kern w:val="0"/>
          <w:lang w:val="en-GB" w:eastAsia="en-GB"/>
        </w:rPr>
        <w:t xml:space="preserve"> </w:t>
      </w:r>
      <w:proofErr w:type="spellStart"/>
      <w:r w:rsidRPr="00B759C0">
        <w:rPr>
          <w:kern w:val="0"/>
          <w:lang w:val="en-GB" w:eastAsia="en-GB"/>
        </w:rPr>
        <w:t>организация</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председател</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работодателска</w:t>
      </w:r>
      <w:proofErr w:type="spellEnd"/>
      <w:r w:rsidRPr="00B759C0">
        <w:rPr>
          <w:kern w:val="0"/>
          <w:lang w:val="en-GB" w:eastAsia="en-GB"/>
        </w:rPr>
        <w:t xml:space="preserve"> </w:t>
      </w:r>
      <w:proofErr w:type="spellStart"/>
      <w:r w:rsidRPr="00B759C0">
        <w:rPr>
          <w:kern w:val="0"/>
          <w:lang w:val="en-GB" w:eastAsia="en-GB"/>
        </w:rPr>
        <w:t>организация</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сключва</w:t>
      </w:r>
      <w:proofErr w:type="spellEnd"/>
      <w:r w:rsidRPr="00B759C0">
        <w:rPr>
          <w:kern w:val="0"/>
          <w:lang w:val="en-GB" w:eastAsia="en-GB"/>
        </w:rPr>
        <w:t xml:space="preserve"> с </w:t>
      </w:r>
      <w:proofErr w:type="spellStart"/>
      <w:r w:rsidRPr="00B759C0">
        <w:rPr>
          <w:kern w:val="0"/>
          <w:lang w:val="en-GB" w:eastAsia="en-GB"/>
        </w:rPr>
        <w:t>помощници</w:t>
      </w:r>
      <w:proofErr w:type="spellEnd"/>
      <w:r w:rsidRPr="00B759C0">
        <w:rPr>
          <w:kern w:val="0"/>
          <w:lang w:val="en-GB" w:eastAsia="en-GB"/>
        </w:rPr>
        <w:t xml:space="preserve">, </w:t>
      </w:r>
      <w:proofErr w:type="spellStart"/>
      <w:r w:rsidRPr="00B759C0">
        <w:rPr>
          <w:kern w:val="0"/>
          <w:lang w:val="en-GB" w:eastAsia="en-GB"/>
        </w:rPr>
        <w:lastRenderedPageBreak/>
        <w:t>сътрудници</w:t>
      </w:r>
      <w:proofErr w:type="spellEnd"/>
      <w:r w:rsidRPr="00B759C0">
        <w:rPr>
          <w:kern w:val="0"/>
          <w:lang w:val="en-GB" w:eastAsia="en-GB"/>
        </w:rPr>
        <w:t xml:space="preserve">, </w:t>
      </w:r>
      <w:proofErr w:type="spellStart"/>
      <w:r w:rsidRPr="00B759C0">
        <w:rPr>
          <w:kern w:val="0"/>
          <w:lang w:val="en-GB" w:eastAsia="en-GB"/>
        </w:rPr>
        <w:t>съветници</w:t>
      </w:r>
      <w:proofErr w:type="spellEnd"/>
      <w:r w:rsidRPr="00B759C0">
        <w:rPr>
          <w:kern w:val="0"/>
          <w:lang w:val="en-GB" w:eastAsia="en-GB"/>
        </w:rPr>
        <w:t xml:space="preserve">, </w:t>
      </w:r>
      <w:proofErr w:type="spellStart"/>
      <w:r w:rsidRPr="00B759C0">
        <w:rPr>
          <w:kern w:val="0"/>
          <w:lang w:val="en-GB" w:eastAsia="en-GB"/>
        </w:rPr>
        <w:t>секретари</w:t>
      </w:r>
      <w:proofErr w:type="spellEnd"/>
      <w:r w:rsidRPr="00B759C0">
        <w:rPr>
          <w:kern w:val="0"/>
          <w:lang w:val="en-GB" w:eastAsia="en-GB"/>
        </w:rPr>
        <w:t xml:space="preserve"> и </w:t>
      </w:r>
      <w:proofErr w:type="spellStart"/>
      <w:r w:rsidRPr="00B759C0">
        <w:rPr>
          <w:kern w:val="0"/>
          <w:lang w:val="en-GB" w:eastAsia="en-GB"/>
        </w:rPr>
        <w:t>други</w:t>
      </w:r>
      <w:proofErr w:type="spellEnd"/>
      <w:r w:rsidRPr="00B759C0">
        <w:rPr>
          <w:kern w:val="0"/>
          <w:lang w:val="en-GB" w:eastAsia="en-GB"/>
        </w:rPr>
        <w:t xml:space="preserve"> </w:t>
      </w:r>
      <w:proofErr w:type="spellStart"/>
      <w:r w:rsidRPr="00B759C0">
        <w:rPr>
          <w:kern w:val="0"/>
          <w:lang w:val="en-GB" w:eastAsia="en-GB"/>
        </w:rPr>
        <w:t>лица</w:t>
      </w:r>
      <w:proofErr w:type="spellEnd"/>
      <w:r w:rsidRPr="00B759C0">
        <w:rPr>
          <w:kern w:val="0"/>
          <w:lang w:val="en-GB" w:eastAsia="en-GB"/>
        </w:rPr>
        <w:t xml:space="preserve">, </w:t>
      </w:r>
      <w:proofErr w:type="spellStart"/>
      <w:r w:rsidRPr="00B759C0">
        <w:rPr>
          <w:kern w:val="0"/>
          <w:lang w:val="en-GB" w:eastAsia="en-GB"/>
        </w:rPr>
        <w:t>които</w:t>
      </w:r>
      <w:proofErr w:type="spellEnd"/>
      <w:r w:rsidRPr="00B759C0">
        <w:rPr>
          <w:kern w:val="0"/>
          <w:lang w:val="en-GB" w:eastAsia="en-GB"/>
        </w:rPr>
        <w:t xml:space="preserve"> </w:t>
      </w:r>
      <w:proofErr w:type="spellStart"/>
      <w:r w:rsidRPr="00B759C0">
        <w:rPr>
          <w:kern w:val="0"/>
          <w:lang w:val="en-GB" w:eastAsia="en-GB"/>
        </w:rPr>
        <w:t>подпомагат</w:t>
      </w:r>
      <w:proofErr w:type="spellEnd"/>
      <w:r w:rsidRPr="00B759C0">
        <w:rPr>
          <w:kern w:val="0"/>
          <w:lang w:val="en-GB" w:eastAsia="en-GB"/>
        </w:rPr>
        <w:t xml:space="preserve"> </w:t>
      </w:r>
      <w:proofErr w:type="spellStart"/>
      <w:r w:rsidRPr="00B759C0">
        <w:rPr>
          <w:kern w:val="0"/>
          <w:lang w:val="en-GB" w:eastAsia="en-GB"/>
        </w:rPr>
        <w:t>изпълнението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функциите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заемащия</w:t>
      </w:r>
      <w:proofErr w:type="spellEnd"/>
      <w:r w:rsidRPr="00B759C0">
        <w:rPr>
          <w:kern w:val="0"/>
          <w:lang w:val="en-GB" w:eastAsia="en-GB"/>
        </w:rPr>
        <w:t xml:space="preserve"> </w:t>
      </w:r>
      <w:proofErr w:type="spellStart"/>
      <w:r w:rsidRPr="00B759C0">
        <w:rPr>
          <w:kern w:val="0"/>
          <w:lang w:val="en-GB" w:eastAsia="en-GB"/>
        </w:rPr>
        <w:t>мандатната</w:t>
      </w:r>
      <w:proofErr w:type="spellEnd"/>
      <w:r w:rsidRPr="00B759C0">
        <w:rPr>
          <w:kern w:val="0"/>
          <w:lang w:val="en-GB" w:eastAsia="en-GB"/>
        </w:rPr>
        <w:t xml:space="preserve"> </w:t>
      </w:r>
      <w:proofErr w:type="spellStart"/>
      <w:r w:rsidRPr="00B759C0">
        <w:rPr>
          <w:kern w:val="0"/>
          <w:lang w:val="en-GB" w:eastAsia="en-GB"/>
        </w:rPr>
        <w:t>длъжност</w:t>
      </w:r>
      <w:proofErr w:type="spellEnd"/>
      <w:r w:rsidRPr="00B759C0">
        <w:rPr>
          <w:kern w:val="0"/>
          <w:lang w:val="en-GB" w:eastAsia="en-GB"/>
        </w:rPr>
        <w:t>.</w:t>
      </w:r>
    </w:p>
    <w:p w14:paraId="7F7D523D" w14:textId="1A9AB74D"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Основното</w:t>
      </w:r>
      <w:proofErr w:type="spellEnd"/>
      <w:r w:rsidRPr="00B759C0">
        <w:rPr>
          <w:kern w:val="0"/>
          <w:lang w:val="en-GB" w:eastAsia="en-GB"/>
        </w:rPr>
        <w:t xml:space="preserve"> </w:t>
      </w:r>
      <w:proofErr w:type="spellStart"/>
      <w:r w:rsidRPr="00B759C0">
        <w:rPr>
          <w:kern w:val="0"/>
          <w:lang w:val="en-GB" w:eastAsia="en-GB"/>
        </w:rPr>
        <w:t>изискване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прилагането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вид</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е </w:t>
      </w:r>
      <w:proofErr w:type="spellStart"/>
      <w:r w:rsidRPr="00B759C0">
        <w:rPr>
          <w:kern w:val="0"/>
          <w:lang w:val="en-GB" w:eastAsia="en-GB"/>
        </w:rPr>
        <w:t>наличието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законово</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нормативно</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мандат</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регламентирано</w:t>
      </w:r>
      <w:proofErr w:type="spellEnd"/>
      <w:r w:rsidRPr="00B759C0">
        <w:rPr>
          <w:kern w:val="0"/>
          <w:lang w:val="en-GB" w:eastAsia="en-GB"/>
        </w:rPr>
        <w:t xml:space="preserve"> в </w:t>
      </w:r>
      <w:proofErr w:type="spellStart"/>
      <w:r w:rsidRPr="00B759C0">
        <w:rPr>
          <w:kern w:val="0"/>
          <w:lang w:val="en-GB" w:eastAsia="en-GB"/>
        </w:rPr>
        <w:t>закон</w:t>
      </w:r>
      <w:proofErr w:type="spellEnd"/>
      <w:r w:rsidRPr="00B759C0">
        <w:rPr>
          <w:kern w:val="0"/>
          <w:lang w:val="en-GB" w:eastAsia="en-GB"/>
        </w:rPr>
        <w:t xml:space="preserve">, в </w:t>
      </w:r>
      <w:proofErr w:type="spellStart"/>
      <w:r w:rsidRPr="00B759C0">
        <w:rPr>
          <w:kern w:val="0"/>
          <w:lang w:val="en-GB" w:eastAsia="en-GB"/>
        </w:rPr>
        <w:t>акт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Министерския</w:t>
      </w:r>
      <w:proofErr w:type="spellEnd"/>
      <w:r w:rsidRPr="00B759C0">
        <w:rPr>
          <w:kern w:val="0"/>
          <w:lang w:val="en-GB" w:eastAsia="en-GB"/>
        </w:rPr>
        <w:t xml:space="preserve"> </w:t>
      </w:r>
      <w:proofErr w:type="spellStart"/>
      <w:r w:rsidRPr="00B759C0">
        <w:rPr>
          <w:kern w:val="0"/>
          <w:lang w:val="en-GB" w:eastAsia="en-GB"/>
        </w:rPr>
        <w:t>съвет</w:t>
      </w:r>
      <w:proofErr w:type="spellEnd"/>
      <w:r w:rsidRPr="00B759C0">
        <w:rPr>
          <w:kern w:val="0"/>
          <w:lang w:val="en-GB" w:eastAsia="en-GB"/>
        </w:rPr>
        <w:t xml:space="preserve">, в </w:t>
      </w:r>
      <w:proofErr w:type="spellStart"/>
      <w:r w:rsidRPr="00B759C0">
        <w:rPr>
          <w:kern w:val="0"/>
          <w:lang w:val="en-GB" w:eastAsia="en-GB"/>
        </w:rPr>
        <w:t>устав</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в </w:t>
      </w:r>
      <w:proofErr w:type="spellStart"/>
      <w:r w:rsidRPr="00B759C0">
        <w:rPr>
          <w:kern w:val="0"/>
          <w:lang w:val="en-GB" w:eastAsia="en-GB"/>
        </w:rPr>
        <w:t>Конституцията</w:t>
      </w:r>
      <w:proofErr w:type="spellEnd"/>
      <w:r w:rsidRPr="00B759C0">
        <w:rPr>
          <w:kern w:val="0"/>
          <w:lang w:val="en-GB" w:eastAsia="en-GB"/>
        </w:rPr>
        <w:t xml:space="preserve">. В </w:t>
      </w:r>
      <w:proofErr w:type="spellStart"/>
      <w:r w:rsidRPr="00B759C0">
        <w:rPr>
          <w:kern w:val="0"/>
          <w:lang w:val="en-GB" w:eastAsia="en-GB"/>
        </w:rPr>
        <w:t>трудовия</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посочи</w:t>
      </w:r>
      <w:proofErr w:type="spellEnd"/>
      <w:r w:rsidRPr="00B759C0">
        <w:rPr>
          <w:kern w:val="0"/>
          <w:lang w:val="en-GB" w:eastAsia="en-GB"/>
        </w:rPr>
        <w:t xml:space="preserve"> </w:t>
      </w:r>
      <w:proofErr w:type="spellStart"/>
      <w:r w:rsidRPr="00B759C0">
        <w:rPr>
          <w:kern w:val="0"/>
          <w:lang w:val="en-GB" w:eastAsia="en-GB"/>
        </w:rPr>
        <w:t>лицето</w:t>
      </w:r>
      <w:proofErr w:type="spellEnd"/>
      <w:r w:rsidRPr="00B759C0">
        <w:rPr>
          <w:kern w:val="0"/>
          <w:lang w:val="en-GB" w:eastAsia="en-GB"/>
        </w:rPr>
        <w:t xml:space="preserve">,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заема</w:t>
      </w:r>
      <w:proofErr w:type="spellEnd"/>
      <w:r w:rsidRPr="00B759C0">
        <w:rPr>
          <w:kern w:val="0"/>
          <w:lang w:val="en-GB" w:eastAsia="en-GB"/>
        </w:rPr>
        <w:t xml:space="preserve"> </w:t>
      </w:r>
      <w:proofErr w:type="spellStart"/>
      <w:r w:rsidRPr="00B759C0">
        <w:rPr>
          <w:kern w:val="0"/>
          <w:lang w:val="en-GB" w:eastAsia="en-GB"/>
        </w:rPr>
        <w:t>мандатната</w:t>
      </w:r>
      <w:proofErr w:type="spellEnd"/>
      <w:r w:rsidRPr="00B759C0">
        <w:rPr>
          <w:kern w:val="0"/>
          <w:lang w:val="en-GB" w:eastAsia="en-GB"/>
        </w:rPr>
        <w:t xml:space="preserve"> </w:t>
      </w:r>
      <w:proofErr w:type="spellStart"/>
      <w:r w:rsidRPr="00B759C0">
        <w:rPr>
          <w:kern w:val="0"/>
          <w:lang w:val="en-GB" w:eastAsia="en-GB"/>
        </w:rPr>
        <w:t>длъжност</w:t>
      </w:r>
      <w:proofErr w:type="spellEnd"/>
      <w:r w:rsidRPr="00B759C0">
        <w:rPr>
          <w:kern w:val="0"/>
          <w:lang w:val="en-GB" w:eastAsia="en-GB"/>
        </w:rPr>
        <w:t xml:space="preserve">, </w:t>
      </w:r>
      <w:proofErr w:type="spellStart"/>
      <w:r w:rsidRPr="00B759C0">
        <w:rPr>
          <w:kern w:val="0"/>
          <w:lang w:val="en-GB" w:eastAsia="en-GB"/>
        </w:rPr>
        <w:t>защото</w:t>
      </w:r>
      <w:proofErr w:type="spellEnd"/>
      <w:r w:rsidRPr="00B759C0">
        <w:rPr>
          <w:kern w:val="0"/>
          <w:lang w:val="en-GB" w:eastAsia="en-GB"/>
        </w:rPr>
        <w:t xml:space="preserve"> </w:t>
      </w:r>
      <w:proofErr w:type="spellStart"/>
      <w:r w:rsidRPr="00B759C0">
        <w:rPr>
          <w:kern w:val="0"/>
          <w:lang w:val="en-GB" w:eastAsia="en-GB"/>
        </w:rPr>
        <w:t>тази</w:t>
      </w:r>
      <w:proofErr w:type="spellEnd"/>
      <w:r w:rsidRPr="00B759C0">
        <w:rPr>
          <w:kern w:val="0"/>
          <w:lang w:val="en-GB" w:eastAsia="en-GB"/>
        </w:rPr>
        <w:t xml:space="preserve"> </w:t>
      </w:r>
      <w:proofErr w:type="spellStart"/>
      <w:r w:rsidRPr="00B759C0">
        <w:rPr>
          <w:kern w:val="0"/>
          <w:lang w:val="en-GB" w:eastAsia="en-GB"/>
        </w:rPr>
        <w:t>информация</w:t>
      </w:r>
      <w:proofErr w:type="spellEnd"/>
      <w:r w:rsidRPr="00B759C0">
        <w:rPr>
          <w:kern w:val="0"/>
          <w:lang w:val="en-GB" w:eastAsia="en-GB"/>
        </w:rPr>
        <w:t xml:space="preserve"> </w:t>
      </w:r>
      <w:proofErr w:type="spellStart"/>
      <w:r w:rsidRPr="00B759C0">
        <w:rPr>
          <w:kern w:val="0"/>
          <w:lang w:val="en-GB" w:eastAsia="en-GB"/>
        </w:rPr>
        <w:t>определя</w:t>
      </w:r>
      <w:proofErr w:type="spellEnd"/>
      <w:r w:rsidRPr="00B759C0">
        <w:rPr>
          <w:kern w:val="0"/>
          <w:lang w:val="en-GB" w:eastAsia="en-GB"/>
        </w:rPr>
        <w:t xml:space="preserve"> </w:t>
      </w:r>
      <w:proofErr w:type="spellStart"/>
      <w:r w:rsidRPr="00B759C0">
        <w:rPr>
          <w:kern w:val="0"/>
          <w:lang w:val="en-GB" w:eastAsia="en-GB"/>
        </w:rPr>
        <w:t>момента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С </w:t>
      </w:r>
      <w:proofErr w:type="spellStart"/>
      <w:r w:rsidRPr="00B759C0">
        <w:rPr>
          <w:kern w:val="0"/>
          <w:lang w:val="en-GB" w:eastAsia="en-GB"/>
        </w:rPr>
        <w:t>изтичането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лицето</w:t>
      </w:r>
      <w:proofErr w:type="spellEnd"/>
      <w:r w:rsidRPr="00B759C0">
        <w:rPr>
          <w:kern w:val="0"/>
          <w:lang w:val="en-GB" w:eastAsia="en-GB"/>
        </w:rPr>
        <w:t xml:space="preserve">,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подпомага</w:t>
      </w:r>
      <w:proofErr w:type="spellEnd"/>
      <w:r w:rsidRPr="00B759C0">
        <w:rPr>
          <w:kern w:val="0"/>
          <w:lang w:val="en-GB" w:eastAsia="en-GB"/>
        </w:rPr>
        <w:t xml:space="preserve">, </w:t>
      </w:r>
      <w:proofErr w:type="spellStart"/>
      <w:r w:rsidRPr="00B759C0">
        <w:rPr>
          <w:kern w:val="0"/>
          <w:lang w:val="en-GB" w:eastAsia="en-GB"/>
        </w:rPr>
        <w:t>трудовият</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автоматично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прекратява</w:t>
      </w:r>
      <w:proofErr w:type="spellEnd"/>
      <w:r w:rsidRPr="00B759C0">
        <w:rPr>
          <w:kern w:val="0"/>
          <w:lang w:val="en-GB" w:eastAsia="en-GB"/>
        </w:rPr>
        <w:t xml:space="preserve">, </w:t>
      </w:r>
      <w:proofErr w:type="spellStart"/>
      <w:r w:rsidRPr="00B759C0">
        <w:rPr>
          <w:kern w:val="0"/>
          <w:lang w:val="en-GB" w:eastAsia="en-GB"/>
        </w:rPr>
        <w:t>въпреки</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в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w:t>
      </w:r>
      <w:proofErr w:type="spellStart"/>
      <w:r w:rsidRPr="00B759C0">
        <w:rPr>
          <w:kern w:val="0"/>
          <w:lang w:val="en-GB" w:eastAsia="en-GB"/>
        </w:rPr>
        <w:t>липсва</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в </w:t>
      </w:r>
      <w:proofErr w:type="spellStart"/>
      <w:r w:rsidRPr="00B759C0">
        <w:rPr>
          <w:kern w:val="0"/>
          <w:lang w:val="en-GB" w:eastAsia="en-GB"/>
        </w:rPr>
        <w:t>чл</w:t>
      </w:r>
      <w:proofErr w:type="spellEnd"/>
      <w:r w:rsidRPr="00B759C0">
        <w:rPr>
          <w:kern w:val="0"/>
          <w:lang w:val="en-GB" w:eastAsia="en-GB"/>
        </w:rPr>
        <w:t xml:space="preserve">. 325 КТ. </w:t>
      </w:r>
      <w:proofErr w:type="spellStart"/>
      <w:r w:rsidRPr="00B759C0">
        <w:rPr>
          <w:kern w:val="0"/>
          <w:lang w:val="en-GB" w:eastAsia="en-GB"/>
        </w:rPr>
        <w:t>Практическият</w:t>
      </w:r>
      <w:proofErr w:type="spellEnd"/>
      <w:r w:rsidRPr="00B759C0">
        <w:rPr>
          <w:kern w:val="0"/>
          <w:lang w:val="en-GB" w:eastAsia="en-GB"/>
        </w:rPr>
        <w:t xml:space="preserve"> </w:t>
      </w:r>
      <w:proofErr w:type="spellStart"/>
      <w:r w:rsidRPr="00B759C0">
        <w:rPr>
          <w:kern w:val="0"/>
          <w:lang w:val="en-GB" w:eastAsia="en-GB"/>
        </w:rPr>
        <w:t>смисъл</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е </w:t>
      </w:r>
      <w:proofErr w:type="spellStart"/>
      <w:r w:rsidRPr="00B759C0">
        <w:rPr>
          <w:kern w:val="0"/>
          <w:lang w:val="en-GB" w:eastAsia="en-GB"/>
        </w:rPr>
        <w:t>обвързването</w:t>
      </w:r>
      <w:proofErr w:type="spellEnd"/>
      <w:r w:rsidRPr="00B759C0">
        <w:rPr>
          <w:kern w:val="0"/>
          <w:lang w:val="en-GB" w:eastAsia="en-GB"/>
        </w:rPr>
        <w:t xml:space="preserve"> </w:t>
      </w:r>
      <w:proofErr w:type="spellStart"/>
      <w:r w:rsidRPr="00B759C0">
        <w:rPr>
          <w:kern w:val="0"/>
          <w:lang w:val="en-GB" w:eastAsia="en-GB"/>
        </w:rPr>
        <w:t>му</w:t>
      </w:r>
      <w:proofErr w:type="spellEnd"/>
      <w:r w:rsidRPr="00B759C0">
        <w:rPr>
          <w:kern w:val="0"/>
          <w:lang w:val="en-GB" w:eastAsia="en-GB"/>
        </w:rPr>
        <w:t xml:space="preserve"> с </w:t>
      </w:r>
      <w:proofErr w:type="spellStart"/>
      <w:r w:rsidRPr="00B759C0">
        <w:rPr>
          <w:kern w:val="0"/>
          <w:lang w:val="en-GB" w:eastAsia="en-GB"/>
        </w:rPr>
        <w:t>времетраенето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 xml:space="preserve">, </w:t>
      </w:r>
      <w:proofErr w:type="spellStart"/>
      <w:r w:rsidRPr="00B759C0">
        <w:rPr>
          <w:kern w:val="0"/>
          <w:lang w:val="en-GB" w:eastAsia="en-GB"/>
        </w:rPr>
        <w:t>така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изтичането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счита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силата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закона</w:t>
      </w:r>
      <w:proofErr w:type="spellEnd"/>
      <w:r w:rsidR="006747E7">
        <w:rPr>
          <w:rStyle w:val="FootnoteReference"/>
          <w:kern w:val="0"/>
          <w:lang w:val="en-GB" w:eastAsia="en-GB"/>
        </w:rPr>
        <w:footnoteReference w:id="23"/>
      </w:r>
      <w:r w:rsidRPr="00B759C0">
        <w:rPr>
          <w:kern w:val="0"/>
          <w:lang w:val="en-GB" w:eastAsia="en-GB"/>
        </w:rPr>
        <w:t>.</w:t>
      </w:r>
    </w:p>
    <w:p w14:paraId="05C8F615"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изтичане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 xml:space="preserve">, </w:t>
      </w:r>
      <w:proofErr w:type="spellStart"/>
      <w:r w:rsidRPr="00B759C0">
        <w:rPr>
          <w:kern w:val="0"/>
          <w:lang w:val="en-GB" w:eastAsia="en-GB"/>
        </w:rPr>
        <w:t>трудовият</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прекратен</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общите</w:t>
      </w:r>
      <w:proofErr w:type="spellEnd"/>
      <w:r w:rsidRPr="00B759C0">
        <w:rPr>
          <w:kern w:val="0"/>
          <w:lang w:val="en-GB" w:eastAsia="en-GB"/>
        </w:rPr>
        <w:t xml:space="preserve"> </w:t>
      </w:r>
      <w:proofErr w:type="spellStart"/>
      <w:r w:rsidRPr="00B759C0">
        <w:rPr>
          <w:kern w:val="0"/>
          <w:lang w:val="en-GB" w:eastAsia="en-GB"/>
        </w:rPr>
        <w:t>основания</w:t>
      </w:r>
      <w:proofErr w:type="spellEnd"/>
      <w:r w:rsidRPr="00B759C0">
        <w:rPr>
          <w:kern w:val="0"/>
          <w:lang w:val="en-GB" w:eastAsia="en-GB"/>
        </w:rPr>
        <w:t xml:space="preserve">, </w:t>
      </w:r>
      <w:proofErr w:type="spellStart"/>
      <w:r w:rsidRPr="00B759C0">
        <w:rPr>
          <w:kern w:val="0"/>
          <w:lang w:val="en-GB" w:eastAsia="en-GB"/>
        </w:rPr>
        <w:t>предвидени</w:t>
      </w:r>
      <w:proofErr w:type="spellEnd"/>
      <w:r w:rsidRPr="00B759C0">
        <w:rPr>
          <w:kern w:val="0"/>
          <w:lang w:val="en-GB" w:eastAsia="en-GB"/>
        </w:rPr>
        <w:t xml:space="preserve"> в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w:t>
      </w:r>
      <w:proofErr w:type="spellStart"/>
      <w:r w:rsidRPr="00B759C0">
        <w:rPr>
          <w:kern w:val="0"/>
          <w:lang w:val="en-GB" w:eastAsia="en-GB"/>
        </w:rPr>
        <w:t>както</w:t>
      </w:r>
      <w:proofErr w:type="spellEnd"/>
      <w:r w:rsidRPr="00B759C0">
        <w:rPr>
          <w:kern w:val="0"/>
          <w:lang w:val="en-GB" w:eastAsia="en-GB"/>
        </w:rPr>
        <w:t xml:space="preserve"> и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специални</w:t>
      </w:r>
      <w:proofErr w:type="spellEnd"/>
      <w:r w:rsidRPr="00B759C0">
        <w:rPr>
          <w:kern w:val="0"/>
          <w:lang w:val="en-GB" w:eastAsia="en-GB"/>
        </w:rPr>
        <w:t xml:space="preserve"> </w:t>
      </w:r>
      <w:proofErr w:type="spellStart"/>
      <w:r w:rsidRPr="00B759C0">
        <w:rPr>
          <w:kern w:val="0"/>
          <w:lang w:val="en-GB" w:eastAsia="en-GB"/>
        </w:rPr>
        <w:t>основания</w:t>
      </w:r>
      <w:proofErr w:type="spellEnd"/>
      <w:r w:rsidRPr="00B759C0">
        <w:rPr>
          <w:kern w:val="0"/>
          <w:lang w:val="en-GB" w:eastAsia="en-GB"/>
        </w:rPr>
        <w:t xml:space="preserve">, </w:t>
      </w:r>
      <w:proofErr w:type="spellStart"/>
      <w:r w:rsidRPr="00B759C0">
        <w:rPr>
          <w:kern w:val="0"/>
          <w:lang w:val="en-GB" w:eastAsia="en-GB"/>
        </w:rPr>
        <w:t>регламентирани</w:t>
      </w:r>
      <w:proofErr w:type="spellEnd"/>
      <w:r w:rsidRPr="00B759C0">
        <w:rPr>
          <w:kern w:val="0"/>
          <w:lang w:val="en-GB" w:eastAsia="en-GB"/>
        </w:rPr>
        <w:t xml:space="preserve"> в </w:t>
      </w:r>
      <w:proofErr w:type="spellStart"/>
      <w:r w:rsidRPr="00B759C0">
        <w:rPr>
          <w:kern w:val="0"/>
          <w:lang w:val="en-GB" w:eastAsia="en-GB"/>
        </w:rPr>
        <w:t>други</w:t>
      </w:r>
      <w:proofErr w:type="spellEnd"/>
      <w:r w:rsidRPr="00B759C0">
        <w:rPr>
          <w:kern w:val="0"/>
          <w:lang w:val="en-GB" w:eastAsia="en-GB"/>
        </w:rPr>
        <w:t xml:space="preserve"> </w:t>
      </w:r>
      <w:proofErr w:type="spellStart"/>
      <w:r w:rsidRPr="00B759C0">
        <w:rPr>
          <w:kern w:val="0"/>
          <w:lang w:val="en-GB" w:eastAsia="en-GB"/>
        </w:rPr>
        <w:t>закони</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заместник-кметове</w:t>
      </w:r>
      <w:proofErr w:type="spellEnd"/>
      <w:r w:rsidRPr="00B759C0">
        <w:rPr>
          <w:kern w:val="0"/>
          <w:lang w:val="en-GB" w:eastAsia="en-GB"/>
        </w:rPr>
        <w:t xml:space="preserve">, </w:t>
      </w:r>
      <w:proofErr w:type="spellStart"/>
      <w:r w:rsidRPr="00B759C0">
        <w:rPr>
          <w:kern w:val="0"/>
          <w:lang w:val="en-GB" w:eastAsia="en-GB"/>
        </w:rPr>
        <w:t>заместник-министри</w:t>
      </w:r>
      <w:proofErr w:type="spellEnd"/>
      <w:r w:rsidRPr="00B759C0">
        <w:rPr>
          <w:kern w:val="0"/>
          <w:lang w:val="en-GB" w:eastAsia="en-GB"/>
        </w:rPr>
        <w:t xml:space="preserve">, </w:t>
      </w:r>
      <w:proofErr w:type="spellStart"/>
      <w:r w:rsidRPr="00B759C0">
        <w:rPr>
          <w:kern w:val="0"/>
          <w:lang w:val="en-GB" w:eastAsia="en-GB"/>
        </w:rPr>
        <w:t>областни</w:t>
      </w:r>
      <w:proofErr w:type="spellEnd"/>
      <w:r w:rsidRPr="00B759C0">
        <w:rPr>
          <w:kern w:val="0"/>
          <w:lang w:val="en-GB" w:eastAsia="en-GB"/>
        </w:rPr>
        <w:t xml:space="preserve"> </w:t>
      </w:r>
      <w:proofErr w:type="spellStart"/>
      <w:r w:rsidRPr="00B759C0">
        <w:rPr>
          <w:kern w:val="0"/>
          <w:lang w:val="en-GB" w:eastAsia="en-GB"/>
        </w:rPr>
        <w:t>управители</w:t>
      </w:r>
      <w:proofErr w:type="spellEnd"/>
      <w:r w:rsidRPr="00B759C0">
        <w:rPr>
          <w:kern w:val="0"/>
          <w:lang w:val="en-GB" w:eastAsia="en-GB"/>
        </w:rPr>
        <w:t xml:space="preserve"> и </w:t>
      </w:r>
      <w:proofErr w:type="spellStart"/>
      <w:r w:rsidRPr="00B759C0">
        <w:rPr>
          <w:kern w:val="0"/>
          <w:lang w:val="en-GB" w:eastAsia="en-GB"/>
        </w:rPr>
        <w:t>заместник-областни</w:t>
      </w:r>
      <w:proofErr w:type="spellEnd"/>
      <w:r w:rsidRPr="00B759C0">
        <w:rPr>
          <w:kern w:val="0"/>
          <w:lang w:val="en-GB" w:eastAsia="en-GB"/>
        </w:rPr>
        <w:t xml:space="preserve"> </w:t>
      </w:r>
      <w:proofErr w:type="spellStart"/>
      <w:r w:rsidRPr="00B759C0">
        <w:rPr>
          <w:kern w:val="0"/>
          <w:lang w:val="en-GB" w:eastAsia="en-GB"/>
        </w:rPr>
        <w:t>управители</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прилагат</w:t>
      </w:r>
      <w:proofErr w:type="spellEnd"/>
      <w:r w:rsidRPr="00B759C0">
        <w:rPr>
          <w:kern w:val="0"/>
          <w:lang w:val="en-GB" w:eastAsia="en-GB"/>
        </w:rPr>
        <w:t xml:space="preserve"> </w:t>
      </w:r>
      <w:proofErr w:type="spellStart"/>
      <w:r w:rsidRPr="00B759C0">
        <w:rPr>
          <w:kern w:val="0"/>
          <w:lang w:val="en-GB" w:eastAsia="en-GB"/>
        </w:rPr>
        <w:t>разпоредбите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Закона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местното</w:t>
      </w:r>
      <w:proofErr w:type="spellEnd"/>
      <w:r w:rsidRPr="00B759C0">
        <w:rPr>
          <w:kern w:val="0"/>
          <w:lang w:val="en-GB" w:eastAsia="en-GB"/>
        </w:rPr>
        <w:t xml:space="preserve"> </w:t>
      </w:r>
      <w:proofErr w:type="spellStart"/>
      <w:r w:rsidRPr="00B759C0">
        <w:rPr>
          <w:kern w:val="0"/>
          <w:lang w:val="en-GB" w:eastAsia="en-GB"/>
        </w:rPr>
        <w:t>самоуправление</w:t>
      </w:r>
      <w:proofErr w:type="spellEnd"/>
      <w:r w:rsidRPr="00B759C0">
        <w:rPr>
          <w:kern w:val="0"/>
          <w:lang w:val="en-GB" w:eastAsia="en-GB"/>
        </w:rPr>
        <w:t xml:space="preserve"> и </w:t>
      </w:r>
      <w:proofErr w:type="spellStart"/>
      <w:r w:rsidRPr="00B759C0">
        <w:rPr>
          <w:kern w:val="0"/>
          <w:lang w:val="en-GB" w:eastAsia="en-GB"/>
        </w:rPr>
        <w:t>местната</w:t>
      </w:r>
      <w:proofErr w:type="spellEnd"/>
      <w:r w:rsidRPr="00B759C0">
        <w:rPr>
          <w:kern w:val="0"/>
          <w:lang w:val="en-GB" w:eastAsia="en-GB"/>
        </w:rPr>
        <w:t xml:space="preserve"> </w:t>
      </w:r>
      <w:proofErr w:type="spellStart"/>
      <w:r w:rsidRPr="00B759C0">
        <w:rPr>
          <w:kern w:val="0"/>
          <w:lang w:val="en-GB" w:eastAsia="en-GB"/>
        </w:rPr>
        <w:t>администрация</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39, </w:t>
      </w:r>
      <w:proofErr w:type="spellStart"/>
      <w:r w:rsidRPr="00B759C0">
        <w:rPr>
          <w:kern w:val="0"/>
          <w:lang w:val="en-GB" w:eastAsia="en-GB"/>
        </w:rPr>
        <w:t>ал</w:t>
      </w:r>
      <w:proofErr w:type="spellEnd"/>
      <w:r w:rsidRPr="00B759C0">
        <w:rPr>
          <w:kern w:val="0"/>
          <w:lang w:val="en-GB" w:eastAsia="en-GB"/>
        </w:rPr>
        <w:t xml:space="preserve">. 5) и </w:t>
      </w:r>
      <w:proofErr w:type="spellStart"/>
      <w:r w:rsidRPr="00B759C0">
        <w:rPr>
          <w:kern w:val="0"/>
          <w:lang w:val="en-GB" w:eastAsia="en-GB"/>
        </w:rPr>
        <w:t>Закона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администрацията</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19, </w:t>
      </w:r>
      <w:proofErr w:type="spellStart"/>
      <w:r w:rsidRPr="00B759C0">
        <w:rPr>
          <w:kern w:val="0"/>
          <w:lang w:val="en-GB" w:eastAsia="en-GB"/>
        </w:rPr>
        <w:t>ал</w:t>
      </w:r>
      <w:proofErr w:type="spellEnd"/>
      <w:r w:rsidRPr="00B759C0">
        <w:rPr>
          <w:kern w:val="0"/>
          <w:lang w:val="en-GB" w:eastAsia="en-GB"/>
        </w:rPr>
        <w:t xml:space="preserve">. 4 и </w:t>
      </w:r>
      <w:proofErr w:type="spellStart"/>
      <w:r w:rsidRPr="00B759C0">
        <w:rPr>
          <w:kern w:val="0"/>
          <w:lang w:val="en-GB" w:eastAsia="en-GB"/>
        </w:rPr>
        <w:t>чл</w:t>
      </w:r>
      <w:proofErr w:type="spellEnd"/>
      <w:r w:rsidRPr="00B759C0">
        <w:rPr>
          <w:kern w:val="0"/>
          <w:lang w:val="en-GB" w:eastAsia="en-GB"/>
        </w:rPr>
        <w:t xml:space="preserve">. 19а).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включва</w:t>
      </w:r>
      <w:proofErr w:type="spellEnd"/>
      <w:r w:rsidRPr="00B759C0">
        <w:rPr>
          <w:kern w:val="0"/>
          <w:lang w:val="en-GB" w:eastAsia="en-GB"/>
        </w:rPr>
        <w:t xml:space="preserve"> </w:t>
      </w:r>
      <w:proofErr w:type="spellStart"/>
      <w:r w:rsidRPr="00B759C0">
        <w:rPr>
          <w:kern w:val="0"/>
          <w:lang w:val="en-GB" w:eastAsia="en-GB"/>
        </w:rPr>
        <w:t>възможността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освобождаване</w:t>
      </w:r>
      <w:proofErr w:type="spellEnd"/>
      <w:r w:rsidRPr="00B759C0">
        <w:rPr>
          <w:kern w:val="0"/>
          <w:lang w:val="en-GB" w:eastAsia="en-GB"/>
        </w:rPr>
        <w:t xml:space="preserve"> </w:t>
      </w:r>
      <w:proofErr w:type="spellStart"/>
      <w:r w:rsidRPr="00B759C0">
        <w:rPr>
          <w:kern w:val="0"/>
          <w:lang w:val="en-GB" w:eastAsia="en-GB"/>
        </w:rPr>
        <w:t>поради</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правомощията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органа</w:t>
      </w:r>
      <w:proofErr w:type="spellEnd"/>
      <w:r w:rsidRPr="00B759C0">
        <w:rPr>
          <w:kern w:val="0"/>
          <w:lang w:val="en-GB" w:eastAsia="en-GB"/>
        </w:rPr>
        <w:t xml:space="preserve">, </w:t>
      </w:r>
      <w:proofErr w:type="spellStart"/>
      <w:r w:rsidRPr="00B759C0">
        <w:rPr>
          <w:kern w:val="0"/>
          <w:lang w:val="en-GB" w:eastAsia="en-GB"/>
        </w:rPr>
        <w:t>който</w:t>
      </w:r>
      <w:proofErr w:type="spellEnd"/>
      <w:r w:rsidRPr="00B759C0">
        <w:rPr>
          <w:kern w:val="0"/>
          <w:lang w:val="en-GB" w:eastAsia="en-GB"/>
        </w:rPr>
        <w:t xml:space="preserve"> </w:t>
      </w:r>
      <w:proofErr w:type="spellStart"/>
      <w:r w:rsidRPr="00B759C0">
        <w:rPr>
          <w:kern w:val="0"/>
          <w:lang w:val="en-GB" w:eastAsia="en-GB"/>
        </w:rPr>
        <w:t>те</w:t>
      </w:r>
      <w:proofErr w:type="spellEnd"/>
      <w:r w:rsidRPr="00B759C0">
        <w:rPr>
          <w:kern w:val="0"/>
          <w:lang w:val="en-GB" w:eastAsia="en-GB"/>
        </w:rPr>
        <w:t xml:space="preserve"> </w:t>
      </w:r>
      <w:proofErr w:type="spellStart"/>
      <w:r w:rsidRPr="00B759C0">
        <w:rPr>
          <w:kern w:val="0"/>
          <w:lang w:val="en-GB" w:eastAsia="en-GB"/>
        </w:rPr>
        <w:t>подпомагат</w:t>
      </w:r>
      <w:proofErr w:type="spellEnd"/>
      <w:r w:rsidRPr="00B759C0">
        <w:rPr>
          <w:kern w:val="0"/>
          <w:lang w:val="en-GB" w:eastAsia="en-GB"/>
        </w:rPr>
        <w:t>.</w:t>
      </w:r>
    </w:p>
    <w:p w14:paraId="09954A4A" w14:textId="4CC6C55D"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Съдебната</w:t>
      </w:r>
      <w:proofErr w:type="spellEnd"/>
      <w:r w:rsidRPr="00B759C0">
        <w:rPr>
          <w:kern w:val="0"/>
          <w:lang w:val="en-GB" w:eastAsia="en-GB"/>
        </w:rPr>
        <w:t xml:space="preserve"> </w:t>
      </w:r>
      <w:proofErr w:type="spellStart"/>
      <w:r w:rsidRPr="00B759C0">
        <w:rPr>
          <w:kern w:val="0"/>
          <w:lang w:val="en-GB" w:eastAsia="en-GB"/>
        </w:rPr>
        <w:t>практика</w:t>
      </w:r>
      <w:proofErr w:type="spellEnd"/>
      <w:r w:rsidRPr="00B759C0">
        <w:rPr>
          <w:kern w:val="0"/>
          <w:lang w:val="en-GB" w:eastAsia="en-GB"/>
        </w:rPr>
        <w:t xml:space="preserve"> </w:t>
      </w:r>
      <w:proofErr w:type="spellStart"/>
      <w:r w:rsidRPr="00B759C0">
        <w:rPr>
          <w:kern w:val="0"/>
          <w:lang w:val="en-GB" w:eastAsia="en-GB"/>
        </w:rPr>
        <w:t>също</w:t>
      </w:r>
      <w:proofErr w:type="spellEnd"/>
      <w:r w:rsidRPr="00B759C0">
        <w:rPr>
          <w:kern w:val="0"/>
          <w:lang w:val="en-GB" w:eastAsia="en-GB"/>
        </w:rPr>
        <w:t xml:space="preserve"> </w:t>
      </w:r>
      <w:proofErr w:type="spellStart"/>
      <w:r w:rsidRPr="00B759C0">
        <w:rPr>
          <w:kern w:val="0"/>
          <w:lang w:val="en-GB" w:eastAsia="en-GB"/>
        </w:rPr>
        <w:t>потвърждава</w:t>
      </w:r>
      <w:proofErr w:type="spellEnd"/>
      <w:r w:rsidRPr="00B759C0">
        <w:rPr>
          <w:kern w:val="0"/>
          <w:lang w:val="en-GB" w:eastAsia="en-GB"/>
        </w:rPr>
        <w:t xml:space="preserve">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принципи</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в </w:t>
      </w:r>
      <w:proofErr w:type="spellStart"/>
      <w:r w:rsidRPr="00B759C0">
        <w:rPr>
          <w:kern w:val="0"/>
          <w:lang w:val="en-GB" w:eastAsia="en-GB"/>
        </w:rPr>
        <w:t>Определение</w:t>
      </w:r>
      <w:proofErr w:type="spellEnd"/>
      <w:r w:rsidRPr="00B759C0">
        <w:rPr>
          <w:kern w:val="0"/>
          <w:lang w:val="en-GB" w:eastAsia="en-GB"/>
        </w:rPr>
        <w:t xml:space="preserve"> № 327 </w:t>
      </w:r>
      <w:proofErr w:type="spellStart"/>
      <w:r w:rsidRPr="00B759C0">
        <w:rPr>
          <w:kern w:val="0"/>
          <w:lang w:val="en-GB" w:eastAsia="en-GB"/>
        </w:rPr>
        <w:t>от</w:t>
      </w:r>
      <w:proofErr w:type="spellEnd"/>
      <w:r w:rsidRPr="00B759C0">
        <w:rPr>
          <w:kern w:val="0"/>
          <w:lang w:val="en-GB" w:eastAsia="en-GB"/>
        </w:rPr>
        <w:t xml:space="preserve"> 08.05.2020 г. </w:t>
      </w:r>
      <w:proofErr w:type="spellStart"/>
      <w:r w:rsidRPr="00B759C0">
        <w:rPr>
          <w:kern w:val="0"/>
          <w:lang w:val="en-GB" w:eastAsia="en-GB"/>
        </w:rPr>
        <w:t>на</w:t>
      </w:r>
      <w:proofErr w:type="spellEnd"/>
      <w:r w:rsidRPr="00B759C0">
        <w:rPr>
          <w:kern w:val="0"/>
          <w:lang w:val="en-GB" w:eastAsia="en-GB"/>
        </w:rPr>
        <w:t xml:space="preserve"> ВКС, IV </w:t>
      </w:r>
      <w:proofErr w:type="spellStart"/>
      <w:r w:rsidRPr="00B759C0">
        <w:rPr>
          <w:kern w:val="0"/>
          <w:lang w:val="en-GB" w:eastAsia="en-GB"/>
        </w:rPr>
        <w:t>г.о</w:t>
      </w:r>
      <w:proofErr w:type="spellEnd"/>
      <w:r>
        <w:rPr>
          <w:rStyle w:val="FootnoteReference"/>
          <w:kern w:val="0"/>
          <w:lang w:val="en-GB" w:eastAsia="en-GB"/>
        </w:rPr>
        <w:footnoteReference w:id="24"/>
      </w:r>
      <w:r w:rsidRPr="00B759C0">
        <w:rPr>
          <w:kern w:val="0"/>
          <w:lang w:val="en-GB" w:eastAsia="en-GB"/>
        </w:rPr>
        <w:t xml:space="preserve">., и </w:t>
      </w:r>
      <w:proofErr w:type="spellStart"/>
      <w:r w:rsidRPr="00B759C0">
        <w:rPr>
          <w:kern w:val="0"/>
          <w:lang w:val="en-GB" w:eastAsia="en-GB"/>
        </w:rPr>
        <w:t>Решение</w:t>
      </w:r>
      <w:proofErr w:type="spellEnd"/>
      <w:r w:rsidRPr="00B759C0">
        <w:rPr>
          <w:kern w:val="0"/>
          <w:lang w:val="en-GB" w:eastAsia="en-GB"/>
        </w:rPr>
        <w:t xml:space="preserve"> № 309 </w:t>
      </w:r>
      <w:proofErr w:type="spellStart"/>
      <w:r w:rsidRPr="00B759C0">
        <w:rPr>
          <w:kern w:val="0"/>
          <w:lang w:val="en-GB" w:eastAsia="en-GB"/>
        </w:rPr>
        <w:t>от</w:t>
      </w:r>
      <w:proofErr w:type="spellEnd"/>
      <w:r w:rsidRPr="00B759C0">
        <w:rPr>
          <w:kern w:val="0"/>
          <w:lang w:val="en-GB" w:eastAsia="en-GB"/>
        </w:rPr>
        <w:t xml:space="preserve"> 30.04.2010 г. </w:t>
      </w:r>
      <w:proofErr w:type="spellStart"/>
      <w:r w:rsidRPr="00B759C0">
        <w:rPr>
          <w:kern w:val="0"/>
          <w:lang w:val="en-GB" w:eastAsia="en-GB"/>
        </w:rPr>
        <w:t>на</w:t>
      </w:r>
      <w:proofErr w:type="spellEnd"/>
      <w:r w:rsidRPr="00B759C0">
        <w:rPr>
          <w:kern w:val="0"/>
          <w:lang w:val="en-GB" w:eastAsia="en-GB"/>
        </w:rPr>
        <w:t xml:space="preserve"> ВКС, III </w:t>
      </w:r>
      <w:proofErr w:type="spellStart"/>
      <w:r w:rsidRPr="00B759C0">
        <w:rPr>
          <w:kern w:val="0"/>
          <w:lang w:val="en-GB" w:eastAsia="en-GB"/>
        </w:rPr>
        <w:t>г.о</w:t>
      </w:r>
      <w:proofErr w:type="spellEnd"/>
      <w:r w:rsidRPr="00B759C0">
        <w:rPr>
          <w:kern w:val="0"/>
          <w:lang w:val="en-GB" w:eastAsia="en-GB"/>
        </w:rPr>
        <w:t>.</w:t>
      </w:r>
      <w:r>
        <w:rPr>
          <w:rStyle w:val="FootnoteReference"/>
          <w:kern w:val="0"/>
          <w:lang w:val="en-GB" w:eastAsia="en-GB"/>
        </w:rPr>
        <w:footnoteReference w:id="25"/>
      </w:r>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разглеждат</w:t>
      </w:r>
      <w:proofErr w:type="spellEnd"/>
      <w:r w:rsidRPr="00B759C0">
        <w:rPr>
          <w:kern w:val="0"/>
          <w:lang w:val="en-GB" w:eastAsia="en-GB"/>
        </w:rPr>
        <w:t xml:space="preserve"> </w:t>
      </w:r>
      <w:proofErr w:type="spellStart"/>
      <w:r w:rsidRPr="00B759C0">
        <w:rPr>
          <w:kern w:val="0"/>
          <w:lang w:val="en-GB" w:eastAsia="en-GB"/>
        </w:rPr>
        <w:t>случаи</w:t>
      </w:r>
      <w:proofErr w:type="spellEnd"/>
      <w:r w:rsidRPr="00B759C0">
        <w:rPr>
          <w:kern w:val="0"/>
          <w:lang w:val="en-GB" w:eastAsia="en-GB"/>
        </w:rPr>
        <w:t xml:space="preserve">, </w:t>
      </w:r>
      <w:proofErr w:type="spellStart"/>
      <w:r w:rsidRPr="00B759C0">
        <w:rPr>
          <w:kern w:val="0"/>
          <w:lang w:val="en-GB" w:eastAsia="en-GB"/>
        </w:rPr>
        <w:t>свързани</w:t>
      </w:r>
      <w:proofErr w:type="spellEnd"/>
      <w:r w:rsidRPr="00B759C0">
        <w:rPr>
          <w:kern w:val="0"/>
          <w:lang w:val="en-GB" w:eastAsia="en-GB"/>
        </w:rPr>
        <w:t xml:space="preserve"> </w:t>
      </w:r>
      <w:proofErr w:type="spellStart"/>
      <w:r w:rsidRPr="00B759C0">
        <w:rPr>
          <w:kern w:val="0"/>
          <w:lang w:val="en-GB" w:eastAsia="en-GB"/>
        </w:rPr>
        <w:t>със</w:t>
      </w:r>
      <w:proofErr w:type="spellEnd"/>
      <w:r w:rsidRPr="00B759C0">
        <w:rPr>
          <w:kern w:val="0"/>
          <w:lang w:val="en-GB" w:eastAsia="en-GB"/>
        </w:rPr>
        <w:t xml:space="preserve"> </w:t>
      </w:r>
      <w:proofErr w:type="spellStart"/>
      <w:r w:rsidRPr="00B759C0">
        <w:rPr>
          <w:kern w:val="0"/>
          <w:lang w:val="en-GB" w:eastAsia="en-GB"/>
        </w:rPr>
        <w:t>срочни</w:t>
      </w:r>
      <w:proofErr w:type="spellEnd"/>
      <w:r w:rsidRPr="00B759C0">
        <w:rPr>
          <w:kern w:val="0"/>
          <w:lang w:val="en-GB" w:eastAsia="en-GB"/>
        </w:rPr>
        <w:t xml:space="preserve"> </w:t>
      </w:r>
      <w:proofErr w:type="spellStart"/>
      <w:r w:rsidRPr="00B759C0">
        <w:rPr>
          <w:kern w:val="0"/>
          <w:lang w:val="en-GB" w:eastAsia="en-GB"/>
        </w:rPr>
        <w:t>трудови</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мандат</w:t>
      </w:r>
      <w:proofErr w:type="spellEnd"/>
      <w:r w:rsidRPr="00B759C0">
        <w:rPr>
          <w:kern w:val="0"/>
          <w:lang w:val="en-GB" w:eastAsia="en-GB"/>
        </w:rPr>
        <w:t xml:space="preserve">. </w:t>
      </w:r>
      <w:proofErr w:type="spellStart"/>
      <w:r w:rsidRPr="00B759C0">
        <w:rPr>
          <w:kern w:val="0"/>
          <w:lang w:val="en-GB" w:eastAsia="en-GB"/>
        </w:rPr>
        <w:t>Съдът</w:t>
      </w:r>
      <w:proofErr w:type="spellEnd"/>
      <w:r w:rsidRPr="00B759C0">
        <w:rPr>
          <w:kern w:val="0"/>
          <w:lang w:val="en-GB" w:eastAsia="en-GB"/>
        </w:rPr>
        <w:t xml:space="preserve"> </w:t>
      </w:r>
      <w:proofErr w:type="spellStart"/>
      <w:r w:rsidRPr="00B759C0">
        <w:rPr>
          <w:kern w:val="0"/>
          <w:lang w:val="en-GB" w:eastAsia="en-GB"/>
        </w:rPr>
        <w:t>приема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w:t>
      </w:r>
      <w:proofErr w:type="spellStart"/>
      <w:r w:rsidRPr="00B759C0">
        <w:rPr>
          <w:kern w:val="0"/>
          <w:lang w:val="en-GB" w:eastAsia="en-GB"/>
        </w:rPr>
        <w:t>автоматично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прекратяват</w:t>
      </w:r>
      <w:proofErr w:type="spellEnd"/>
      <w:r w:rsidRPr="00B759C0">
        <w:rPr>
          <w:kern w:val="0"/>
          <w:lang w:val="en-GB" w:eastAsia="en-GB"/>
        </w:rPr>
        <w:t xml:space="preserve"> с </w:t>
      </w:r>
      <w:proofErr w:type="spellStart"/>
      <w:r w:rsidRPr="00B759C0">
        <w:rPr>
          <w:kern w:val="0"/>
          <w:lang w:val="en-GB" w:eastAsia="en-GB"/>
        </w:rPr>
        <w:t>изтичането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съответния</w:t>
      </w:r>
      <w:proofErr w:type="spellEnd"/>
      <w:r w:rsidRPr="00B759C0">
        <w:rPr>
          <w:kern w:val="0"/>
          <w:lang w:val="en-GB" w:eastAsia="en-GB"/>
        </w:rPr>
        <w:t xml:space="preserve"> </w:t>
      </w:r>
      <w:proofErr w:type="spellStart"/>
      <w:r w:rsidRPr="00B759C0">
        <w:rPr>
          <w:kern w:val="0"/>
          <w:lang w:val="en-GB" w:eastAsia="en-GB"/>
        </w:rPr>
        <w:t>орган</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длъжностно</w:t>
      </w:r>
      <w:proofErr w:type="spellEnd"/>
      <w:r w:rsidRPr="00B759C0">
        <w:rPr>
          <w:kern w:val="0"/>
          <w:lang w:val="en-GB" w:eastAsia="en-GB"/>
        </w:rPr>
        <w:t xml:space="preserve"> </w:t>
      </w:r>
      <w:proofErr w:type="spellStart"/>
      <w:r w:rsidRPr="00B759C0">
        <w:rPr>
          <w:kern w:val="0"/>
          <w:lang w:val="en-GB" w:eastAsia="en-GB"/>
        </w:rPr>
        <w:t>лице</w:t>
      </w:r>
      <w:proofErr w:type="spellEnd"/>
      <w:r w:rsidRPr="00B759C0">
        <w:rPr>
          <w:kern w:val="0"/>
          <w:lang w:val="en-GB" w:eastAsia="en-GB"/>
        </w:rPr>
        <w:t xml:space="preserve">, </w:t>
      </w:r>
      <w:proofErr w:type="spellStart"/>
      <w:r w:rsidRPr="00B759C0">
        <w:rPr>
          <w:kern w:val="0"/>
          <w:lang w:val="en-GB" w:eastAsia="en-GB"/>
        </w:rPr>
        <w:t>независимо</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предвиденото</w:t>
      </w:r>
      <w:proofErr w:type="spellEnd"/>
      <w:r w:rsidRPr="00B759C0">
        <w:rPr>
          <w:kern w:val="0"/>
          <w:lang w:val="en-GB" w:eastAsia="en-GB"/>
        </w:rPr>
        <w:t xml:space="preserve"> в </w:t>
      </w:r>
      <w:proofErr w:type="spellStart"/>
      <w:r w:rsidRPr="00B759C0">
        <w:rPr>
          <w:kern w:val="0"/>
          <w:lang w:val="en-GB" w:eastAsia="en-GB"/>
        </w:rPr>
        <w:t>трудовия</w:t>
      </w:r>
      <w:proofErr w:type="spellEnd"/>
      <w:r w:rsidRPr="00B759C0">
        <w:rPr>
          <w:kern w:val="0"/>
          <w:lang w:val="en-GB" w:eastAsia="en-GB"/>
        </w:rPr>
        <w:t xml:space="preserve"> </w:t>
      </w:r>
      <w:proofErr w:type="spellStart"/>
      <w:r w:rsidRPr="00B759C0">
        <w:rPr>
          <w:kern w:val="0"/>
          <w:lang w:val="en-GB" w:eastAsia="en-GB"/>
        </w:rPr>
        <w:lastRenderedPageBreak/>
        <w:t>договор</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осигурява</w:t>
      </w:r>
      <w:proofErr w:type="spellEnd"/>
      <w:r w:rsidRPr="00B759C0">
        <w:rPr>
          <w:kern w:val="0"/>
          <w:lang w:val="en-GB" w:eastAsia="en-GB"/>
        </w:rPr>
        <w:t xml:space="preserve"> </w:t>
      </w:r>
      <w:proofErr w:type="spellStart"/>
      <w:r w:rsidRPr="00B759C0">
        <w:rPr>
          <w:kern w:val="0"/>
          <w:lang w:val="en-GB" w:eastAsia="en-GB"/>
        </w:rPr>
        <w:t>предвидимост</w:t>
      </w:r>
      <w:proofErr w:type="spellEnd"/>
      <w:r w:rsidRPr="00B759C0">
        <w:rPr>
          <w:kern w:val="0"/>
          <w:lang w:val="en-GB" w:eastAsia="en-GB"/>
        </w:rPr>
        <w:t xml:space="preserve"> и </w:t>
      </w:r>
      <w:proofErr w:type="spellStart"/>
      <w:r w:rsidRPr="00B759C0">
        <w:rPr>
          <w:kern w:val="0"/>
          <w:lang w:val="en-GB" w:eastAsia="en-GB"/>
        </w:rPr>
        <w:t>яснота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страните</w:t>
      </w:r>
      <w:proofErr w:type="spellEnd"/>
      <w:r w:rsidRPr="00B759C0">
        <w:rPr>
          <w:kern w:val="0"/>
          <w:lang w:val="en-GB" w:eastAsia="en-GB"/>
        </w:rPr>
        <w:t xml:space="preserve"> в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ги</w:t>
      </w:r>
      <w:proofErr w:type="spellEnd"/>
      <w:r w:rsidRPr="00B759C0">
        <w:rPr>
          <w:kern w:val="0"/>
          <w:lang w:val="en-GB" w:eastAsia="en-GB"/>
        </w:rPr>
        <w:t xml:space="preserve"> </w:t>
      </w:r>
      <w:proofErr w:type="spellStart"/>
      <w:r w:rsidRPr="00B759C0">
        <w:rPr>
          <w:kern w:val="0"/>
          <w:lang w:val="en-GB" w:eastAsia="en-GB"/>
        </w:rPr>
        <w:t>обвързва</w:t>
      </w:r>
      <w:proofErr w:type="spellEnd"/>
      <w:r w:rsidRPr="00B759C0">
        <w:rPr>
          <w:kern w:val="0"/>
          <w:lang w:val="en-GB" w:eastAsia="en-GB"/>
        </w:rPr>
        <w:t xml:space="preserve"> с </w:t>
      </w:r>
      <w:proofErr w:type="spellStart"/>
      <w:r w:rsidRPr="00B759C0">
        <w:rPr>
          <w:kern w:val="0"/>
          <w:lang w:val="en-GB" w:eastAsia="en-GB"/>
        </w:rPr>
        <w:t>времевия</w:t>
      </w:r>
      <w:proofErr w:type="spellEnd"/>
      <w:r w:rsidRPr="00B759C0">
        <w:rPr>
          <w:kern w:val="0"/>
          <w:lang w:val="en-GB" w:eastAsia="en-GB"/>
        </w:rPr>
        <w:t xml:space="preserve"> </w:t>
      </w:r>
      <w:proofErr w:type="spellStart"/>
      <w:r w:rsidRPr="00B759C0">
        <w:rPr>
          <w:kern w:val="0"/>
          <w:lang w:val="en-GB" w:eastAsia="en-GB"/>
        </w:rPr>
        <w:t>обхват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мандата</w:t>
      </w:r>
      <w:proofErr w:type="spellEnd"/>
      <w:r w:rsidRPr="00B759C0">
        <w:rPr>
          <w:kern w:val="0"/>
          <w:lang w:val="en-GB" w:eastAsia="en-GB"/>
        </w:rPr>
        <w:t>.</w:t>
      </w:r>
    </w:p>
    <w:p w14:paraId="3F4FB760"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начин</w:t>
      </w:r>
      <w:proofErr w:type="spellEnd"/>
      <w:r w:rsidRPr="00B759C0">
        <w:rPr>
          <w:kern w:val="0"/>
          <w:lang w:val="en-GB" w:eastAsia="en-GB"/>
        </w:rPr>
        <w:t xml:space="preserve"> </w:t>
      </w:r>
      <w:proofErr w:type="spellStart"/>
      <w:r w:rsidRPr="00B759C0">
        <w:rPr>
          <w:kern w:val="0"/>
          <w:lang w:val="en-GB" w:eastAsia="en-GB"/>
        </w:rPr>
        <w:t>срочният</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мандат</w:t>
      </w:r>
      <w:proofErr w:type="spellEnd"/>
      <w:r w:rsidRPr="00B759C0">
        <w:rPr>
          <w:kern w:val="0"/>
          <w:lang w:val="en-GB" w:eastAsia="en-GB"/>
        </w:rPr>
        <w:t xml:space="preserve"> </w:t>
      </w:r>
      <w:proofErr w:type="spellStart"/>
      <w:r w:rsidRPr="00B759C0">
        <w:rPr>
          <w:kern w:val="0"/>
          <w:lang w:val="en-GB" w:eastAsia="en-GB"/>
        </w:rPr>
        <w:t>изпълнява</w:t>
      </w:r>
      <w:proofErr w:type="spellEnd"/>
      <w:r w:rsidRPr="00B759C0">
        <w:rPr>
          <w:kern w:val="0"/>
          <w:lang w:val="en-GB" w:eastAsia="en-GB"/>
        </w:rPr>
        <w:t xml:space="preserve"> </w:t>
      </w:r>
      <w:proofErr w:type="spellStart"/>
      <w:r w:rsidRPr="00B759C0">
        <w:rPr>
          <w:kern w:val="0"/>
          <w:lang w:val="en-GB" w:eastAsia="en-GB"/>
        </w:rPr>
        <w:t>двойна</w:t>
      </w:r>
      <w:proofErr w:type="spellEnd"/>
      <w:r w:rsidRPr="00B759C0">
        <w:rPr>
          <w:kern w:val="0"/>
          <w:lang w:val="en-GB" w:eastAsia="en-GB"/>
        </w:rPr>
        <w:t xml:space="preserve"> </w:t>
      </w:r>
      <w:proofErr w:type="spellStart"/>
      <w:r w:rsidRPr="00B759C0">
        <w:rPr>
          <w:kern w:val="0"/>
          <w:lang w:val="en-GB" w:eastAsia="en-GB"/>
        </w:rPr>
        <w:t>функция</w:t>
      </w:r>
      <w:proofErr w:type="spellEnd"/>
      <w:r w:rsidRPr="00B759C0">
        <w:rPr>
          <w:kern w:val="0"/>
          <w:lang w:val="en-GB" w:eastAsia="en-GB"/>
        </w:rPr>
        <w:t xml:space="preserve"> – </w:t>
      </w:r>
      <w:proofErr w:type="spellStart"/>
      <w:r w:rsidRPr="00B759C0">
        <w:rPr>
          <w:kern w:val="0"/>
          <w:lang w:val="en-GB" w:eastAsia="en-GB"/>
        </w:rPr>
        <w:t>осигурява</w:t>
      </w:r>
      <w:proofErr w:type="spellEnd"/>
      <w:r w:rsidRPr="00B759C0">
        <w:rPr>
          <w:kern w:val="0"/>
          <w:lang w:val="en-GB" w:eastAsia="en-GB"/>
        </w:rPr>
        <w:t xml:space="preserve"> </w:t>
      </w:r>
      <w:proofErr w:type="spellStart"/>
      <w:r w:rsidRPr="00B759C0">
        <w:rPr>
          <w:kern w:val="0"/>
          <w:lang w:val="en-GB" w:eastAsia="en-GB"/>
        </w:rPr>
        <w:t>временно</w:t>
      </w:r>
      <w:proofErr w:type="spellEnd"/>
      <w:r w:rsidRPr="00B759C0">
        <w:rPr>
          <w:kern w:val="0"/>
          <w:lang w:val="en-GB" w:eastAsia="en-GB"/>
        </w:rPr>
        <w:t xml:space="preserve"> </w:t>
      </w:r>
      <w:proofErr w:type="spellStart"/>
      <w:r w:rsidRPr="00B759C0">
        <w:rPr>
          <w:kern w:val="0"/>
          <w:lang w:val="en-GB" w:eastAsia="en-GB"/>
        </w:rPr>
        <w:t>подпомагане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мандатната</w:t>
      </w:r>
      <w:proofErr w:type="spellEnd"/>
      <w:r w:rsidRPr="00B759C0">
        <w:rPr>
          <w:kern w:val="0"/>
          <w:lang w:val="en-GB" w:eastAsia="en-GB"/>
        </w:rPr>
        <w:t xml:space="preserve"> </w:t>
      </w:r>
      <w:proofErr w:type="spellStart"/>
      <w:r w:rsidRPr="00B759C0">
        <w:rPr>
          <w:kern w:val="0"/>
          <w:lang w:val="en-GB" w:eastAsia="en-GB"/>
        </w:rPr>
        <w:t>длъжност</w:t>
      </w:r>
      <w:proofErr w:type="spellEnd"/>
      <w:r w:rsidRPr="00B759C0">
        <w:rPr>
          <w:kern w:val="0"/>
          <w:lang w:val="en-GB" w:eastAsia="en-GB"/>
        </w:rPr>
        <w:t xml:space="preserve"> и </w:t>
      </w:r>
      <w:proofErr w:type="spellStart"/>
      <w:r w:rsidRPr="00B759C0">
        <w:rPr>
          <w:kern w:val="0"/>
          <w:lang w:val="en-GB" w:eastAsia="en-GB"/>
        </w:rPr>
        <w:t>същевременно</w:t>
      </w:r>
      <w:proofErr w:type="spellEnd"/>
      <w:r w:rsidRPr="00B759C0">
        <w:rPr>
          <w:kern w:val="0"/>
          <w:lang w:val="en-GB" w:eastAsia="en-GB"/>
        </w:rPr>
        <w:t xml:space="preserve"> </w:t>
      </w:r>
      <w:proofErr w:type="spellStart"/>
      <w:r w:rsidRPr="00B759C0">
        <w:rPr>
          <w:kern w:val="0"/>
          <w:lang w:val="en-GB" w:eastAsia="en-GB"/>
        </w:rPr>
        <w:t>гарантира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е </w:t>
      </w:r>
      <w:proofErr w:type="spellStart"/>
      <w:r w:rsidRPr="00B759C0">
        <w:rPr>
          <w:kern w:val="0"/>
          <w:lang w:val="en-GB" w:eastAsia="en-GB"/>
        </w:rPr>
        <w:t>тясно</w:t>
      </w:r>
      <w:proofErr w:type="spellEnd"/>
      <w:r w:rsidRPr="00B759C0">
        <w:rPr>
          <w:kern w:val="0"/>
          <w:lang w:val="en-GB" w:eastAsia="en-GB"/>
        </w:rPr>
        <w:t xml:space="preserve"> </w:t>
      </w:r>
      <w:proofErr w:type="spellStart"/>
      <w:r w:rsidRPr="00B759C0">
        <w:rPr>
          <w:kern w:val="0"/>
          <w:lang w:val="en-GB" w:eastAsia="en-GB"/>
        </w:rPr>
        <w:t>обвързано</w:t>
      </w:r>
      <w:proofErr w:type="spellEnd"/>
      <w:r w:rsidRPr="00B759C0">
        <w:rPr>
          <w:kern w:val="0"/>
          <w:lang w:val="en-GB" w:eastAsia="en-GB"/>
        </w:rPr>
        <w:t xml:space="preserve"> с </w:t>
      </w:r>
      <w:proofErr w:type="spellStart"/>
      <w:r w:rsidRPr="00B759C0">
        <w:rPr>
          <w:kern w:val="0"/>
          <w:lang w:val="en-GB" w:eastAsia="en-GB"/>
        </w:rPr>
        <w:t>времетраенето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изборния</w:t>
      </w:r>
      <w:proofErr w:type="spellEnd"/>
      <w:r w:rsidRPr="00B759C0">
        <w:rPr>
          <w:kern w:val="0"/>
          <w:lang w:val="en-GB" w:eastAsia="en-GB"/>
        </w:rPr>
        <w:t xml:space="preserve"> </w:t>
      </w:r>
      <w:proofErr w:type="spellStart"/>
      <w:r w:rsidRPr="00B759C0">
        <w:rPr>
          <w:kern w:val="0"/>
          <w:lang w:val="en-GB" w:eastAsia="en-GB"/>
        </w:rPr>
        <w:t>мандат</w:t>
      </w:r>
      <w:proofErr w:type="spellEnd"/>
      <w:r w:rsidRPr="00B759C0">
        <w:rPr>
          <w:kern w:val="0"/>
          <w:lang w:val="en-GB" w:eastAsia="en-GB"/>
        </w:rPr>
        <w:t>.</w:t>
      </w:r>
    </w:p>
    <w:p w14:paraId="0FE24678"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Разпоредбата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67, </w:t>
      </w:r>
      <w:proofErr w:type="spellStart"/>
      <w:r w:rsidRPr="00B759C0">
        <w:rPr>
          <w:kern w:val="0"/>
          <w:lang w:val="en-GB" w:eastAsia="en-GB"/>
        </w:rPr>
        <w:t>ал</w:t>
      </w:r>
      <w:proofErr w:type="spellEnd"/>
      <w:r w:rsidRPr="00B759C0">
        <w:rPr>
          <w:kern w:val="0"/>
          <w:lang w:val="en-GB" w:eastAsia="en-GB"/>
        </w:rPr>
        <w:t xml:space="preserve">. 3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(КТ) </w:t>
      </w:r>
      <w:proofErr w:type="spellStart"/>
      <w:r w:rsidRPr="00B759C0">
        <w:rPr>
          <w:kern w:val="0"/>
          <w:lang w:val="en-GB" w:eastAsia="en-GB"/>
        </w:rPr>
        <w:t>урежда</w:t>
      </w:r>
      <w:proofErr w:type="spellEnd"/>
      <w:r w:rsidRPr="00B759C0">
        <w:rPr>
          <w:kern w:val="0"/>
          <w:lang w:val="en-GB" w:eastAsia="en-GB"/>
        </w:rPr>
        <w:t xml:space="preserve"> </w:t>
      </w:r>
      <w:proofErr w:type="spellStart"/>
      <w:r w:rsidRPr="00B759C0">
        <w:rPr>
          <w:kern w:val="0"/>
          <w:lang w:val="en-GB" w:eastAsia="en-GB"/>
        </w:rPr>
        <w:t>специфичните</w:t>
      </w:r>
      <w:proofErr w:type="spellEnd"/>
      <w:r w:rsidRPr="00B759C0">
        <w:rPr>
          <w:kern w:val="0"/>
          <w:lang w:val="en-GB" w:eastAsia="en-GB"/>
        </w:rPr>
        <w:t xml:space="preserve"> </w:t>
      </w:r>
      <w:proofErr w:type="spellStart"/>
      <w:r w:rsidRPr="00B759C0">
        <w:rPr>
          <w:kern w:val="0"/>
          <w:lang w:val="en-GB" w:eastAsia="en-GB"/>
        </w:rPr>
        <w:t>условия</w:t>
      </w:r>
      <w:proofErr w:type="spellEnd"/>
      <w:r w:rsidRPr="00B759C0">
        <w:rPr>
          <w:kern w:val="0"/>
          <w:lang w:val="en-GB" w:eastAsia="en-GB"/>
        </w:rPr>
        <w:t xml:space="preserve">, </w:t>
      </w:r>
      <w:proofErr w:type="spellStart"/>
      <w:r w:rsidRPr="00B759C0">
        <w:rPr>
          <w:kern w:val="0"/>
          <w:lang w:val="en-GB" w:eastAsia="en-GB"/>
        </w:rPr>
        <w:t>при</w:t>
      </w:r>
      <w:proofErr w:type="spellEnd"/>
      <w:r w:rsidRPr="00B759C0">
        <w:rPr>
          <w:kern w:val="0"/>
          <w:lang w:val="en-GB" w:eastAsia="en-GB"/>
        </w:rPr>
        <w:t xml:space="preserve"> </w:t>
      </w:r>
      <w:proofErr w:type="spellStart"/>
      <w:r w:rsidRPr="00B759C0">
        <w:rPr>
          <w:kern w:val="0"/>
          <w:lang w:val="en-GB" w:eastAsia="en-GB"/>
        </w:rPr>
        <w:t>които</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превърнат</w:t>
      </w:r>
      <w:proofErr w:type="spellEnd"/>
      <w:r w:rsidRPr="00B759C0">
        <w:rPr>
          <w:kern w:val="0"/>
          <w:lang w:val="en-GB" w:eastAsia="en-GB"/>
        </w:rPr>
        <w:t xml:space="preserve"> в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Основният</w:t>
      </w:r>
      <w:proofErr w:type="spellEnd"/>
      <w:r w:rsidRPr="00B759C0">
        <w:rPr>
          <w:kern w:val="0"/>
          <w:lang w:val="en-GB" w:eastAsia="en-GB"/>
        </w:rPr>
        <w:t xml:space="preserve"> </w:t>
      </w:r>
      <w:proofErr w:type="spellStart"/>
      <w:r w:rsidRPr="00B759C0">
        <w:rPr>
          <w:kern w:val="0"/>
          <w:lang w:val="en-GB" w:eastAsia="en-GB"/>
        </w:rPr>
        <w:t>принцип</w:t>
      </w:r>
      <w:proofErr w:type="spellEnd"/>
      <w:r w:rsidRPr="00B759C0">
        <w:rPr>
          <w:kern w:val="0"/>
          <w:lang w:val="en-GB" w:eastAsia="en-GB"/>
        </w:rPr>
        <w:t xml:space="preserve"> в </w:t>
      </w:r>
      <w:proofErr w:type="spellStart"/>
      <w:r w:rsidRPr="00B759C0">
        <w:rPr>
          <w:kern w:val="0"/>
          <w:lang w:val="en-GB" w:eastAsia="en-GB"/>
        </w:rPr>
        <w:t>закона</w:t>
      </w:r>
      <w:proofErr w:type="spellEnd"/>
      <w:r w:rsidRPr="00B759C0">
        <w:rPr>
          <w:kern w:val="0"/>
          <w:lang w:val="en-GB" w:eastAsia="en-GB"/>
        </w:rPr>
        <w:t xml:space="preserve"> е,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трудовите</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ползват</w:t>
      </w:r>
      <w:proofErr w:type="spellEnd"/>
      <w:r w:rsidRPr="00B759C0">
        <w:rPr>
          <w:kern w:val="0"/>
          <w:lang w:val="en-GB" w:eastAsia="en-GB"/>
        </w:rPr>
        <w:t xml:space="preserve"> с </w:t>
      </w:r>
      <w:proofErr w:type="spellStart"/>
      <w:r w:rsidRPr="00B759C0">
        <w:rPr>
          <w:kern w:val="0"/>
          <w:lang w:val="en-GB" w:eastAsia="en-GB"/>
        </w:rPr>
        <w:t>предпочитание</w:t>
      </w:r>
      <w:proofErr w:type="spellEnd"/>
      <w:r w:rsidRPr="00B759C0">
        <w:rPr>
          <w:kern w:val="0"/>
          <w:lang w:val="en-GB" w:eastAsia="en-GB"/>
        </w:rPr>
        <w:t xml:space="preserve">, </w:t>
      </w:r>
      <w:proofErr w:type="spellStart"/>
      <w:r w:rsidRPr="00B759C0">
        <w:rPr>
          <w:kern w:val="0"/>
          <w:lang w:val="en-GB" w:eastAsia="en-GB"/>
        </w:rPr>
        <w:t>тъй</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осигуряват</w:t>
      </w:r>
      <w:proofErr w:type="spellEnd"/>
      <w:r w:rsidRPr="00B759C0">
        <w:rPr>
          <w:kern w:val="0"/>
          <w:lang w:val="en-GB" w:eastAsia="en-GB"/>
        </w:rPr>
        <w:t xml:space="preserve"> </w:t>
      </w:r>
      <w:proofErr w:type="spellStart"/>
      <w:r w:rsidRPr="00B759C0">
        <w:rPr>
          <w:kern w:val="0"/>
          <w:lang w:val="en-GB" w:eastAsia="en-GB"/>
        </w:rPr>
        <w:t>стабилност</w:t>
      </w:r>
      <w:proofErr w:type="spellEnd"/>
      <w:r w:rsidRPr="00B759C0">
        <w:rPr>
          <w:kern w:val="0"/>
          <w:lang w:val="en-GB" w:eastAsia="en-GB"/>
        </w:rPr>
        <w:t xml:space="preserve"> и </w:t>
      </w:r>
      <w:proofErr w:type="spellStart"/>
      <w:r w:rsidRPr="00B759C0">
        <w:rPr>
          <w:kern w:val="0"/>
          <w:lang w:val="en-GB" w:eastAsia="en-GB"/>
        </w:rPr>
        <w:t>сигурност</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работника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w:t>
      </w:r>
      <w:proofErr w:type="spellEnd"/>
      <w:r w:rsidRPr="00B759C0">
        <w:rPr>
          <w:kern w:val="0"/>
          <w:lang w:val="en-GB" w:eastAsia="en-GB"/>
        </w:rPr>
        <w:t xml:space="preserve">. </w:t>
      </w:r>
      <w:proofErr w:type="spellStart"/>
      <w:r w:rsidRPr="00B759C0">
        <w:rPr>
          <w:kern w:val="0"/>
          <w:lang w:val="en-GB" w:eastAsia="en-GB"/>
        </w:rPr>
        <w:t>Затова</w:t>
      </w:r>
      <w:proofErr w:type="spellEnd"/>
      <w:r w:rsidRPr="00B759C0">
        <w:rPr>
          <w:kern w:val="0"/>
          <w:lang w:val="en-GB" w:eastAsia="en-GB"/>
        </w:rPr>
        <w:t xml:space="preserve"> </w:t>
      </w:r>
      <w:proofErr w:type="spellStart"/>
      <w:r w:rsidRPr="00B759C0">
        <w:rPr>
          <w:kern w:val="0"/>
          <w:lang w:val="en-GB" w:eastAsia="en-GB"/>
        </w:rPr>
        <w:t>преобразуването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в </w:t>
      </w:r>
      <w:proofErr w:type="spellStart"/>
      <w:r w:rsidRPr="00B759C0">
        <w:rPr>
          <w:kern w:val="0"/>
          <w:lang w:val="en-GB" w:eastAsia="en-GB"/>
        </w:rPr>
        <w:t>срочен</w:t>
      </w:r>
      <w:proofErr w:type="spellEnd"/>
      <w:r w:rsidRPr="00B759C0">
        <w:rPr>
          <w:kern w:val="0"/>
          <w:lang w:val="en-GB" w:eastAsia="en-GB"/>
        </w:rPr>
        <w:t xml:space="preserve"> е </w:t>
      </w:r>
      <w:proofErr w:type="spellStart"/>
      <w:r w:rsidRPr="00B759C0">
        <w:rPr>
          <w:kern w:val="0"/>
          <w:lang w:val="en-GB" w:eastAsia="en-GB"/>
        </w:rPr>
        <w:t>възможно</w:t>
      </w:r>
      <w:proofErr w:type="spellEnd"/>
      <w:r w:rsidRPr="00B759C0">
        <w:rPr>
          <w:kern w:val="0"/>
          <w:lang w:val="en-GB" w:eastAsia="en-GB"/>
        </w:rPr>
        <w:t xml:space="preserve"> </w:t>
      </w:r>
      <w:proofErr w:type="spellStart"/>
      <w:r w:rsidRPr="00B759C0">
        <w:rPr>
          <w:kern w:val="0"/>
          <w:lang w:val="en-GB" w:eastAsia="en-GB"/>
        </w:rPr>
        <w:t>само</w:t>
      </w:r>
      <w:proofErr w:type="spellEnd"/>
      <w:r w:rsidRPr="00B759C0">
        <w:rPr>
          <w:kern w:val="0"/>
          <w:lang w:val="en-GB" w:eastAsia="en-GB"/>
        </w:rPr>
        <w:t xml:space="preserve"> </w:t>
      </w:r>
      <w:proofErr w:type="spellStart"/>
      <w:r w:rsidRPr="00B759C0">
        <w:rPr>
          <w:kern w:val="0"/>
          <w:lang w:val="en-GB" w:eastAsia="en-GB"/>
        </w:rPr>
        <w:t>при</w:t>
      </w:r>
      <w:proofErr w:type="spellEnd"/>
      <w:r w:rsidRPr="00B759C0">
        <w:rPr>
          <w:kern w:val="0"/>
          <w:lang w:val="en-GB" w:eastAsia="en-GB"/>
        </w:rPr>
        <w:t xml:space="preserve"> </w:t>
      </w:r>
      <w:proofErr w:type="spellStart"/>
      <w:r w:rsidRPr="00B759C0">
        <w:rPr>
          <w:kern w:val="0"/>
          <w:lang w:val="en-GB" w:eastAsia="en-GB"/>
        </w:rPr>
        <w:t>строго</w:t>
      </w:r>
      <w:proofErr w:type="spellEnd"/>
      <w:r w:rsidRPr="00B759C0">
        <w:rPr>
          <w:kern w:val="0"/>
          <w:lang w:val="en-GB" w:eastAsia="en-GB"/>
        </w:rPr>
        <w:t xml:space="preserve"> </w:t>
      </w:r>
      <w:proofErr w:type="spellStart"/>
      <w:r w:rsidRPr="00B759C0">
        <w:rPr>
          <w:kern w:val="0"/>
          <w:lang w:val="en-GB" w:eastAsia="en-GB"/>
        </w:rPr>
        <w:t>регламентирани</w:t>
      </w:r>
      <w:proofErr w:type="spellEnd"/>
      <w:r w:rsidRPr="00B759C0">
        <w:rPr>
          <w:kern w:val="0"/>
          <w:lang w:val="en-GB" w:eastAsia="en-GB"/>
        </w:rPr>
        <w:t xml:space="preserve"> </w:t>
      </w:r>
      <w:proofErr w:type="spellStart"/>
      <w:r w:rsidRPr="00B759C0">
        <w:rPr>
          <w:kern w:val="0"/>
          <w:lang w:val="en-GB" w:eastAsia="en-GB"/>
        </w:rPr>
        <w:t>обстоятелства</w:t>
      </w:r>
      <w:proofErr w:type="spellEnd"/>
      <w:r w:rsidRPr="00B759C0">
        <w:rPr>
          <w:kern w:val="0"/>
          <w:lang w:val="en-GB" w:eastAsia="en-GB"/>
        </w:rPr>
        <w:t>.</w:t>
      </w:r>
    </w:p>
    <w:p w14:paraId="76B6278E"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Законът</w:t>
      </w:r>
      <w:proofErr w:type="spellEnd"/>
      <w:r w:rsidRPr="00B759C0">
        <w:rPr>
          <w:kern w:val="0"/>
          <w:lang w:val="en-GB" w:eastAsia="en-GB"/>
        </w:rPr>
        <w:t xml:space="preserve"> </w:t>
      </w:r>
      <w:proofErr w:type="spellStart"/>
      <w:r w:rsidRPr="00B759C0">
        <w:rPr>
          <w:kern w:val="0"/>
          <w:lang w:val="en-GB" w:eastAsia="en-GB"/>
        </w:rPr>
        <w:t>изисква</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преобразуване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осъществи</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взаимно</w:t>
      </w:r>
      <w:proofErr w:type="spellEnd"/>
      <w:r w:rsidRPr="00B759C0">
        <w:rPr>
          <w:kern w:val="0"/>
          <w:lang w:val="en-GB" w:eastAsia="en-GB"/>
        </w:rPr>
        <w:t xml:space="preserve"> </w:t>
      </w:r>
      <w:proofErr w:type="spellStart"/>
      <w:r w:rsidRPr="00B759C0">
        <w:rPr>
          <w:kern w:val="0"/>
          <w:lang w:val="en-GB" w:eastAsia="en-GB"/>
        </w:rPr>
        <w:t>съгласие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страните</w:t>
      </w:r>
      <w:proofErr w:type="spellEnd"/>
      <w:r w:rsidRPr="00B759C0">
        <w:rPr>
          <w:kern w:val="0"/>
          <w:lang w:val="en-GB" w:eastAsia="en-GB"/>
        </w:rPr>
        <w:t xml:space="preserve">, </w:t>
      </w:r>
      <w:proofErr w:type="spellStart"/>
      <w:r w:rsidRPr="00B759C0">
        <w:rPr>
          <w:kern w:val="0"/>
          <w:lang w:val="en-GB" w:eastAsia="en-GB"/>
        </w:rPr>
        <w:t>но</w:t>
      </w:r>
      <w:proofErr w:type="spellEnd"/>
      <w:r w:rsidRPr="00B759C0">
        <w:rPr>
          <w:kern w:val="0"/>
          <w:lang w:val="en-GB" w:eastAsia="en-GB"/>
        </w:rPr>
        <w:t xml:space="preserve"> с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желание</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страна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работника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желание</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формулирано</w:t>
      </w:r>
      <w:proofErr w:type="spellEnd"/>
      <w:r w:rsidRPr="00B759C0">
        <w:rPr>
          <w:kern w:val="0"/>
          <w:lang w:val="en-GB" w:eastAsia="en-GB"/>
        </w:rPr>
        <w:t xml:space="preserve"> </w:t>
      </w:r>
      <w:proofErr w:type="spellStart"/>
      <w:r w:rsidRPr="00B759C0">
        <w:rPr>
          <w:kern w:val="0"/>
          <w:lang w:val="en-GB" w:eastAsia="en-GB"/>
        </w:rPr>
        <w:t>недвусмислено</w:t>
      </w:r>
      <w:proofErr w:type="spellEnd"/>
      <w:r w:rsidRPr="00B759C0">
        <w:rPr>
          <w:kern w:val="0"/>
          <w:lang w:val="en-GB" w:eastAsia="en-GB"/>
        </w:rPr>
        <w:t xml:space="preserve">, в </w:t>
      </w:r>
      <w:proofErr w:type="spellStart"/>
      <w:r w:rsidRPr="00B759C0">
        <w:rPr>
          <w:kern w:val="0"/>
          <w:lang w:val="en-GB" w:eastAsia="en-GB"/>
        </w:rPr>
        <w:t>отделен</w:t>
      </w:r>
      <w:proofErr w:type="spellEnd"/>
      <w:r w:rsidRPr="00B759C0">
        <w:rPr>
          <w:kern w:val="0"/>
          <w:lang w:val="en-GB" w:eastAsia="en-GB"/>
        </w:rPr>
        <w:t xml:space="preserve"> </w:t>
      </w:r>
      <w:proofErr w:type="spellStart"/>
      <w:r w:rsidRPr="00B759C0">
        <w:rPr>
          <w:kern w:val="0"/>
          <w:lang w:val="en-GB" w:eastAsia="en-GB"/>
        </w:rPr>
        <w:t>писмен</w:t>
      </w:r>
      <w:proofErr w:type="spellEnd"/>
      <w:r w:rsidRPr="00B759C0">
        <w:rPr>
          <w:kern w:val="0"/>
          <w:lang w:val="en-GB" w:eastAsia="en-GB"/>
        </w:rPr>
        <w:t xml:space="preserve"> </w:t>
      </w:r>
      <w:proofErr w:type="spellStart"/>
      <w:r w:rsidRPr="00B759C0">
        <w:rPr>
          <w:kern w:val="0"/>
          <w:lang w:val="en-GB" w:eastAsia="en-GB"/>
        </w:rPr>
        <w:t>документ</w:t>
      </w:r>
      <w:proofErr w:type="spellEnd"/>
      <w:r w:rsidRPr="00B759C0">
        <w:rPr>
          <w:kern w:val="0"/>
          <w:lang w:val="en-GB" w:eastAsia="en-GB"/>
        </w:rPr>
        <w:t xml:space="preserve">, </w:t>
      </w:r>
      <w:proofErr w:type="spellStart"/>
      <w:r w:rsidRPr="00B759C0">
        <w:rPr>
          <w:kern w:val="0"/>
          <w:lang w:val="en-GB" w:eastAsia="en-GB"/>
        </w:rPr>
        <w:t>преди</w:t>
      </w:r>
      <w:proofErr w:type="spellEnd"/>
      <w:r w:rsidRPr="00B759C0">
        <w:rPr>
          <w:kern w:val="0"/>
          <w:lang w:val="en-GB" w:eastAsia="en-GB"/>
        </w:rPr>
        <w:t xml:space="preserve"> </w:t>
      </w:r>
      <w:proofErr w:type="spellStart"/>
      <w:r w:rsidRPr="00B759C0">
        <w:rPr>
          <w:kern w:val="0"/>
          <w:lang w:val="en-GB" w:eastAsia="en-GB"/>
        </w:rPr>
        <w:t>подписването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допълнителното</w:t>
      </w:r>
      <w:proofErr w:type="spellEnd"/>
      <w:r w:rsidRPr="00B759C0">
        <w:rPr>
          <w:kern w:val="0"/>
          <w:lang w:val="en-GB" w:eastAsia="en-GB"/>
        </w:rPr>
        <w:t xml:space="preserve"> </w:t>
      </w:r>
      <w:proofErr w:type="spellStart"/>
      <w:r w:rsidRPr="00B759C0">
        <w:rPr>
          <w:kern w:val="0"/>
          <w:lang w:val="en-GB" w:eastAsia="en-GB"/>
        </w:rPr>
        <w:t>споразумение</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119 КТ, с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променя</w:t>
      </w:r>
      <w:proofErr w:type="spellEnd"/>
      <w:r w:rsidRPr="00B759C0">
        <w:rPr>
          <w:kern w:val="0"/>
          <w:lang w:val="en-GB" w:eastAsia="en-GB"/>
        </w:rPr>
        <w:t xml:space="preserve"> </w:t>
      </w:r>
      <w:proofErr w:type="spellStart"/>
      <w:r w:rsidRPr="00B759C0">
        <w:rPr>
          <w:kern w:val="0"/>
          <w:lang w:val="en-GB" w:eastAsia="en-GB"/>
        </w:rPr>
        <w:t>срокът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Изискването</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предварително</w:t>
      </w:r>
      <w:proofErr w:type="spellEnd"/>
      <w:r w:rsidRPr="00B759C0">
        <w:rPr>
          <w:kern w:val="0"/>
          <w:lang w:val="en-GB" w:eastAsia="en-GB"/>
        </w:rPr>
        <w:t xml:space="preserve"> </w:t>
      </w:r>
      <w:proofErr w:type="spellStart"/>
      <w:r w:rsidRPr="00B759C0">
        <w:rPr>
          <w:kern w:val="0"/>
          <w:lang w:val="en-GB" w:eastAsia="en-GB"/>
        </w:rPr>
        <w:t>съгласие</w:t>
      </w:r>
      <w:proofErr w:type="spellEnd"/>
      <w:r w:rsidRPr="00B759C0">
        <w:rPr>
          <w:kern w:val="0"/>
          <w:lang w:val="en-GB" w:eastAsia="en-GB"/>
        </w:rPr>
        <w:t xml:space="preserve"> </w:t>
      </w:r>
      <w:proofErr w:type="spellStart"/>
      <w:r w:rsidRPr="00B759C0">
        <w:rPr>
          <w:kern w:val="0"/>
          <w:lang w:val="en-GB" w:eastAsia="en-GB"/>
        </w:rPr>
        <w:t>цели</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защити</w:t>
      </w:r>
      <w:proofErr w:type="spellEnd"/>
      <w:r w:rsidRPr="00B759C0">
        <w:rPr>
          <w:kern w:val="0"/>
          <w:lang w:val="en-GB" w:eastAsia="en-GB"/>
        </w:rPr>
        <w:t xml:space="preserve"> </w:t>
      </w:r>
      <w:proofErr w:type="spellStart"/>
      <w:r w:rsidRPr="00B759C0">
        <w:rPr>
          <w:kern w:val="0"/>
          <w:lang w:val="en-GB" w:eastAsia="en-GB"/>
        </w:rPr>
        <w:t>работника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евентуален</w:t>
      </w:r>
      <w:proofErr w:type="spellEnd"/>
      <w:r w:rsidRPr="00B759C0">
        <w:rPr>
          <w:kern w:val="0"/>
          <w:lang w:val="en-GB" w:eastAsia="en-GB"/>
        </w:rPr>
        <w:t xml:space="preserve"> </w:t>
      </w:r>
      <w:proofErr w:type="spellStart"/>
      <w:r w:rsidRPr="00B759C0">
        <w:rPr>
          <w:kern w:val="0"/>
          <w:lang w:val="en-GB" w:eastAsia="en-GB"/>
        </w:rPr>
        <w:t>натиск</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страна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работодателя</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гарантира</w:t>
      </w:r>
      <w:proofErr w:type="spellEnd"/>
      <w:r w:rsidRPr="00B759C0">
        <w:rPr>
          <w:kern w:val="0"/>
          <w:lang w:val="en-GB" w:eastAsia="en-GB"/>
        </w:rPr>
        <w:t xml:space="preserve"> </w:t>
      </w:r>
      <w:proofErr w:type="spellStart"/>
      <w:r w:rsidRPr="00B759C0">
        <w:rPr>
          <w:kern w:val="0"/>
          <w:lang w:val="en-GB" w:eastAsia="en-GB"/>
        </w:rPr>
        <w:t>доброволният</w:t>
      </w:r>
      <w:proofErr w:type="spellEnd"/>
      <w:r w:rsidRPr="00B759C0">
        <w:rPr>
          <w:kern w:val="0"/>
          <w:lang w:val="en-GB" w:eastAsia="en-GB"/>
        </w:rPr>
        <w:t xml:space="preserve"> </w:t>
      </w:r>
      <w:proofErr w:type="spellStart"/>
      <w:r w:rsidRPr="00B759C0">
        <w:rPr>
          <w:kern w:val="0"/>
          <w:lang w:val="en-GB" w:eastAsia="en-GB"/>
        </w:rPr>
        <w:t>характер</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промяната</w:t>
      </w:r>
      <w:proofErr w:type="spellEnd"/>
      <w:r w:rsidRPr="00B759C0">
        <w:rPr>
          <w:kern w:val="0"/>
          <w:lang w:val="en-GB" w:eastAsia="en-GB"/>
        </w:rPr>
        <w:t>.</w:t>
      </w:r>
    </w:p>
    <w:p w14:paraId="45187B1B"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При</w:t>
      </w:r>
      <w:proofErr w:type="spellEnd"/>
      <w:r w:rsidRPr="00B759C0">
        <w:rPr>
          <w:kern w:val="0"/>
          <w:lang w:val="en-GB" w:eastAsia="en-GB"/>
        </w:rPr>
        <w:t xml:space="preserve"> </w:t>
      </w:r>
      <w:proofErr w:type="spellStart"/>
      <w:r w:rsidRPr="00B759C0">
        <w:rPr>
          <w:kern w:val="0"/>
          <w:lang w:val="en-GB" w:eastAsia="en-GB"/>
        </w:rPr>
        <w:t>преобразуването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трудовия</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в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реда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67, </w:t>
      </w:r>
      <w:proofErr w:type="spellStart"/>
      <w:r w:rsidRPr="00B759C0">
        <w:rPr>
          <w:kern w:val="0"/>
          <w:lang w:val="en-GB" w:eastAsia="en-GB"/>
        </w:rPr>
        <w:t>ал</w:t>
      </w:r>
      <w:proofErr w:type="spellEnd"/>
      <w:r w:rsidRPr="00B759C0">
        <w:rPr>
          <w:kern w:val="0"/>
          <w:lang w:val="en-GB" w:eastAsia="en-GB"/>
        </w:rPr>
        <w:t xml:space="preserve">. 3 КТ е </w:t>
      </w:r>
      <w:proofErr w:type="spellStart"/>
      <w:r w:rsidRPr="00B759C0">
        <w:rPr>
          <w:kern w:val="0"/>
          <w:lang w:val="en-GB" w:eastAsia="en-GB"/>
        </w:rPr>
        <w:t>задължително</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спазят</w:t>
      </w:r>
      <w:proofErr w:type="spellEnd"/>
      <w:r w:rsidRPr="00B759C0">
        <w:rPr>
          <w:kern w:val="0"/>
          <w:lang w:val="en-GB" w:eastAsia="en-GB"/>
        </w:rPr>
        <w:t xml:space="preserve"> </w:t>
      </w:r>
      <w:proofErr w:type="spellStart"/>
      <w:r w:rsidRPr="00B759C0">
        <w:rPr>
          <w:kern w:val="0"/>
          <w:lang w:val="en-GB" w:eastAsia="en-GB"/>
        </w:rPr>
        <w:t>условията</w:t>
      </w:r>
      <w:proofErr w:type="spellEnd"/>
      <w:r w:rsidRPr="00B759C0">
        <w:rPr>
          <w:kern w:val="0"/>
          <w:lang w:val="en-GB" w:eastAsia="en-GB"/>
        </w:rPr>
        <w:t xml:space="preserve">, </w:t>
      </w:r>
      <w:proofErr w:type="spellStart"/>
      <w:r w:rsidRPr="00B759C0">
        <w:rPr>
          <w:kern w:val="0"/>
          <w:lang w:val="en-GB" w:eastAsia="en-GB"/>
        </w:rPr>
        <w:t>предвидени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срочните</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в </w:t>
      </w:r>
      <w:proofErr w:type="spellStart"/>
      <w:r w:rsidRPr="00B759C0">
        <w:rPr>
          <w:kern w:val="0"/>
          <w:lang w:val="en-GB" w:eastAsia="en-GB"/>
        </w:rPr>
        <w:t>чл</w:t>
      </w:r>
      <w:proofErr w:type="spellEnd"/>
      <w:r w:rsidRPr="00B759C0">
        <w:rPr>
          <w:kern w:val="0"/>
          <w:lang w:val="en-GB" w:eastAsia="en-GB"/>
        </w:rPr>
        <w:t xml:space="preserve">. 68 КТ.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означава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работата</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временна</w:t>
      </w:r>
      <w:proofErr w:type="spellEnd"/>
      <w:r w:rsidRPr="00B759C0">
        <w:rPr>
          <w:kern w:val="0"/>
          <w:lang w:val="en-GB" w:eastAsia="en-GB"/>
        </w:rPr>
        <w:t xml:space="preserve">, </w:t>
      </w:r>
      <w:proofErr w:type="spellStart"/>
      <w:r w:rsidRPr="00B759C0">
        <w:rPr>
          <w:kern w:val="0"/>
          <w:lang w:val="en-GB" w:eastAsia="en-GB"/>
        </w:rPr>
        <w:t>сезонна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краткотрайна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е </w:t>
      </w:r>
      <w:proofErr w:type="spellStart"/>
      <w:r w:rsidRPr="00B759C0">
        <w:rPr>
          <w:kern w:val="0"/>
          <w:lang w:val="en-GB" w:eastAsia="en-GB"/>
        </w:rPr>
        <w:t>налице</w:t>
      </w:r>
      <w:proofErr w:type="spellEnd"/>
      <w:r w:rsidRPr="00B759C0">
        <w:rPr>
          <w:kern w:val="0"/>
          <w:lang w:val="en-GB" w:eastAsia="en-GB"/>
        </w:rPr>
        <w:t xml:space="preserve"> </w:t>
      </w:r>
      <w:proofErr w:type="spellStart"/>
      <w:r w:rsidRPr="00B759C0">
        <w:rPr>
          <w:kern w:val="0"/>
          <w:lang w:val="en-GB" w:eastAsia="en-GB"/>
        </w:rPr>
        <w:t>обективна</w:t>
      </w:r>
      <w:proofErr w:type="spellEnd"/>
      <w:r w:rsidRPr="00B759C0">
        <w:rPr>
          <w:kern w:val="0"/>
          <w:lang w:val="en-GB" w:eastAsia="en-GB"/>
        </w:rPr>
        <w:t xml:space="preserve"> </w:t>
      </w:r>
      <w:proofErr w:type="spellStart"/>
      <w:r w:rsidRPr="00B759C0">
        <w:rPr>
          <w:kern w:val="0"/>
          <w:lang w:val="en-GB" w:eastAsia="en-GB"/>
        </w:rPr>
        <w:t>причина</w:t>
      </w:r>
      <w:proofErr w:type="spellEnd"/>
      <w:r w:rsidRPr="00B759C0">
        <w:rPr>
          <w:kern w:val="0"/>
          <w:lang w:val="en-GB" w:eastAsia="en-GB"/>
        </w:rPr>
        <w:t xml:space="preserve">, </w:t>
      </w:r>
      <w:proofErr w:type="spellStart"/>
      <w:r w:rsidRPr="00B759C0">
        <w:rPr>
          <w:kern w:val="0"/>
          <w:lang w:val="en-GB" w:eastAsia="en-GB"/>
        </w:rPr>
        <w:t>която</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обуславя</w:t>
      </w:r>
      <w:proofErr w:type="spellEnd"/>
      <w:r w:rsidRPr="00B759C0">
        <w:rPr>
          <w:kern w:val="0"/>
          <w:lang w:val="en-GB" w:eastAsia="en-GB"/>
        </w:rPr>
        <w:t xml:space="preserve"> </w:t>
      </w:r>
      <w:proofErr w:type="spellStart"/>
      <w:r w:rsidRPr="00B759C0">
        <w:rPr>
          <w:kern w:val="0"/>
          <w:lang w:val="en-GB" w:eastAsia="en-GB"/>
        </w:rPr>
        <w:t>срочността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proofErr w:type="gramStart"/>
      <w:r w:rsidRPr="00B759C0">
        <w:rPr>
          <w:kern w:val="0"/>
          <w:lang w:val="en-GB" w:eastAsia="en-GB"/>
        </w:rPr>
        <w:t>изключение</w:t>
      </w:r>
      <w:proofErr w:type="spellEnd"/>
      <w:r w:rsidRPr="00B759C0">
        <w:rPr>
          <w:kern w:val="0"/>
          <w:lang w:val="en-GB" w:eastAsia="en-GB"/>
        </w:rPr>
        <w:t xml:space="preserve">“ </w:t>
      </w:r>
      <w:proofErr w:type="spellStart"/>
      <w:r w:rsidRPr="00B759C0">
        <w:rPr>
          <w:kern w:val="0"/>
          <w:lang w:val="en-GB" w:eastAsia="en-GB"/>
        </w:rPr>
        <w:t>по</w:t>
      </w:r>
      <w:proofErr w:type="spellEnd"/>
      <w:proofErr w:type="gramEnd"/>
      <w:r w:rsidRPr="00B759C0">
        <w:rPr>
          <w:kern w:val="0"/>
          <w:lang w:val="en-GB" w:eastAsia="en-GB"/>
        </w:rPr>
        <w:t xml:space="preserve"> </w:t>
      </w:r>
      <w:proofErr w:type="spellStart"/>
      <w:r w:rsidRPr="00B759C0">
        <w:rPr>
          <w:kern w:val="0"/>
          <w:lang w:val="en-GB" w:eastAsia="en-GB"/>
        </w:rPr>
        <w:t>смисъла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 1, т. 8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Допълнителните</w:t>
      </w:r>
      <w:proofErr w:type="spellEnd"/>
      <w:r w:rsidRPr="00B759C0">
        <w:rPr>
          <w:kern w:val="0"/>
          <w:lang w:val="en-GB" w:eastAsia="en-GB"/>
        </w:rPr>
        <w:t xml:space="preserve"> </w:t>
      </w:r>
      <w:proofErr w:type="spellStart"/>
      <w:r w:rsidRPr="00B759C0">
        <w:rPr>
          <w:kern w:val="0"/>
          <w:lang w:val="en-GB" w:eastAsia="en-GB"/>
        </w:rPr>
        <w:t>разпоредби</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КТ). В </w:t>
      </w:r>
      <w:proofErr w:type="spellStart"/>
      <w:r w:rsidRPr="00B759C0">
        <w:rPr>
          <w:kern w:val="0"/>
          <w:lang w:val="en-GB" w:eastAsia="en-GB"/>
        </w:rPr>
        <w:t>допълнителното</w:t>
      </w:r>
      <w:proofErr w:type="spellEnd"/>
      <w:r w:rsidRPr="00B759C0">
        <w:rPr>
          <w:kern w:val="0"/>
          <w:lang w:val="en-GB" w:eastAsia="en-GB"/>
        </w:rPr>
        <w:t xml:space="preserve"> </w:t>
      </w:r>
      <w:proofErr w:type="spellStart"/>
      <w:r w:rsidRPr="00B759C0">
        <w:rPr>
          <w:kern w:val="0"/>
          <w:lang w:val="en-GB" w:eastAsia="en-GB"/>
        </w:rPr>
        <w:t>споразумение</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посочат</w:t>
      </w:r>
      <w:proofErr w:type="spellEnd"/>
      <w:r w:rsidRPr="00B759C0">
        <w:rPr>
          <w:kern w:val="0"/>
          <w:lang w:val="en-GB" w:eastAsia="en-GB"/>
        </w:rPr>
        <w:t xml:space="preserve"> </w:t>
      </w:r>
      <w:proofErr w:type="spellStart"/>
      <w:r w:rsidRPr="00B759C0">
        <w:rPr>
          <w:kern w:val="0"/>
          <w:lang w:val="en-GB" w:eastAsia="en-GB"/>
        </w:rPr>
        <w:t>конкретните</w:t>
      </w:r>
      <w:proofErr w:type="spellEnd"/>
      <w:r w:rsidRPr="00B759C0">
        <w:rPr>
          <w:kern w:val="0"/>
          <w:lang w:val="en-GB" w:eastAsia="en-GB"/>
        </w:rPr>
        <w:t xml:space="preserve"> </w:t>
      </w:r>
      <w:proofErr w:type="spellStart"/>
      <w:r w:rsidRPr="00B759C0">
        <w:rPr>
          <w:kern w:val="0"/>
          <w:lang w:val="en-GB" w:eastAsia="en-GB"/>
        </w:rPr>
        <w:t>причини</w:t>
      </w:r>
      <w:proofErr w:type="spellEnd"/>
      <w:r w:rsidRPr="00B759C0">
        <w:rPr>
          <w:kern w:val="0"/>
          <w:lang w:val="en-GB" w:eastAsia="en-GB"/>
        </w:rPr>
        <w:t xml:space="preserve">, </w:t>
      </w:r>
      <w:proofErr w:type="spellStart"/>
      <w:r w:rsidRPr="00B759C0">
        <w:rPr>
          <w:kern w:val="0"/>
          <w:lang w:val="en-GB" w:eastAsia="en-GB"/>
        </w:rPr>
        <w:t>които</w:t>
      </w:r>
      <w:proofErr w:type="spellEnd"/>
      <w:r w:rsidRPr="00B759C0">
        <w:rPr>
          <w:kern w:val="0"/>
          <w:lang w:val="en-GB" w:eastAsia="en-GB"/>
        </w:rPr>
        <w:t xml:space="preserve"> </w:t>
      </w:r>
      <w:proofErr w:type="spellStart"/>
      <w:r w:rsidRPr="00B759C0">
        <w:rPr>
          <w:kern w:val="0"/>
          <w:lang w:val="en-GB" w:eastAsia="en-GB"/>
        </w:rPr>
        <w:t>налагат</w:t>
      </w:r>
      <w:proofErr w:type="spellEnd"/>
      <w:r w:rsidRPr="00B759C0">
        <w:rPr>
          <w:kern w:val="0"/>
          <w:lang w:val="en-GB" w:eastAsia="en-GB"/>
        </w:rPr>
        <w:t xml:space="preserve"> </w:t>
      </w:r>
      <w:proofErr w:type="spellStart"/>
      <w:r w:rsidRPr="00B759C0">
        <w:rPr>
          <w:kern w:val="0"/>
          <w:lang w:val="en-GB" w:eastAsia="en-GB"/>
        </w:rPr>
        <w:t>преобразуването</w:t>
      </w:r>
      <w:proofErr w:type="spellEnd"/>
      <w:r w:rsidRPr="00B759C0">
        <w:rPr>
          <w:kern w:val="0"/>
          <w:lang w:val="en-GB" w:eastAsia="en-GB"/>
        </w:rPr>
        <w:t xml:space="preserve">, а </w:t>
      </w:r>
      <w:proofErr w:type="spellStart"/>
      <w:r w:rsidRPr="00B759C0">
        <w:rPr>
          <w:kern w:val="0"/>
          <w:lang w:val="en-GB" w:eastAsia="en-GB"/>
        </w:rPr>
        <w:t>срокът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съобразен</w:t>
      </w:r>
      <w:proofErr w:type="spellEnd"/>
      <w:r w:rsidRPr="00B759C0">
        <w:rPr>
          <w:kern w:val="0"/>
          <w:lang w:val="en-GB" w:eastAsia="en-GB"/>
        </w:rPr>
        <w:t xml:space="preserve"> с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причини</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условия</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са</w:t>
      </w:r>
      <w:proofErr w:type="spellEnd"/>
      <w:r w:rsidRPr="00B759C0">
        <w:rPr>
          <w:kern w:val="0"/>
          <w:lang w:val="en-GB" w:eastAsia="en-GB"/>
        </w:rPr>
        <w:t xml:space="preserve"> </w:t>
      </w:r>
      <w:proofErr w:type="spellStart"/>
      <w:r w:rsidRPr="00B759C0">
        <w:rPr>
          <w:kern w:val="0"/>
          <w:lang w:val="en-GB" w:eastAsia="en-GB"/>
        </w:rPr>
        <w:t>изпълнени</w:t>
      </w:r>
      <w:proofErr w:type="spellEnd"/>
      <w:r w:rsidRPr="00B759C0">
        <w:rPr>
          <w:kern w:val="0"/>
          <w:lang w:val="en-GB" w:eastAsia="en-GB"/>
        </w:rPr>
        <w:t xml:space="preserve">, </w:t>
      </w:r>
      <w:proofErr w:type="spellStart"/>
      <w:r w:rsidRPr="00B759C0">
        <w:rPr>
          <w:kern w:val="0"/>
          <w:lang w:val="en-GB" w:eastAsia="en-GB"/>
        </w:rPr>
        <w:t>трудовият</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продължава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счита</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и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прекратен</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изтичане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уговорения</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съгласно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325, </w:t>
      </w:r>
      <w:proofErr w:type="spellStart"/>
      <w:r w:rsidRPr="00B759C0">
        <w:rPr>
          <w:kern w:val="0"/>
          <w:lang w:val="en-GB" w:eastAsia="en-GB"/>
        </w:rPr>
        <w:t>ал</w:t>
      </w:r>
      <w:proofErr w:type="spellEnd"/>
      <w:r w:rsidRPr="00B759C0">
        <w:rPr>
          <w:kern w:val="0"/>
          <w:lang w:val="en-GB" w:eastAsia="en-GB"/>
        </w:rPr>
        <w:t>. 1, т. 3 КТ.</w:t>
      </w:r>
    </w:p>
    <w:p w14:paraId="573792D9" w14:textId="5AEAC830"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Практиката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Върховния</w:t>
      </w:r>
      <w:proofErr w:type="spellEnd"/>
      <w:r w:rsidRPr="00B759C0">
        <w:rPr>
          <w:kern w:val="0"/>
          <w:lang w:val="en-GB" w:eastAsia="en-GB"/>
        </w:rPr>
        <w:t xml:space="preserve"> </w:t>
      </w:r>
      <w:proofErr w:type="spellStart"/>
      <w:r w:rsidRPr="00B759C0">
        <w:rPr>
          <w:kern w:val="0"/>
          <w:lang w:val="en-GB" w:eastAsia="en-GB"/>
        </w:rPr>
        <w:t>касационен</w:t>
      </w:r>
      <w:proofErr w:type="spellEnd"/>
      <w:r w:rsidRPr="00B759C0">
        <w:rPr>
          <w:kern w:val="0"/>
          <w:lang w:val="en-GB" w:eastAsia="en-GB"/>
        </w:rPr>
        <w:t xml:space="preserve"> </w:t>
      </w:r>
      <w:proofErr w:type="spellStart"/>
      <w:r w:rsidRPr="00B759C0">
        <w:rPr>
          <w:kern w:val="0"/>
          <w:lang w:val="en-GB" w:eastAsia="en-GB"/>
        </w:rPr>
        <w:t>съд</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Решение</w:t>
      </w:r>
      <w:proofErr w:type="spellEnd"/>
      <w:r w:rsidRPr="00B759C0">
        <w:rPr>
          <w:kern w:val="0"/>
          <w:lang w:val="en-GB" w:eastAsia="en-GB"/>
        </w:rPr>
        <w:t xml:space="preserve"> № 60325 </w:t>
      </w:r>
      <w:r>
        <w:rPr>
          <w:kern w:val="0"/>
          <w:lang w:eastAsia="en-GB"/>
        </w:rPr>
        <w:t xml:space="preserve">на ВКС </w:t>
      </w:r>
      <w:proofErr w:type="spellStart"/>
      <w:r w:rsidRPr="00B759C0">
        <w:rPr>
          <w:kern w:val="0"/>
          <w:lang w:val="en-GB" w:eastAsia="en-GB"/>
        </w:rPr>
        <w:t>от</w:t>
      </w:r>
      <w:proofErr w:type="spellEnd"/>
      <w:r w:rsidRPr="00B759C0">
        <w:rPr>
          <w:kern w:val="0"/>
          <w:lang w:val="en-GB" w:eastAsia="en-GB"/>
        </w:rPr>
        <w:t xml:space="preserve"> 11.01.2022 г., IV </w:t>
      </w:r>
      <w:proofErr w:type="spellStart"/>
      <w:r w:rsidRPr="00B759C0">
        <w:rPr>
          <w:kern w:val="0"/>
          <w:lang w:val="en-GB" w:eastAsia="en-GB"/>
        </w:rPr>
        <w:t>г.о</w:t>
      </w:r>
      <w:proofErr w:type="spellEnd"/>
      <w:r w:rsidRPr="00B759C0">
        <w:rPr>
          <w:kern w:val="0"/>
          <w:lang w:val="en-GB" w:eastAsia="en-GB"/>
        </w:rPr>
        <w:t xml:space="preserve">.) </w:t>
      </w:r>
      <w:proofErr w:type="spellStart"/>
      <w:r w:rsidRPr="00B759C0">
        <w:rPr>
          <w:kern w:val="0"/>
          <w:lang w:val="en-GB" w:eastAsia="en-GB"/>
        </w:rPr>
        <w:t>потвърждава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процедурата</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67, </w:t>
      </w:r>
      <w:proofErr w:type="spellStart"/>
      <w:r w:rsidRPr="00B759C0">
        <w:rPr>
          <w:kern w:val="0"/>
          <w:lang w:val="en-GB" w:eastAsia="en-GB"/>
        </w:rPr>
        <w:t>ал</w:t>
      </w:r>
      <w:proofErr w:type="spellEnd"/>
      <w:r w:rsidRPr="00B759C0">
        <w:rPr>
          <w:kern w:val="0"/>
          <w:lang w:val="en-GB" w:eastAsia="en-GB"/>
        </w:rPr>
        <w:t xml:space="preserve">. 3 КТ е </w:t>
      </w:r>
      <w:proofErr w:type="spellStart"/>
      <w:r w:rsidRPr="00B759C0">
        <w:rPr>
          <w:kern w:val="0"/>
          <w:lang w:val="en-GB" w:eastAsia="en-GB"/>
        </w:rPr>
        <w:t>предназначена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предпази</w:t>
      </w:r>
      <w:proofErr w:type="spellEnd"/>
      <w:r w:rsidRPr="00B759C0">
        <w:rPr>
          <w:kern w:val="0"/>
          <w:lang w:val="en-GB" w:eastAsia="en-GB"/>
        </w:rPr>
        <w:t xml:space="preserve"> </w:t>
      </w:r>
      <w:proofErr w:type="spellStart"/>
      <w:r w:rsidRPr="00B759C0">
        <w:rPr>
          <w:kern w:val="0"/>
          <w:lang w:val="en-GB" w:eastAsia="en-GB"/>
        </w:rPr>
        <w:t>работниците</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възможни</w:t>
      </w:r>
      <w:proofErr w:type="spellEnd"/>
      <w:r w:rsidRPr="00B759C0">
        <w:rPr>
          <w:kern w:val="0"/>
          <w:lang w:val="en-GB" w:eastAsia="en-GB"/>
        </w:rPr>
        <w:t xml:space="preserve"> </w:t>
      </w:r>
      <w:proofErr w:type="spellStart"/>
      <w:r w:rsidRPr="00B759C0">
        <w:rPr>
          <w:kern w:val="0"/>
          <w:lang w:val="en-GB" w:eastAsia="en-GB"/>
        </w:rPr>
        <w:t>злоупотреби</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принудително</w:t>
      </w:r>
      <w:proofErr w:type="spellEnd"/>
      <w:r w:rsidRPr="00B759C0">
        <w:rPr>
          <w:kern w:val="0"/>
          <w:lang w:val="en-GB" w:eastAsia="en-GB"/>
        </w:rPr>
        <w:t xml:space="preserve"> </w:t>
      </w:r>
      <w:proofErr w:type="spellStart"/>
      <w:r w:rsidRPr="00B759C0">
        <w:rPr>
          <w:kern w:val="0"/>
          <w:lang w:val="en-GB" w:eastAsia="en-GB"/>
        </w:rPr>
        <w:t>съгласие</w:t>
      </w:r>
      <w:proofErr w:type="spellEnd"/>
      <w:r w:rsidRPr="00B759C0">
        <w:rPr>
          <w:kern w:val="0"/>
          <w:lang w:val="en-GB" w:eastAsia="en-GB"/>
        </w:rPr>
        <w:t xml:space="preserve"> </w:t>
      </w:r>
      <w:proofErr w:type="spellStart"/>
      <w:r w:rsidRPr="00B759C0">
        <w:rPr>
          <w:kern w:val="0"/>
          <w:lang w:val="en-GB" w:eastAsia="en-GB"/>
        </w:rPr>
        <w:lastRenderedPageBreak/>
        <w:t>за</w:t>
      </w:r>
      <w:proofErr w:type="spellEnd"/>
      <w:r w:rsidRPr="00B759C0">
        <w:rPr>
          <w:kern w:val="0"/>
          <w:lang w:val="en-GB" w:eastAsia="en-GB"/>
        </w:rPr>
        <w:t xml:space="preserve">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под</w:t>
      </w:r>
      <w:proofErr w:type="spellEnd"/>
      <w:r w:rsidRPr="00B759C0">
        <w:rPr>
          <w:kern w:val="0"/>
          <w:lang w:val="en-GB" w:eastAsia="en-GB"/>
        </w:rPr>
        <w:t xml:space="preserve"> </w:t>
      </w:r>
      <w:proofErr w:type="spellStart"/>
      <w:r w:rsidRPr="00B759C0">
        <w:rPr>
          <w:kern w:val="0"/>
          <w:lang w:val="en-GB" w:eastAsia="en-GB"/>
        </w:rPr>
        <w:t>заплаха</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уволнение</w:t>
      </w:r>
      <w:proofErr w:type="spellEnd"/>
      <w:r w:rsidRPr="00B759C0">
        <w:rPr>
          <w:kern w:val="0"/>
          <w:lang w:val="en-GB" w:eastAsia="en-GB"/>
        </w:rPr>
        <w:t xml:space="preserve">. </w:t>
      </w:r>
      <w:proofErr w:type="spellStart"/>
      <w:r w:rsidRPr="00B759C0">
        <w:rPr>
          <w:kern w:val="0"/>
          <w:lang w:val="en-GB" w:eastAsia="en-GB"/>
        </w:rPr>
        <w:t>Законодателят</w:t>
      </w:r>
      <w:proofErr w:type="spellEnd"/>
      <w:r w:rsidRPr="00B759C0">
        <w:rPr>
          <w:kern w:val="0"/>
          <w:lang w:val="en-GB" w:eastAsia="en-GB"/>
        </w:rPr>
        <w:t xml:space="preserve"> </w:t>
      </w:r>
      <w:proofErr w:type="spellStart"/>
      <w:r w:rsidRPr="00B759C0">
        <w:rPr>
          <w:kern w:val="0"/>
          <w:lang w:val="en-GB" w:eastAsia="en-GB"/>
        </w:rPr>
        <w:t>изисква</w:t>
      </w:r>
      <w:proofErr w:type="spellEnd"/>
      <w:r w:rsidRPr="00B759C0">
        <w:rPr>
          <w:kern w:val="0"/>
          <w:lang w:val="en-GB" w:eastAsia="en-GB"/>
        </w:rPr>
        <w:t xml:space="preserve"> </w:t>
      </w:r>
      <w:proofErr w:type="spellStart"/>
      <w:r w:rsidRPr="00B759C0">
        <w:rPr>
          <w:kern w:val="0"/>
          <w:lang w:val="en-GB" w:eastAsia="en-GB"/>
        </w:rPr>
        <w:t>допълнителното</w:t>
      </w:r>
      <w:proofErr w:type="spellEnd"/>
      <w:r w:rsidRPr="00B759C0">
        <w:rPr>
          <w:kern w:val="0"/>
          <w:lang w:val="en-GB" w:eastAsia="en-GB"/>
        </w:rPr>
        <w:t xml:space="preserve"> </w:t>
      </w:r>
      <w:proofErr w:type="spellStart"/>
      <w:r w:rsidRPr="00B759C0">
        <w:rPr>
          <w:kern w:val="0"/>
          <w:lang w:val="en-GB" w:eastAsia="en-GB"/>
        </w:rPr>
        <w:t>споразумение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отразява</w:t>
      </w:r>
      <w:proofErr w:type="spellEnd"/>
      <w:r w:rsidRPr="00B759C0">
        <w:rPr>
          <w:kern w:val="0"/>
          <w:lang w:val="en-GB" w:eastAsia="en-GB"/>
        </w:rPr>
        <w:t xml:space="preserve"> </w:t>
      </w:r>
      <w:proofErr w:type="spellStart"/>
      <w:r w:rsidRPr="00B759C0">
        <w:rPr>
          <w:kern w:val="0"/>
          <w:lang w:val="en-GB" w:eastAsia="en-GB"/>
        </w:rPr>
        <w:t>ясни</w:t>
      </w:r>
      <w:proofErr w:type="spellEnd"/>
      <w:r w:rsidRPr="00B759C0">
        <w:rPr>
          <w:kern w:val="0"/>
          <w:lang w:val="en-GB" w:eastAsia="en-GB"/>
        </w:rPr>
        <w:t xml:space="preserve"> и </w:t>
      </w:r>
      <w:proofErr w:type="spellStart"/>
      <w:r w:rsidRPr="00B759C0">
        <w:rPr>
          <w:kern w:val="0"/>
          <w:lang w:val="en-GB" w:eastAsia="en-GB"/>
        </w:rPr>
        <w:t>обективни</w:t>
      </w:r>
      <w:proofErr w:type="spellEnd"/>
      <w:r w:rsidRPr="00B759C0">
        <w:rPr>
          <w:kern w:val="0"/>
          <w:lang w:val="en-GB" w:eastAsia="en-GB"/>
        </w:rPr>
        <w:t xml:space="preserve"> </w:t>
      </w:r>
      <w:proofErr w:type="spellStart"/>
      <w:r w:rsidRPr="00B759C0">
        <w:rPr>
          <w:kern w:val="0"/>
          <w:lang w:val="en-GB" w:eastAsia="en-GB"/>
        </w:rPr>
        <w:t>причини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промяната</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изключват</w:t>
      </w:r>
      <w:proofErr w:type="spellEnd"/>
      <w:r w:rsidRPr="00B759C0">
        <w:rPr>
          <w:kern w:val="0"/>
          <w:lang w:val="en-GB" w:eastAsia="en-GB"/>
        </w:rPr>
        <w:t xml:space="preserve"> </w:t>
      </w:r>
      <w:proofErr w:type="spellStart"/>
      <w:r w:rsidRPr="00B759C0">
        <w:rPr>
          <w:kern w:val="0"/>
          <w:lang w:val="en-GB" w:eastAsia="en-GB"/>
        </w:rPr>
        <w:t>всякакви</w:t>
      </w:r>
      <w:proofErr w:type="spellEnd"/>
      <w:r w:rsidRPr="00B759C0">
        <w:rPr>
          <w:kern w:val="0"/>
          <w:lang w:val="en-GB" w:eastAsia="en-GB"/>
        </w:rPr>
        <w:t xml:space="preserve"> </w:t>
      </w:r>
      <w:proofErr w:type="spellStart"/>
      <w:r w:rsidRPr="00B759C0">
        <w:rPr>
          <w:kern w:val="0"/>
          <w:lang w:val="en-GB" w:eastAsia="en-GB"/>
        </w:rPr>
        <w:t>неясни</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общи</w:t>
      </w:r>
      <w:proofErr w:type="spellEnd"/>
      <w:r w:rsidRPr="00B759C0">
        <w:rPr>
          <w:kern w:val="0"/>
          <w:lang w:val="en-GB" w:eastAsia="en-GB"/>
        </w:rPr>
        <w:t xml:space="preserve"> </w:t>
      </w:r>
      <w:proofErr w:type="spellStart"/>
      <w:r w:rsidRPr="00B759C0">
        <w:rPr>
          <w:kern w:val="0"/>
          <w:lang w:val="en-GB" w:eastAsia="en-GB"/>
        </w:rPr>
        <w:t>формулировки</w:t>
      </w:r>
      <w:proofErr w:type="spellEnd"/>
      <w:r>
        <w:rPr>
          <w:rStyle w:val="FootnoteReference"/>
          <w:kern w:val="0"/>
          <w:lang w:val="en-GB" w:eastAsia="en-GB"/>
        </w:rPr>
        <w:footnoteReference w:id="26"/>
      </w:r>
      <w:r w:rsidRPr="00B759C0">
        <w:rPr>
          <w:kern w:val="0"/>
          <w:lang w:val="en-GB" w:eastAsia="en-GB"/>
        </w:rPr>
        <w:t>.</w:t>
      </w:r>
    </w:p>
    <w:p w14:paraId="0A097915"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При</w:t>
      </w:r>
      <w:proofErr w:type="spellEnd"/>
      <w:r w:rsidRPr="00B759C0">
        <w:rPr>
          <w:kern w:val="0"/>
          <w:lang w:val="en-GB" w:eastAsia="en-GB"/>
        </w:rPr>
        <w:t xml:space="preserve"> </w:t>
      </w:r>
      <w:proofErr w:type="spellStart"/>
      <w:r w:rsidRPr="00B759C0">
        <w:rPr>
          <w:kern w:val="0"/>
          <w:lang w:val="en-GB" w:eastAsia="en-GB"/>
        </w:rPr>
        <w:t>промяна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реда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67, </w:t>
      </w:r>
      <w:proofErr w:type="spellStart"/>
      <w:r w:rsidRPr="00B759C0">
        <w:rPr>
          <w:kern w:val="0"/>
          <w:lang w:val="en-GB" w:eastAsia="en-GB"/>
        </w:rPr>
        <w:t>ал</w:t>
      </w:r>
      <w:proofErr w:type="spellEnd"/>
      <w:r w:rsidRPr="00B759C0">
        <w:rPr>
          <w:kern w:val="0"/>
          <w:lang w:val="en-GB" w:eastAsia="en-GB"/>
        </w:rPr>
        <w:t xml:space="preserve">. 3 КТ е </w:t>
      </w:r>
      <w:proofErr w:type="spellStart"/>
      <w:r w:rsidRPr="00B759C0">
        <w:rPr>
          <w:kern w:val="0"/>
          <w:lang w:val="en-GB" w:eastAsia="en-GB"/>
        </w:rPr>
        <w:t>необходимо</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подаде</w:t>
      </w:r>
      <w:proofErr w:type="spellEnd"/>
      <w:r w:rsidRPr="00B759C0">
        <w:rPr>
          <w:kern w:val="0"/>
          <w:lang w:val="en-GB" w:eastAsia="en-GB"/>
        </w:rPr>
        <w:t xml:space="preserve"> </w:t>
      </w:r>
      <w:proofErr w:type="spellStart"/>
      <w:r w:rsidRPr="00B759C0">
        <w:rPr>
          <w:kern w:val="0"/>
          <w:lang w:val="en-GB" w:eastAsia="en-GB"/>
        </w:rPr>
        <w:t>уведомление</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Националната</w:t>
      </w:r>
      <w:proofErr w:type="spellEnd"/>
      <w:r w:rsidRPr="00B759C0">
        <w:rPr>
          <w:kern w:val="0"/>
          <w:lang w:val="en-GB" w:eastAsia="en-GB"/>
        </w:rPr>
        <w:t xml:space="preserve"> </w:t>
      </w:r>
      <w:proofErr w:type="spellStart"/>
      <w:r w:rsidRPr="00B759C0">
        <w:rPr>
          <w:kern w:val="0"/>
          <w:lang w:val="en-GB" w:eastAsia="en-GB"/>
        </w:rPr>
        <w:t>агенция</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приходите</w:t>
      </w:r>
      <w:proofErr w:type="spellEnd"/>
      <w:r w:rsidRPr="00B759C0">
        <w:rPr>
          <w:kern w:val="0"/>
          <w:lang w:val="en-GB" w:eastAsia="en-GB"/>
        </w:rPr>
        <w:t xml:space="preserve"> (НАП) в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три</w:t>
      </w:r>
      <w:proofErr w:type="spellEnd"/>
      <w:r w:rsidRPr="00B759C0">
        <w:rPr>
          <w:kern w:val="0"/>
          <w:lang w:val="en-GB" w:eastAsia="en-GB"/>
        </w:rPr>
        <w:t xml:space="preserve"> </w:t>
      </w:r>
      <w:proofErr w:type="spellStart"/>
      <w:r w:rsidRPr="00B759C0">
        <w:rPr>
          <w:kern w:val="0"/>
          <w:lang w:val="en-GB" w:eastAsia="en-GB"/>
        </w:rPr>
        <w:t>дни</w:t>
      </w:r>
      <w:proofErr w:type="spellEnd"/>
      <w:r w:rsidRPr="00B759C0">
        <w:rPr>
          <w:kern w:val="0"/>
          <w:lang w:val="en-GB" w:eastAsia="en-GB"/>
        </w:rPr>
        <w:t xml:space="preserve">. В </w:t>
      </w:r>
      <w:proofErr w:type="spellStart"/>
      <w:r w:rsidRPr="00B759C0">
        <w:rPr>
          <w:kern w:val="0"/>
          <w:lang w:val="en-GB" w:eastAsia="en-GB"/>
        </w:rPr>
        <w:t>уведомлението</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отрази</w:t>
      </w:r>
      <w:proofErr w:type="spellEnd"/>
      <w:r w:rsidRPr="00B759C0">
        <w:rPr>
          <w:kern w:val="0"/>
          <w:lang w:val="en-GB" w:eastAsia="en-GB"/>
        </w:rPr>
        <w:t xml:space="preserve"> </w:t>
      </w:r>
      <w:proofErr w:type="spellStart"/>
      <w:r w:rsidRPr="00B759C0">
        <w:rPr>
          <w:kern w:val="0"/>
          <w:lang w:val="en-GB" w:eastAsia="en-GB"/>
        </w:rPr>
        <w:t>новият</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както</w:t>
      </w:r>
      <w:proofErr w:type="spellEnd"/>
      <w:r w:rsidRPr="00B759C0">
        <w:rPr>
          <w:kern w:val="0"/>
          <w:lang w:val="en-GB" w:eastAsia="en-GB"/>
        </w:rPr>
        <w:t xml:space="preserve"> и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промени</w:t>
      </w:r>
      <w:proofErr w:type="spellEnd"/>
      <w:r w:rsidRPr="00B759C0">
        <w:rPr>
          <w:kern w:val="0"/>
          <w:lang w:val="en-GB" w:eastAsia="en-GB"/>
        </w:rPr>
        <w:t xml:space="preserve"> </w:t>
      </w:r>
      <w:proofErr w:type="spellStart"/>
      <w:r w:rsidRPr="00B759C0">
        <w:rPr>
          <w:kern w:val="0"/>
          <w:lang w:val="en-GB" w:eastAsia="en-GB"/>
        </w:rPr>
        <w:t>кодът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основанието</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код</w:t>
      </w:r>
      <w:proofErr w:type="spellEnd"/>
      <w:r w:rsidRPr="00B759C0">
        <w:rPr>
          <w:kern w:val="0"/>
          <w:lang w:val="en-GB" w:eastAsia="en-GB"/>
        </w:rPr>
        <w:t xml:space="preserve"> 02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е </w:t>
      </w:r>
      <w:proofErr w:type="spellStart"/>
      <w:r w:rsidRPr="00B759C0">
        <w:rPr>
          <w:kern w:val="0"/>
          <w:lang w:val="en-GB" w:eastAsia="en-GB"/>
        </w:rPr>
        <w:t>необходимо</w:t>
      </w:r>
      <w:proofErr w:type="spellEnd"/>
      <w:r w:rsidRPr="00B759C0">
        <w:rPr>
          <w:kern w:val="0"/>
          <w:lang w:val="en-GB" w:eastAsia="en-GB"/>
        </w:rPr>
        <w:t xml:space="preserve">, </w:t>
      </w:r>
      <w:proofErr w:type="spellStart"/>
      <w:r w:rsidRPr="00B759C0">
        <w:rPr>
          <w:kern w:val="0"/>
          <w:lang w:val="en-GB" w:eastAsia="en-GB"/>
        </w:rPr>
        <w:t>тъй</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промяната</w:t>
      </w:r>
      <w:proofErr w:type="spellEnd"/>
      <w:r w:rsidRPr="00B759C0">
        <w:rPr>
          <w:kern w:val="0"/>
          <w:lang w:val="en-GB" w:eastAsia="en-GB"/>
        </w:rPr>
        <w:t xml:space="preserve"> </w:t>
      </w:r>
      <w:proofErr w:type="spellStart"/>
      <w:r w:rsidRPr="00B759C0">
        <w:rPr>
          <w:kern w:val="0"/>
          <w:lang w:val="en-GB" w:eastAsia="en-GB"/>
        </w:rPr>
        <w:t>засяга</w:t>
      </w:r>
      <w:proofErr w:type="spellEnd"/>
      <w:r w:rsidRPr="00B759C0">
        <w:rPr>
          <w:kern w:val="0"/>
          <w:lang w:val="en-GB" w:eastAsia="en-GB"/>
        </w:rPr>
        <w:t xml:space="preserve"> </w:t>
      </w:r>
      <w:proofErr w:type="spellStart"/>
      <w:r w:rsidRPr="00B759C0">
        <w:rPr>
          <w:kern w:val="0"/>
          <w:lang w:val="en-GB" w:eastAsia="en-GB"/>
        </w:rPr>
        <w:t>правното</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и </w:t>
      </w:r>
      <w:proofErr w:type="spellStart"/>
      <w:r w:rsidRPr="00B759C0">
        <w:rPr>
          <w:kern w:val="0"/>
          <w:lang w:val="en-GB" w:eastAsia="en-GB"/>
        </w:rPr>
        <w:t>срока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изисква</w:t>
      </w:r>
      <w:proofErr w:type="spellEnd"/>
      <w:r w:rsidRPr="00B759C0">
        <w:rPr>
          <w:kern w:val="0"/>
          <w:lang w:val="en-GB" w:eastAsia="en-GB"/>
        </w:rPr>
        <w:t xml:space="preserve"> </w:t>
      </w:r>
      <w:proofErr w:type="spellStart"/>
      <w:r w:rsidRPr="00B759C0">
        <w:rPr>
          <w:kern w:val="0"/>
          <w:lang w:val="en-GB" w:eastAsia="en-GB"/>
        </w:rPr>
        <w:t>административно</w:t>
      </w:r>
      <w:proofErr w:type="spellEnd"/>
      <w:r w:rsidRPr="00B759C0">
        <w:rPr>
          <w:kern w:val="0"/>
          <w:lang w:val="en-GB" w:eastAsia="en-GB"/>
        </w:rPr>
        <w:t xml:space="preserve"> </w:t>
      </w:r>
      <w:proofErr w:type="spellStart"/>
      <w:r w:rsidRPr="00B759C0">
        <w:rPr>
          <w:kern w:val="0"/>
          <w:lang w:val="en-GB" w:eastAsia="en-GB"/>
        </w:rPr>
        <w:t>отчитане</w:t>
      </w:r>
      <w:proofErr w:type="spellEnd"/>
      <w:r w:rsidRPr="00B759C0">
        <w:rPr>
          <w:kern w:val="0"/>
          <w:lang w:val="en-GB" w:eastAsia="en-GB"/>
        </w:rPr>
        <w:t>.</w:t>
      </w:r>
    </w:p>
    <w:p w14:paraId="2876E3D6"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Важно</w:t>
      </w:r>
      <w:proofErr w:type="spellEnd"/>
      <w:r w:rsidRPr="00B759C0">
        <w:rPr>
          <w:kern w:val="0"/>
          <w:lang w:val="en-GB" w:eastAsia="en-GB"/>
        </w:rPr>
        <w:t xml:space="preserve"> е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подчертае</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тази</w:t>
      </w:r>
      <w:proofErr w:type="spellEnd"/>
      <w:r w:rsidRPr="00B759C0">
        <w:rPr>
          <w:kern w:val="0"/>
          <w:lang w:val="en-GB" w:eastAsia="en-GB"/>
        </w:rPr>
        <w:t xml:space="preserve"> </w:t>
      </w:r>
      <w:proofErr w:type="spellStart"/>
      <w:r w:rsidRPr="00B759C0">
        <w:rPr>
          <w:kern w:val="0"/>
          <w:lang w:val="en-GB" w:eastAsia="en-GB"/>
        </w:rPr>
        <w:t>процедура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отнася</w:t>
      </w:r>
      <w:proofErr w:type="spellEnd"/>
      <w:r w:rsidRPr="00B759C0">
        <w:rPr>
          <w:kern w:val="0"/>
          <w:lang w:val="en-GB" w:eastAsia="en-GB"/>
        </w:rPr>
        <w:t xml:space="preserve"> </w:t>
      </w:r>
      <w:proofErr w:type="spellStart"/>
      <w:r w:rsidRPr="00B759C0">
        <w:rPr>
          <w:kern w:val="0"/>
          <w:lang w:val="en-GB" w:eastAsia="en-GB"/>
        </w:rPr>
        <w:t>единствено</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преобразуване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в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68, </w:t>
      </w:r>
      <w:proofErr w:type="spellStart"/>
      <w:r w:rsidRPr="00B759C0">
        <w:rPr>
          <w:kern w:val="0"/>
          <w:lang w:val="en-GB" w:eastAsia="en-GB"/>
        </w:rPr>
        <w:t>ал</w:t>
      </w:r>
      <w:proofErr w:type="spellEnd"/>
      <w:r w:rsidRPr="00B759C0">
        <w:rPr>
          <w:kern w:val="0"/>
          <w:lang w:val="en-GB" w:eastAsia="en-GB"/>
        </w:rPr>
        <w:t>. 1, т. 1 КТ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Тя</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обхваща</w:t>
      </w:r>
      <w:proofErr w:type="spellEnd"/>
      <w:r w:rsidRPr="00B759C0">
        <w:rPr>
          <w:kern w:val="0"/>
          <w:lang w:val="en-GB" w:eastAsia="en-GB"/>
        </w:rPr>
        <w:t xml:space="preserve"> </w:t>
      </w:r>
      <w:proofErr w:type="spellStart"/>
      <w:r w:rsidRPr="00B759C0">
        <w:rPr>
          <w:kern w:val="0"/>
          <w:lang w:val="en-GB" w:eastAsia="en-GB"/>
        </w:rPr>
        <w:t>други</w:t>
      </w:r>
      <w:proofErr w:type="spellEnd"/>
      <w:r w:rsidRPr="00B759C0">
        <w:rPr>
          <w:kern w:val="0"/>
          <w:lang w:val="en-GB" w:eastAsia="en-GB"/>
        </w:rPr>
        <w:t xml:space="preserve"> </w:t>
      </w:r>
      <w:proofErr w:type="spellStart"/>
      <w:r w:rsidRPr="00B759C0">
        <w:rPr>
          <w:kern w:val="0"/>
          <w:lang w:val="en-GB" w:eastAsia="en-GB"/>
        </w:rPr>
        <w:t>видове</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работа</w:t>
      </w:r>
      <w:proofErr w:type="spellEnd"/>
      <w:r w:rsidRPr="00B759C0">
        <w:rPr>
          <w:kern w:val="0"/>
          <w:lang w:val="en-GB" w:eastAsia="en-GB"/>
        </w:rPr>
        <w:t xml:space="preserve"> </w:t>
      </w:r>
      <w:proofErr w:type="spellStart"/>
      <w:r w:rsidRPr="00B759C0">
        <w:rPr>
          <w:kern w:val="0"/>
          <w:lang w:val="en-GB" w:eastAsia="en-GB"/>
        </w:rPr>
        <w:t>през</w:t>
      </w:r>
      <w:proofErr w:type="spellEnd"/>
      <w:r w:rsidRPr="00B759C0">
        <w:rPr>
          <w:kern w:val="0"/>
          <w:lang w:val="en-GB" w:eastAsia="en-GB"/>
        </w:rPr>
        <w:t xml:space="preserve"> </w:t>
      </w:r>
      <w:proofErr w:type="spellStart"/>
      <w:r w:rsidRPr="00B759C0">
        <w:rPr>
          <w:kern w:val="0"/>
          <w:lang w:val="en-GB" w:eastAsia="en-GB"/>
        </w:rPr>
        <w:t>определени</w:t>
      </w:r>
      <w:proofErr w:type="spellEnd"/>
      <w:r w:rsidRPr="00B759C0">
        <w:rPr>
          <w:kern w:val="0"/>
          <w:lang w:val="en-GB" w:eastAsia="en-GB"/>
        </w:rPr>
        <w:t xml:space="preserve"> </w:t>
      </w:r>
      <w:proofErr w:type="spellStart"/>
      <w:r w:rsidRPr="00B759C0">
        <w:rPr>
          <w:kern w:val="0"/>
          <w:lang w:val="en-GB" w:eastAsia="en-GB"/>
        </w:rPr>
        <w:t>дни</w:t>
      </w:r>
      <w:proofErr w:type="spellEnd"/>
      <w:r w:rsidRPr="00B759C0">
        <w:rPr>
          <w:kern w:val="0"/>
          <w:lang w:val="en-GB" w:eastAsia="en-GB"/>
        </w:rPr>
        <w:t xml:space="preserve"> в </w:t>
      </w:r>
      <w:proofErr w:type="spellStart"/>
      <w:r w:rsidRPr="00B759C0">
        <w:rPr>
          <w:kern w:val="0"/>
          <w:lang w:val="en-GB" w:eastAsia="en-GB"/>
        </w:rPr>
        <w:t>месеца</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114 КТ, </w:t>
      </w:r>
      <w:proofErr w:type="spellStart"/>
      <w:r w:rsidRPr="00B759C0">
        <w:rPr>
          <w:kern w:val="0"/>
          <w:lang w:val="en-GB" w:eastAsia="en-GB"/>
        </w:rPr>
        <w:t>тъй</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в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случай</w:t>
      </w:r>
      <w:proofErr w:type="spellEnd"/>
      <w:r w:rsidRPr="00B759C0">
        <w:rPr>
          <w:kern w:val="0"/>
          <w:lang w:val="en-GB" w:eastAsia="en-GB"/>
        </w:rPr>
        <w:t xml:space="preserve"> </w:t>
      </w:r>
      <w:proofErr w:type="spellStart"/>
      <w:r w:rsidRPr="00B759C0">
        <w:rPr>
          <w:kern w:val="0"/>
          <w:lang w:val="en-GB" w:eastAsia="en-GB"/>
        </w:rPr>
        <w:t>промяната</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засяга</w:t>
      </w:r>
      <w:proofErr w:type="spellEnd"/>
      <w:r w:rsidRPr="00B759C0">
        <w:rPr>
          <w:kern w:val="0"/>
          <w:lang w:val="en-GB" w:eastAsia="en-GB"/>
        </w:rPr>
        <w:t xml:space="preserve"> </w:t>
      </w:r>
      <w:proofErr w:type="spellStart"/>
      <w:r w:rsidRPr="00B759C0">
        <w:rPr>
          <w:kern w:val="0"/>
          <w:lang w:val="en-GB" w:eastAsia="en-GB"/>
        </w:rPr>
        <w:t>срока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а </w:t>
      </w:r>
      <w:proofErr w:type="spellStart"/>
      <w:r w:rsidRPr="00B759C0">
        <w:rPr>
          <w:kern w:val="0"/>
          <w:lang w:val="en-GB" w:eastAsia="en-GB"/>
        </w:rPr>
        <w:t>само</w:t>
      </w:r>
      <w:proofErr w:type="spellEnd"/>
      <w:r w:rsidRPr="00B759C0">
        <w:rPr>
          <w:kern w:val="0"/>
          <w:lang w:val="en-GB" w:eastAsia="en-GB"/>
        </w:rPr>
        <w:t xml:space="preserve"> </w:t>
      </w:r>
      <w:proofErr w:type="spellStart"/>
      <w:r w:rsidRPr="00B759C0">
        <w:rPr>
          <w:kern w:val="0"/>
          <w:lang w:val="en-GB" w:eastAsia="en-GB"/>
        </w:rPr>
        <w:t>работното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такива</w:t>
      </w:r>
      <w:proofErr w:type="spellEnd"/>
      <w:r w:rsidRPr="00B759C0">
        <w:rPr>
          <w:kern w:val="0"/>
          <w:lang w:val="en-GB" w:eastAsia="en-GB"/>
        </w:rPr>
        <w:t xml:space="preserve"> </w:t>
      </w:r>
      <w:proofErr w:type="spellStart"/>
      <w:r w:rsidRPr="00B759C0">
        <w:rPr>
          <w:kern w:val="0"/>
          <w:lang w:val="en-GB" w:eastAsia="en-GB"/>
        </w:rPr>
        <w:t>договори</w:t>
      </w:r>
      <w:proofErr w:type="spellEnd"/>
      <w:r w:rsidRPr="00B759C0">
        <w:rPr>
          <w:kern w:val="0"/>
          <w:lang w:val="en-GB" w:eastAsia="en-GB"/>
        </w:rPr>
        <w:t xml:space="preserve"> е </w:t>
      </w:r>
      <w:proofErr w:type="spellStart"/>
      <w:r w:rsidRPr="00B759C0">
        <w:rPr>
          <w:kern w:val="0"/>
          <w:lang w:val="en-GB" w:eastAsia="en-GB"/>
        </w:rPr>
        <w:t>необходимо</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стария</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и </w:t>
      </w:r>
      <w:proofErr w:type="spellStart"/>
      <w:r w:rsidRPr="00B759C0">
        <w:rPr>
          <w:kern w:val="0"/>
          <w:lang w:val="en-GB" w:eastAsia="en-GB"/>
        </w:rPr>
        <w:t>сключване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нов</w:t>
      </w:r>
      <w:proofErr w:type="spellEnd"/>
      <w:r w:rsidRPr="00B759C0">
        <w:rPr>
          <w:kern w:val="0"/>
          <w:lang w:val="en-GB" w:eastAsia="en-GB"/>
        </w:rPr>
        <w:t xml:space="preserve">,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също</w:t>
      </w:r>
      <w:proofErr w:type="spellEnd"/>
      <w:r w:rsidRPr="00B759C0">
        <w:rPr>
          <w:kern w:val="0"/>
          <w:lang w:val="en-GB" w:eastAsia="en-GB"/>
        </w:rPr>
        <w:t xml:space="preserve"> </w:t>
      </w:r>
      <w:proofErr w:type="spellStart"/>
      <w:r w:rsidRPr="00B759C0">
        <w:rPr>
          <w:kern w:val="0"/>
          <w:lang w:val="en-GB" w:eastAsia="en-GB"/>
        </w:rPr>
        <w:t>изисква</w:t>
      </w:r>
      <w:proofErr w:type="spellEnd"/>
      <w:r w:rsidRPr="00B759C0">
        <w:rPr>
          <w:kern w:val="0"/>
          <w:lang w:val="en-GB" w:eastAsia="en-GB"/>
        </w:rPr>
        <w:t xml:space="preserve"> </w:t>
      </w:r>
      <w:proofErr w:type="spellStart"/>
      <w:r w:rsidRPr="00B759C0">
        <w:rPr>
          <w:kern w:val="0"/>
          <w:lang w:val="en-GB" w:eastAsia="en-GB"/>
        </w:rPr>
        <w:t>подаване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ново</w:t>
      </w:r>
      <w:proofErr w:type="spellEnd"/>
      <w:r w:rsidRPr="00B759C0">
        <w:rPr>
          <w:kern w:val="0"/>
          <w:lang w:val="en-GB" w:eastAsia="en-GB"/>
        </w:rPr>
        <w:t xml:space="preserve"> </w:t>
      </w:r>
      <w:proofErr w:type="spellStart"/>
      <w:r w:rsidRPr="00B759C0">
        <w:rPr>
          <w:kern w:val="0"/>
          <w:lang w:val="en-GB" w:eastAsia="en-GB"/>
        </w:rPr>
        <w:t>уведомление</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НАП.</w:t>
      </w:r>
    </w:p>
    <w:p w14:paraId="20C680EC"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Разпоредбата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69, </w:t>
      </w:r>
      <w:proofErr w:type="spellStart"/>
      <w:r w:rsidRPr="00B759C0">
        <w:rPr>
          <w:kern w:val="0"/>
          <w:lang w:val="en-GB" w:eastAsia="en-GB"/>
        </w:rPr>
        <w:t>ал</w:t>
      </w:r>
      <w:proofErr w:type="spellEnd"/>
      <w:r w:rsidRPr="00B759C0">
        <w:rPr>
          <w:kern w:val="0"/>
          <w:lang w:val="en-GB" w:eastAsia="en-GB"/>
        </w:rPr>
        <w:t xml:space="preserve">. 1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w:t>
      </w:r>
      <w:proofErr w:type="spellStart"/>
      <w:r w:rsidRPr="00B759C0">
        <w:rPr>
          <w:kern w:val="0"/>
          <w:lang w:val="en-GB" w:eastAsia="en-GB"/>
        </w:rPr>
        <w:t>предвижда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срочен</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сключен</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превърне</w:t>
      </w:r>
      <w:proofErr w:type="spellEnd"/>
      <w:r w:rsidRPr="00B759C0">
        <w:rPr>
          <w:kern w:val="0"/>
          <w:lang w:val="en-GB" w:eastAsia="en-GB"/>
        </w:rPr>
        <w:t xml:space="preserve"> в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са</w:t>
      </w:r>
      <w:proofErr w:type="spellEnd"/>
      <w:r w:rsidRPr="00B759C0">
        <w:rPr>
          <w:kern w:val="0"/>
          <w:lang w:val="en-GB" w:eastAsia="en-GB"/>
        </w:rPr>
        <w:t xml:space="preserve"> </w:t>
      </w:r>
      <w:proofErr w:type="spellStart"/>
      <w:r w:rsidRPr="00B759C0">
        <w:rPr>
          <w:kern w:val="0"/>
          <w:lang w:val="en-GB" w:eastAsia="en-GB"/>
        </w:rPr>
        <w:t>изпълнени</w:t>
      </w:r>
      <w:proofErr w:type="spellEnd"/>
      <w:r w:rsidRPr="00B759C0">
        <w:rPr>
          <w:kern w:val="0"/>
          <w:lang w:val="en-GB" w:eastAsia="en-GB"/>
        </w:rPr>
        <w:t xml:space="preserve"> </w:t>
      </w:r>
      <w:proofErr w:type="spellStart"/>
      <w:r w:rsidRPr="00B759C0">
        <w:rPr>
          <w:kern w:val="0"/>
          <w:lang w:val="en-GB" w:eastAsia="en-GB"/>
        </w:rPr>
        <w:t>няколко</w:t>
      </w:r>
      <w:proofErr w:type="spellEnd"/>
      <w:r w:rsidRPr="00B759C0">
        <w:rPr>
          <w:kern w:val="0"/>
          <w:lang w:val="en-GB" w:eastAsia="en-GB"/>
        </w:rPr>
        <w:t xml:space="preserve"> </w:t>
      </w:r>
      <w:proofErr w:type="spellStart"/>
      <w:r w:rsidRPr="00B759C0">
        <w:rPr>
          <w:kern w:val="0"/>
          <w:lang w:val="en-GB" w:eastAsia="en-GB"/>
        </w:rPr>
        <w:t>специфични</w:t>
      </w:r>
      <w:proofErr w:type="spellEnd"/>
      <w:r w:rsidRPr="00B759C0">
        <w:rPr>
          <w:kern w:val="0"/>
          <w:lang w:val="en-GB" w:eastAsia="en-GB"/>
        </w:rPr>
        <w:t xml:space="preserve"> </w:t>
      </w:r>
      <w:proofErr w:type="spellStart"/>
      <w:r w:rsidRPr="00B759C0">
        <w:rPr>
          <w:kern w:val="0"/>
          <w:lang w:val="en-GB" w:eastAsia="en-GB"/>
        </w:rPr>
        <w:t>условия</w:t>
      </w:r>
      <w:proofErr w:type="spellEnd"/>
      <w:r w:rsidRPr="00B759C0">
        <w:rPr>
          <w:kern w:val="0"/>
          <w:lang w:val="en-GB" w:eastAsia="en-GB"/>
        </w:rPr>
        <w:t xml:space="preserve">. </w:t>
      </w:r>
      <w:proofErr w:type="spellStart"/>
      <w:r w:rsidRPr="00B759C0">
        <w:rPr>
          <w:kern w:val="0"/>
          <w:lang w:val="en-GB" w:eastAsia="en-GB"/>
        </w:rPr>
        <w:t>Трудовият</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сключен</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определен</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съгласно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68, </w:t>
      </w:r>
      <w:proofErr w:type="spellStart"/>
      <w:r w:rsidRPr="00B759C0">
        <w:rPr>
          <w:kern w:val="0"/>
          <w:lang w:val="en-GB" w:eastAsia="en-GB"/>
        </w:rPr>
        <w:t>ал</w:t>
      </w:r>
      <w:proofErr w:type="spellEnd"/>
      <w:r w:rsidRPr="00B759C0">
        <w:rPr>
          <w:kern w:val="0"/>
          <w:lang w:val="en-GB" w:eastAsia="en-GB"/>
        </w:rPr>
        <w:t xml:space="preserve">. 1, т. 1 КТ,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срокът</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следва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е </w:t>
      </w:r>
      <w:proofErr w:type="spellStart"/>
      <w:r w:rsidRPr="00B759C0">
        <w:rPr>
          <w:kern w:val="0"/>
          <w:lang w:val="en-GB" w:eastAsia="en-GB"/>
        </w:rPr>
        <w:t>изтекъл</w:t>
      </w:r>
      <w:proofErr w:type="spellEnd"/>
      <w:r w:rsidRPr="00B759C0">
        <w:rPr>
          <w:kern w:val="0"/>
          <w:lang w:val="en-GB" w:eastAsia="en-GB"/>
        </w:rPr>
        <w:t xml:space="preserve">. </w:t>
      </w:r>
      <w:proofErr w:type="spellStart"/>
      <w:r w:rsidRPr="00B759C0">
        <w:rPr>
          <w:kern w:val="0"/>
          <w:lang w:val="en-GB" w:eastAsia="en-GB"/>
        </w:rPr>
        <w:t>След</w:t>
      </w:r>
      <w:proofErr w:type="spellEnd"/>
      <w:r w:rsidRPr="00B759C0">
        <w:rPr>
          <w:kern w:val="0"/>
          <w:lang w:val="en-GB" w:eastAsia="en-GB"/>
        </w:rPr>
        <w:t xml:space="preserve"> </w:t>
      </w:r>
      <w:proofErr w:type="spellStart"/>
      <w:r w:rsidRPr="00B759C0">
        <w:rPr>
          <w:kern w:val="0"/>
          <w:lang w:val="en-GB" w:eastAsia="en-GB"/>
        </w:rPr>
        <w:t>изтичането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работникът</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служителят</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продължи</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изпълнява</w:t>
      </w:r>
      <w:proofErr w:type="spellEnd"/>
      <w:r w:rsidRPr="00B759C0">
        <w:rPr>
          <w:kern w:val="0"/>
          <w:lang w:val="en-GB" w:eastAsia="en-GB"/>
        </w:rPr>
        <w:t xml:space="preserve"> </w:t>
      </w:r>
      <w:proofErr w:type="spellStart"/>
      <w:r w:rsidRPr="00B759C0">
        <w:rPr>
          <w:kern w:val="0"/>
          <w:lang w:val="en-GB" w:eastAsia="en-GB"/>
        </w:rPr>
        <w:t>задълженията</w:t>
      </w:r>
      <w:proofErr w:type="spellEnd"/>
      <w:r w:rsidRPr="00B759C0">
        <w:rPr>
          <w:kern w:val="0"/>
          <w:lang w:val="en-GB" w:eastAsia="en-GB"/>
        </w:rPr>
        <w:t xml:space="preserve"> </w:t>
      </w:r>
      <w:proofErr w:type="spellStart"/>
      <w:r w:rsidRPr="00B759C0">
        <w:rPr>
          <w:kern w:val="0"/>
          <w:lang w:val="en-GB" w:eastAsia="en-GB"/>
        </w:rPr>
        <w:t>си</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същата</w:t>
      </w:r>
      <w:proofErr w:type="spellEnd"/>
      <w:r w:rsidRPr="00B759C0">
        <w:rPr>
          <w:kern w:val="0"/>
          <w:lang w:val="en-GB" w:eastAsia="en-GB"/>
        </w:rPr>
        <w:t xml:space="preserve"> </w:t>
      </w:r>
      <w:proofErr w:type="spellStart"/>
      <w:r w:rsidRPr="00B759C0">
        <w:rPr>
          <w:kern w:val="0"/>
          <w:lang w:val="en-GB" w:eastAsia="en-GB"/>
        </w:rPr>
        <w:t>длъжност</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период</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най-малко</w:t>
      </w:r>
      <w:proofErr w:type="spellEnd"/>
      <w:r w:rsidRPr="00B759C0">
        <w:rPr>
          <w:kern w:val="0"/>
          <w:lang w:val="en-GB" w:eastAsia="en-GB"/>
        </w:rPr>
        <w:t xml:space="preserve"> </w:t>
      </w:r>
      <w:proofErr w:type="spellStart"/>
      <w:r w:rsidRPr="00B759C0">
        <w:rPr>
          <w:kern w:val="0"/>
          <w:lang w:val="en-GB" w:eastAsia="en-GB"/>
        </w:rPr>
        <w:t>пет</w:t>
      </w:r>
      <w:proofErr w:type="spellEnd"/>
      <w:r w:rsidRPr="00B759C0">
        <w:rPr>
          <w:kern w:val="0"/>
          <w:lang w:val="en-GB" w:eastAsia="en-GB"/>
        </w:rPr>
        <w:t xml:space="preserve"> </w:t>
      </w:r>
      <w:proofErr w:type="spellStart"/>
      <w:r w:rsidRPr="00B759C0">
        <w:rPr>
          <w:kern w:val="0"/>
          <w:lang w:val="en-GB" w:eastAsia="en-GB"/>
        </w:rPr>
        <w:t>работни</w:t>
      </w:r>
      <w:proofErr w:type="spellEnd"/>
      <w:r w:rsidRPr="00B759C0">
        <w:rPr>
          <w:kern w:val="0"/>
          <w:lang w:val="en-GB" w:eastAsia="en-GB"/>
        </w:rPr>
        <w:t xml:space="preserve"> </w:t>
      </w:r>
      <w:proofErr w:type="spellStart"/>
      <w:r w:rsidRPr="00B759C0">
        <w:rPr>
          <w:kern w:val="0"/>
          <w:lang w:val="en-GB" w:eastAsia="en-GB"/>
        </w:rPr>
        <w:t>дни</w:t>
      </w:r>
      <w:proofErr w:type="spellEnd"/>
      <w:r w:rsidRPr="00B759C0">
        <w:rPr>
          <w:kern w:val="0"/>
          <w:lang w:val="en-GB" w:eastAsia="en-GB"/>
        </w:rPr>
        <w:t xml:space="preserve">. </w:t>
      </w:r>
      <w:proofErr w:type="spellStart"/>
      <w:r w:rsidRPr="00B759C0">
        <w:rPr>
          <w:kern w:val="0"/>
          <w:lang w:val="en-GB" w:eastAsia="en-GB"/>
        </w:rPr>
        <w:t>Освен</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е </w:t>
      </w:r>
      <w:proofErr w:type="spellStart"/>
      <w:r w:rsidRPr="00B759C0">
        <w:rPr>
          <w:kern w:val="0"/>
          <w:lang w:val="en-GB" w:eastAsia="en-GB"/>
        </w:rPr>
        <w:t>направил</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Pr="00B759C0">
        <w:rPr>
          <w:kern w:val="0"/>
          <w:lang w:val="en-GB" w:eastAsia="en-GB"/>
        </w:rPr>
        <w:t xml:space="preserve"> </w:t>
      </w:r>
      <w:proofErr w:type="spellStart"/>
      <w:r w:rsidRPr="00B759C0">
        <w:rPr>
          <w:kern w:val="0"/>
          <w:lang w:val="en-GB" w:eastAsia="en-GB"/>
        </w:rPr>
        <w:t>срещу</w:t>
      </w:r>
      <w:proofErr w:type="spellEnd"/>
      <w:r w:rsidRPr="00B759C0">
        <w:rPr>
          <w:kern w:val="0"/>
          <w:lang w:val="en-GB" w:eastAsia="en-GB"/>
        </w:rPr>
        <w:t xml:space="preserve"> </w:t>
      </w:r>
      <w:proofErr w:type="spellStart"/>
      <w:r w:rsidRPr="00B759C0">
        <w:rPr>
          <w:kern w:val="0"/>
          <w:lang w:val="en-GB" w:eastAsia="en-GB"/>
        </w:rPr>
        <w:t>продължаването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w:t>
      </w:r>
      <w:proofErr w:type="spellStart"/>
      <w:r w:rsidRPr="00B759C0">
        <w:rPr>
          <w:kern w:val="0"/>
          <w:lang w:val="en-GB" w:eastAsia="en-GB"/>
        </w:rPr>
        <w:t>Важно</w:t>
      </w:r>
      <w:proofErr w:type="spellEnd"/>
      <w:r w:rsidRPr="00B759C0">
        <w:rPr>
          <w:kern w:val="0"/>
          <w:lang w:val="en-GB" w:eastAsia="en-GB"/>
        </w:rPr>
        <w:t xml:space="preserve"> е </w:t>
      </w:r>
      <w:proofErr w:type="spellStart"/>
      <w:r w:rsidRPr="00B759C0">
        <w:rPr>
          <w:kern w:val="0"/>
          <w:lang w:val="en-GB" w:eastAsia="en-GB"/>
        </w:rPr>
        <w:t>също</w:t>
      </w:r>
      <w:proofErr w:type="spellEnd"/>
      <w:r w:rsidRPr="00B759C0">
        <w:rPr>
          <w:kern w:val="0"/>
          <w:lang w:val="en-GB" w:eastAsia="en-GB"/>
        </w:rPr>
        <w:t xml:space="preserve"> </w:t>
      </w:r>
      <w:proofErr w:type="spellStart"/>
      <w:r w:rsidRPr="00B759C0">
        <w:rPr>
          <w:kern w:val="0"/>
          <w:lang w:val="en-GB" w:eastAsia="en-GB"/>
        </w:rPr>
        <w:t>така</w:t>
      </w:r>
      <w:proofErr w:type="spellEnd"/>
      <w:r w:rsidRPr="00B759C0">
        <w:rPr>
          <w:kern w:val="0"/>
          <w:lang w:val="en-GB" w:eastAsia="en-GB"/>
        </w:rPr>
        <w:t xml:space="preserve"> </w:t>
      </w:r>
      <w:proofErr w:type="spellStart"/>
      <w:r w:rsidRPr="00B759C0">
        <w:rPr>
          <w:kern w:val="0"/>
          <w:lang w:val="en-GB" w:eastAsia="en-GB"/>
        </w:rPr>
        <w:t>длъжността</w:t>
      </w:r>
      <w:proofErr w:type="spellEnd"/>
      <w:r w:rsidRPr="00B759C0">
        <w:rPr>
          <w:kern w:val="0"/>
          <w:lang w:val="en-GB" w:eastAsia="en-GB"/>
        </w:rPr>
        <w:t xml:space="preserve">, </w:t>
      </w:r>
      <w:proofErr w:type="spellStart"/>
      <w:r w:rsidRPr="00B759C0">
        <w:rPr>
          <w:kern w:val="0"/>
          <w:lang w:val="en-GB" w:eastAsia="en-GB"/>
        </w:rPr>
        <w:t>която</w:t>
      </w:r>
      <w:proofErr w:type="spellEnd"/>
      <w:r w:rsidRPr="00B759C0">
        <w:rPr>
          <w:kern w:val="0"/>
          <w:lang w:val="en-GB" w:eastAsia="en-GB"/>
        </w:rPr>
        <w:t xml:space="preserve"> </w:t>
      </w:r>
      <w:proofErr w:type="spellStart"/>
      <w:r w:rsidRPr="00B759C0">
        <w:rPr>
          <w:kern w:val="0"/>
          <w:lang w:val="en-GB" w:eastAsia="en-GB"/>
        </w:rPr>
        <w:t>работникът</w:t>
      </w:r>
      <w:proofErr w:type="spellEnd"/>
      <w:r w:rsidRPr="00B759C0">
        <w:rPr>
          <w:kern w:val="0"/>
          <w:lang w:val="en-GB" w:eastAsia="en-GB"/>
        </w:rPr>
        <w:t xml:space="preserve"> </w:t>
      </w:r>
      <w:proofErr w:type="spellStart"/>
      <w:r w:rsidRPr="00B759C0">
        <w:rPr>
          <w:kern w:val="0"/>
          <w:lang w:val="en-GB" w:eastAsia="en-GB"/>
        </w:rPr>
        <w:t>заема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свободна</w:t>
      </w:r>
      <w:proofErr w:type="spellEnd"/>
      <w:r w:rsidRPr="00B759C0">
        <w:rPr>
          <w:kern w:val="0"/>
          <w:lang w:val="en-GB" w:eastAsia="en-GB"/>
        </w:rPr>
        <w:t xml:space="preserve">, </w:t>
      </w:r>
      <w:proofErr w:type="spellStart"/>
      <w:r w:rsidRPr="00B759C0">
        <w:rPr>
          <w:kern w:val="0"/>
          <w:lang w:val="en-GB" w:eastAsia="en-GB"/>
        </w:rPr>
        <w:t>което</w:t>
      </w:r>
      <w:proofErr w:type="spellEnd"/>
      <w:r w:rsidRPr="00B759C0">
        <w:rPr>
          <w:kern w:val="0"/>
          <w:lang w:val="en-GB" w:eastAsia="en-GB"/>
        </w:rPr>
        <w:t xml:space="preserve"> </w:t>
      </w:r>
      <w:proofErr w:type="spellStart"/>
      <w:r w:rsidRPr="00B759C0">
        <w:rPr>
          <w:kern w:val="0"/>
          <w:lang w:val="en-GB" w:eastAsia="en-GB"/>
        </w:rPr>
        <w:t>означава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има</w:t>
      </w:r>
      <w:proofErr w:type="spellEnd"/>
      <w:r w:rsidRPr="00B759C0">
        <w:rPr>
          <w:kern w:val="0"/>
          <w:lang w:val="en-GB" w:eastAsia="en-GB"/>
        </w:rPr>
        <w:t xml:space="preserve"> </w:t>
      </w:r>
      <w:proofErr w:type="spellStart"/>
      <w:r w:rsidRPr="00B759C0">
        <w:rPr>
          <w:kern w:val="0"/>
          <w:lang w:val="en-GB" w:eastAsia="en-GB"/>
        </w:rPr>
        <w:t>обособена</w:t>
      </w:r>
      <w:proofErr w:type="spellEnd"/>
      <w:r w:rsidRPr="00B759C0">
        <w:rPr>
          <w:kern w:val="0"/>
          <w:lang w:val="en-GB" w:eastAsia="en-GB"/>
        </w:rPr>
        <w:t xml:space="preserve"> </w:t>
      </w:r>
      <w:proofErr w:type="spellStart"/>
      <w:r w:rsidRPr="00B759C0">
        <w:rPr>
          <w:kern w:val="0"/>
          <w:lang w:val="en-GB" w:eastAsia="en-GB"/>
        </w:rPr>
        <w:t>щатна</w:t>
      </w:r>
      <w:proofErr w:type="spellEnd"/>
      <w:r w:rsidRPr="00B759C0">
        <w:rPr>
          <w:kern w:val="0"/>
          <w:lang w:val="en-GB" w:eastAsia="en-GB"/>
        </w:rPr>
        <w:t xml:space="preserve"> </w:t>
      </w:r>
      <w:proofErr w:type="spellStart"/>
      <w:r w:rsidRPr="00B759C0">
        <w:rPr>
          <w:kern w:val="0"/>
          <w:lang w:val="en-GB" w:eastAsia="en-GB"/>
        </w:rPr>
        <w:t>бройка</w:t>
      </w:r>
      <w:proofErr w:type="spellEnd"/>
      <w:r w:rsidRPr="00B759C0">
        <w:rPr>
          <w:kern w:val="0"/>
          <w:lang w:val="en-GB" w:eastAsia="en-GB"/>
        </w:rPr>
        <w:t xml:space="preserve"> и </w:t>
      </w:r>
      <w:proofErr w:type="spellStart"/>
      <w:r w:rsidRPr="00B759C0">
        <w:rPr>
          <w:kern w:val="0"/>
          <w:lang w:val="en-GB" w:eastAsia="en-GB"/>
        </w:rPr>
        <w:t>тя</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е </w:t>
      </w:r>
      <w:proofErr w:type="spellStart"/>
      <w:r w:rsidRPr="00B759C0">
        <w:rPr>
          <w:kern w:val="0"/>
          <w:lang w:val="en-GB" w:eastAsia="en-GB"/>
        </w:rPr>
        <w:t>заета</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друго</w:t>
      </w:r>
      <w:proofErr w:type="spellEnd"/>
      <w:r w:rsidRPr="00B759C0">
        <w:rPr>
          <w:kern w:val="0"/>
          <w:lang w:val="en-GB" w:eastAsia="en-GB"/>
        </w:rPr>
        <w:t xml:space="preserve"> </w:t>
      </w:r>
      <w:proofErr w:type="spellStart"/>
      <w:r w:rsidRPr="00B759C0">
        <w:rPr>
          <w:kern w:val="0"/>
          <w:lang w:val="en-GB" w:eastAsia="en-GB"/>
        </w:rPr>
        <w:t>лице</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всички</w:t>
      </w:r>
      <w:proofErr w:type="spellEnd"/>
      <w:r w:rsidRPr="00B759C0">
        <w:rPr>
          <w:kern w:val="0"/>
          <w:lang w:val="en-GB" w:eastAsia="en-GB"/>
        </w:rPr>
        <w:t xml:space="preserve">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условия</w:t>
      </w:r>
      <w:proofErr w:type="spellEnd"/>
      <w:r w:rsidRPr="00B759C0">
        <w:rPr>
          <w:kern w:val="0"/>
          <w:lang w:val="en-GB" w:eastAsia="en-GB"/>
        </w:rPr>
        <w:t xml:space="preserve"> </w:t>
      </w:r>
      <w:proofErr w:type="spellStart"/>
      <w:r w:rsidRPr="00B759C0">
        <w:rPr>
          <w:kern w:val="0"/>
          <w:lang w:val="en-GB" w:eastAsia="en-GB"/>
        </w:rPr>
        <w:t>са</w:t>
      </w:r>
      <w:proofErr w:type="spellEnd"/>
      <w:r w:rsidRPr="00B759C0">
        <w:rPr>
          <w:kern w:val="0"/>
          <w:lang w:val="en-GB" w:eastAsia="en-GB"/>
        </w:rPr>
        <w:t xml:space="preserve"> </w:t>
      </w:r>
      <w:proofErr w:type="spellStart"/>
      <w:r w:rsidRPr="00B759C0">
        <w:rPr>
          <w:kern w:val="0"/>
          <w:lang w:val="en-GB" w:eastAsia="en-GB"/>
        </w:rPr>
        <w:t>налице</w:t>
      </w:r>
      <w:proofErr w:type="spellEnd"/>
      <w:r w:rsidRPr="00B759C0">
        <w:rPr>
          <w:kern w:val="0"/>
          <w:lang w:val="en-GB" w:eastAsia="en-GB"/>
        </w:rPr>
        <w:t xml:space="preserve">, </w:t>
      </w:r>
      <w:proofErr w:type="spellStart"/>
      <w:r w:rsidRPr="00B759C0">
        <w:rPr>
          <w:kern w:val="0"/>
          <w:lang w:val="en-GB" w:eastAsia="en-GB"/>
        </w:rPr>
        <w:t>срочният</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автоматично</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трансформира</w:t>
      </w:r>
      <w:proofErr w:type="spellEnd"/>
      <w:r w:rsidRPr="00B759C0">
        <w:rPr>
          <w:kern w:val="0"/>
          <w:lang w:val="en-GB" w:eastAsia="en-GB"/>
        </w:rPr>
        <w:t xml:space="preserve"> в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силата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закона</w:t>
      </w:r>
      <w:proofErr w:type="spellEnd"/>
      <w:r w:rsidRPr="00B759C0">
        <w:rPr>
          <w:kern w:val="0"/>
          <w:lang w:val="en-GB" w:eastAsia="en-GB"/>
        </w:rPr>
        <w:t>.</w:t>
      </w:r>
    </w:p>
    <w:p w14:paraId="7A4CB1A7" w14:textId="00F3C4ED"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lastRenderedPageBreak/>
        <w:t>За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предотврати</w:t>
      </w:r>
      <w:proofErr w:type="spellEnd"/>
      <w:r w:rsidRPr="00B759C0">
        <w:rPr>
          <w:kern w:val="0"/>
          <w:lang w:val="en-GB" w:eastAsia="en-GB"/>
        </w:rPr>
        <w:t xml:space="preserve"> </w:t>
      </w:r>
      <w:proofErr w:type="spellStart"/>
      <w:r w:rsidRPr="00B759C0">
        <w:rPr>
          <w:kern w:val="0"/>
          <w:lang w:val="en-GB" w:eastAsia="en-GB"/>
        </w:rPr>
        <w:t>тази</w:t>
      </w:r>
      <w:proofErr w:type="spellEnd"/>
      <w:r w:rsidRPr="00B759C0">
        <w:rPr>
          <w:kern w:val="0"/>
          <w:lang w:val="en-GB" w:eastAsia="en-GB"/>
        </w:rPr>
        <w:t xml:space="preserve"> </w:t>
      </w:r>
      <w:proofErr w:type="spellStart"/>
      <w:r w:rsidRPr="00B759C0">
        <w:rPr>
          <w:kern w:val="0"/>
          <w:lang w:val="en-GB" w:eastAsia="en-GB"/>
        </w:rPr>
        <w:t>трансформация</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изрази</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Pr="00B759C0">
        <w:rPr>
          <w:kern w:val="0"/>
          <w:lang w:val="en-GB" w:eastAsia="en-GB"/>
        </w:rPr>
        <w:t xml:space="preserve"> </w:t>
      </w:r>
      <w:proofErr w:type="spellStart"/>
      <w:r w:rsidRPr="00B759C0">
        <w:rPr>
          <w:kern w:val="0"/>
          <w:lang w:val="en-GB" w:eastAsia="en-GB"/>
        </w:rPr>
        <w:t>към</w:t>
      </w:r>
      <w:proofErr w:type="spellEnd"/>
      <w:r w:rsidRPr="00B759C0">
        <w:rPr>
          <w:kern w:val="0"/>
          <w:lang w:val="en-GB" w:eastAsia="en-GB"/>
        </w:rPr>
        <w:t xml:space="preserve"> </w:t>
      </w:r>
      <w:proofErr w:type="spellStart"/>
      <w:r w:rsidRPr="00B759C0">
        <w:rPr>
          <w:kern w:val="0"/>
          <w:lang w:val="en-GB" w:eastAsia="en-GB"/>
        </w:rPr>
        <w:t>работника</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w:t>
      </w:r>
      <w:proofErr w:type="spellEnd"/>
      <w:r w:rsidRPr="00B759C0">
        <w:rPr>
          <w:kern w:val="0"/>
          <w:lang w:val="en-GB" w:eastAsia="en-GB"/>
        </w:rPr>
        <w:t xml:space="preserve"> </w:t>
      </w:r>
      <w:proofErr w:type="spellStart"/>
      <w:r w:rsidRPr="00B759C0">
        <w:rPr>
          <w:kern w:val="0"/>
          <w:lang w:val="en-GB" w:eastAsia="en-GB"/>
        </w:rPr>
        <w:t>преди</w:t>
      </w:r>
      <w:proofErr w:type="spellEnd"/>
      <w:r w:rsidRPr="00B759C0">
        <w:rPr>
          <w:kern w:val="0"/>
          <w:lang w:val="en-GB" w:eastAsia="en-GB"/>
        </w:rPr>
        <w:t xml:space="preserve"> </w:t>
      </w:r>
      <w:proofErr w:type="spellStart"/>
      <w:r w:rsidRPr="00B759C0">
        <w:rPr>
          <w:kern w:val="0"/>
          <w:lang w:val="en-GB" w:eastAsia="en-GB"/>
        </w:rPr>
        <w:t>изтичането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пет</w:t>
      </w:r>
      <w:proofErr w:type="spellEnd"/>
      <w:r w:rsidRPr="00B759C0">
        <w:rPr>
          <w:kern w:val="0"/>
          <w:lang w:val="en-GB" w:eastAsia="en-GB"/>
        </w:rPr>
        <w:t xml:space="preserve"> </w:t>
      </w:r>
      <w:proofErr w:type="spellStart"/>
      <w:r w:rsidRPr="00B759C0">
        <w:rPr>
          <w:kern w:val="0"/>
          <w:lang w:val="en-GB" w:eastAsia="en-GB"/>
        </w:rPr>
        <w:t>работни</w:t>
      </w:r>
      <w:proofErr w:type="spellEnd"/>
      <w:r w:rsidRPr="00B759C0">
        <w:rPr>
          <w:kern w:val="0"/>
          <w:lang w:val="en-GB" w:eastAsia="en-GB"/>
        </w:rPr>
        <w:t xml:space="preserve"> </w:t>
      </w:r>
      <w:proofErr w:type="spellStart"/>
      <w:r w:rsidRPr="00B759C0">
        <w:rPr>
          <w:kern w:val="0"/>
          <w:lang w:val="en-GB" w:eastAsia="en-GB"/>
        </w:rPr>
        <w:t>дни</w:t>
      </w:r>
      <w:proofErr w:type="spellEnd"/>
      <w:r w:rsidRPr="00B759C0">
        <w:rPr>
          <w:kern w:val="0"/>
          <w:lang w:val="en-GB" w:eastAsia="en-GB"/>
        </w:rPr>
        <w:t xml:space="preserve"> </w:t>
      </w:r>
      <w:proofErr w:type="spellStart"/>
      <w:r w:rsidRPr="00B759C0">
        <w:rPr>
          <w:kern w:val="0"/>
          <w:lang w:val="en-GB" w:eastAsia="en-GB"/>
        </w:rPr>
        <w:t>след</w:t>
      </w:r>
      <w:proofErr w:type="spellEnd"/>
      <w:r w:rsidRPr="00B759C0">
        <w:rPr>
          <w:kern w:val="0"/>
          <w:lang w:val="en-GB" w:eastAsia="en-GB"/>
        </w:rPr>
        <w:t xml:space="preserve"> </w:t>
      </w:r>
      <w:proofErr w:type="spellStart"/>
      <w:r w:rsidRPr="00B759C0">
        <w:rPr>
          <w:kern w:val="0"/>
          <w:lang w:val="en-GB" w:eastAsia="en-GB"/>
        </w:rPr>
        <w:t>края</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под</w:t>
      </w:r>
      <w:proofErr w:type="spellEnd"/>
      <w:r w:rsidRPr="00B759C0">
        <w:rPr>
          <w:kern w:val="0"/>
          <w:lang w:val="en-GB" w:eastAsia="en-GB"/>
        </w:rPr>
        <w:t xml:space="preserve"> </w:t>
      </w:r>
      <w:proofErr w:type="spellStart"/>
      <w:r w:rsidRPr="00B759C0">
        <w:rPr>
          <w:kern w:val="0"/>
          <w:lang w:val="en-GB" w:eastAsia="en-GB"/>
        </w:rPr>
        <w:t>формата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заповед</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w:t>
      </w:r>
      <w:proofErr w:type="spellStart"/>
      <w:r w:rsidRPr="00B759C0">
        <w:rPr>
          <w:kern w:val="0"/>
          <w:lang w:val="en-GB" w:eastAsia="en-GB"/>
        </w:rPr>
        <w:t>връчена</w:t>
      </w:r>
      <w:proofErr w:type="spellEnd"/>
      <w:r w:rsidRPr="00B759C0">
        <w:rPr>
          <w:kern w:val="0"/>
          <w:lang w:val="en-GB" w:eastAsia="en-GB"/>
        </w:rPr>
        <w:t xml:space="preserve"> в </w:t>
      </w:r>
      <w:proofErr w:type="spellStart"/>
      <w:r w:rsidRPr="00B759C0">
        <w:rPr>
          <w:kern w:val="0"/>
          <w:lang w:val="en-GB" w:eastAsia="en-GB"/>
        </w:rPr>
        <w:t>същия</w:t>
      </w:r>
      <w:proofErr w:type="spellEnd"/>
      <w:r w:rsidRPr="00B759C0">
        <w:rPr>
          <w:kern w:val="0"/>
          <w:lang w:val="en-GB" w:eastAsia="en-GB"/>
        </w:rPr>
        <w:t xml:space="preserve"> </w:t>
      </w:r>
      <w:proofErr w:type="spellStart"/>
      <w:r w:rsidRPr="00B759C0">
        <w:rPr>
          <w:kern w:val="0"/>
          <w:lang w:val="en-GB" w:eastAsia="en-GB"/>
        </w:rPr>
        <w:t>срок</w:t>
      </w:r>
      <w:proofErr w:type="spellEnd"/>
      <w:r w:rsidRPr="00B759C0">
        <w:rPr>
          <w:kern w:val="0"/>
          <w:lang w:val="en-GB" w:eastAsia="en-GB"/>
        </w:rPr>
        <w:t xml:space="preserve">. </w:t>
      </w:r>
      <w:proofErr w:type="spellStart"/>
      <w:r w:rsidRPr="00B759C0">
        <w:rPr>
          <w:kern w:val="0"/>
          <w:lang w:val="en-GB" w:eastAsia="en-GB"/>
        </w:rPr>
        <w:t>Съдебната</w:t>
      </w:r>
      <w:proofErr w:type="spellEnd"/>
      <w:r w:rsidRPr="00B759C0">
        <w:rPr>
          <w:kern w:val="0"/>
          <w:lang w:val="en-GB" w:eastAsia="en-GB"/>
        </w:rPr>
        <w:t xml:space="preserve"> </w:t>
      </w:r>
      <w:proofErr w:type="spellStart"/>
      <w:r w:rsidRPr="00B759C0">
        <w:rPr>
          <w:kern w:val="0"/>
          <w:lang w:val="en-GB" w:eastAsia="en-GB"/>
        </w:rPr>
        <w:t>практика</w:t>
      </w:r>
      <w:proofErr w:type="spellEnd"/>
      <w:r w:rsidRPr="00B759C0">
        <w:rPr>
          <w:kern w:val="0"/>
          <w:lang w:val="en-GB" w:eastAsia="en-GB"/>
        </w:rPr>
        <w:t xml:space="preserve"> </w:t>
      </w:r>
      <w:proofErr w:type="spellStart"/>
      <w:r w:rsidRPr="00B759C0">
        <w:rPr>
          <w:kern w:val="0"/>
          <w:lang w:val="en-GB" w:eastAsia="en-GB"/>
        </w:rPr>
        <w:t>подчертава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предложение</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разширяване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обхвата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трудовия</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промяна</w:t>
      </w:r>
      <w:proofErr w:type="spellEnd"/>
      <w:r w:rsidRPr="00B759C0">
        <w:rPr>
          <w:kern w:val="0"/>
          <w:lang w:val="en-GB" w:eastAsia="en-GB"/>
        </w:rPr>
        <w:t xml:space="preserve"> в </w:t>
      </w:r>
      <w:proofErr w:type="spellStart"/>
      <w:r w:rsidRPr="00B759C0">
        <w:rPr>
          <w:kern w:val="0"/>
          <w:lang w:val="en-GB" w:eastAsia="en-GB"/>
        </w:rPr>
        <w:t>неговите</w:t>
      </w:r>
      <w:proofErr w:type="spellEnd"/>
      <w:r w:rsidRPr="00B759C0">
        <w:rPr>
          <w:kern w:val="0"/>
          <w:lang w:val="en-GB" w:eastAsia="en-GB"/>
        </w:rPr>
        <w:t xml:space="preserve"> </w:t>
      </w:r>
      <w:proofErr w:type="spellStart"/>
      <w:r w:rsidRPr="00B759C0">
        <w:rPr>
          <w:kern w:val="0"/>
          <w:lang w:val="en-GB" w:eastAsia="en-GB"/>
        </w:rPr>
        <w:t>условия</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съставлява</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Pr="00B759C0">
        <w:rPr>
          <w:kern w:val="0"/>
          <w:lang w:val="en-GB" w:eastAsia="en-GB"/>
        </w:rPr>
        <w:t xml:space="preserve">. </w:t>
      </w:r>
      <w:proofErr w:type="spellStart"/>
      <w:r w:rsidRPr="00B759C0">
        <w:rPr>
          <w:kern w:val="0"/>
          <w:lang w:val="en-GB" w:eastAsia="en-GB"/>
        </w:rPr>
        <w:t>Например</w:t>
      </w:r>
      <w:proofErr w:type="spellEnd"/>
      <w:r w:rsidRPr="00B759C0">
        <w:rPr>
          <w:kern w:val="0"/>
          <w:lang w:val="en-GB" w:eastAsia="en-GB"/>
        </w:rPr>
        <w:t xml:space="preserve">, в </w:t>
      </w:r>
      <w:proofErr w:type="spellStart"/>
      <w:r w:rsidRPr="00B759C0">
        <w:rPr>
          <w:kern w:val="0"/>
          <w:lang w:val="en-GB" w:eastAsia="en-GB"/>
        </w:rPr>
        <w:t>Решение</w:t>
      </w:r>
      <w:proofErr w:type="spellEnd"/>
      <w:r w:rsidRPr="00B759C0">
        <w:rPr>
          <w:kern w:val="0"/>
          <w:lang w:val="en-GB" w:eastAsia="en-GB"/>
        </w:rPr>
        <w:t xml:space="preserve"> № 92 </w:t>
      </w:r>
      <w:proofErr w:type="spellStart"/>
      <w:r w:rsidRPr="00B759C0">
        <w:rPr>
          <w:kern w:val="0"/>
          <w:lang w:val="en-GB" w:eastAsia="en-GB"/>
        </w:rPr>
        <w:t>от</w:t>
      </w:r>
      <w:proofErr w:type="spellEnd"/>
      <w:r w:rsidRPr="00B759C0">
        <w:rPr>
          <w:kern w:val="0"/>
          <w:lang w:val="en-GB" w:eastAsia="en-GB"/>
        </w:rPr>
        <w:t xml:space="preserve"> 16.06.2020 г. </w:t>
      </w:r>
      <w:proofErr w:type="spellStart"/>
      <w:r w:rsidRPr="00B759C0">
        <w:rPr>
          <w:kern w:val="0"/>
          <w:lang w:val="en-GB" w:eastAsia="en-GB"/>
        </w:rPr>
        <w:t>на</w:t>
      </w:r>
      <w:proofErr w:type="spellEnd"/>
      <w:r w:rsidRPr="00B759C0">
        <w:rPr>
          <w:kern w:val="0"/>
          <w:lang w:val="en-GB" w:eastAsia="en-GB"/>
        </w:rPr>
        <w:t xml:space="preserve"> ВКС, IV </w:t>
      </w:r>
      <w:proofErr w:type="spellStart"/>
      <w:r w:rsidRPr="00B759C0">
        <w:rPr>
          <w:kern w:val="0"/>
          <w:lang w:val="en-GB" w:eastAsia="en-GB"/>
        </w:rPr>
        <w:t>г.о</w:t>
      </w:r>
      <w:proofErr w:type="spellEnd"/>
      <w:r w:rsidRPr="00B759C0">
        <w:rPr>
          <w:kern w:val="0"/>
          <w:lang w:val="en-GB" w:eastAsia="en-GB"/>
        </w:rPr>
        <w:t xml:space="preserve">., </w:t>
      </w:r>
      <w:proofErr w:type="spellStart"/>
      <w:r w:rsidRPr="00B759C0">
        <w:rPr>
          <w:kern w:val="0"/>
          <w:lang w:val="en-GB" w:eastAsia="en-GB"/>
        </w:rPr>
        <w:t>съдът</w:t>
      </w:r>
      <w:proofErr w:type="spellEnd"/>
      <w:r w:rsidRPr="00B759C0">
        <w:rPr>
          <w:kern w:val="0"/>
          <w:lang w:val="en-GB" w:eastAsia="en-GB"/>
        </w:rPr>
        <w:t xml:space="preserve"> </w:t>
      </w:r>
      <w:proofErr w:type="spellStart"/>
      <w:r w:rsidRPr="00B759C0">
        <w:rPr>
          <w:kern w:val="0"/>
          <w:lang w:val="en-GB" w:eastAsia="en-GB"/>
        </w:rPr>
        <w:t>постановява</w:t>
      </w:r>
      <w:proofErr w:type="spellEnd"/>
      <w:r w:rsidRPr="00B759C0">
        <w:rPr>
          <w:kern w:val="0"/>
          <w:lang w:val="en-GB" w:eastAsia="en-GB"/>
        </w:rPr>
        <w:t xml:space="preserve">, </w:t>
      </w:r>
      <w:proofErr w:type="spellStart"/>
      <w:r w:rsidRPr="00B759C0">
        <w:rPr>
          <w:kern w:val="0"/>
          <w:lang w:val="en-GB" w:eastAsia="en-GB"/>
        </w:rPr>
        <w:t>че</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w:t>
      </w:r>
      <w:proofErr w:type="spellStart"/>
      <w:r w:rsidRPr="00B759C0">
        <w:rPr>
          <w:kern w:val="0"/>
          <w:lang w:val="en-GB" w:eastAsia="en-GB"/>
        </w:rPr>
        <w:t>предложи</w:t>
      </w:r>
      <w:proofErr w:type="spellEnd"/>
      <w:r w:rsidRPr="00B759C0">
        <w:rPr>
          <w:kern w:val="0"/>
          <w:lang w:val="en-GB" w:eastAsia="en-GB"/>
        </w:rPr>
        <w:t xml:space="preserve"> </w:t>
      </w:r>
      <w:proofErr w:type="spellStart"/>
      <w:r w:rsidRPr="00B759C0">
        <w:rPr>
          <w:kern w:val="0"/>
          <w:lang w:val="en-GB" w:eastAsia="en-GB"/>
        </w:rPr>
        <w:t>нови</w:t>
      </w:r>
      <w:proofErr w:type="spellEnd"/>
      <w:r w:rsidRPr="00B759C0">
        <w:rPr>
          <w:kern w:val="0"/>
          <w:lang w:val="en-GB" w:eastAsia="en-GB"/>
        </w:rPr>
        <w:t xml:space="preserve"> </w:t>
      </w:r>
      <w:proofErr w:type="spellStart"/>
      <w:r w:rsidRPr="00B759C0">
        <w:rPr>
          <w:kern w:val="0"/>
          <w:lang w:val="en-GB" w:eastAsia="en-GB"/>
        </w:rPr>
        <w:t>задължения</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работника</w:t>
      </w:r>
      <w:proofErr w:type="spellEnd"/>
      <w:r w:rsidRPr="00B759C0">
        <w:rPr>
          <w:kern w:val="0"/>
          <w:lang w:val="en-GB" w:eastAsia="en-GB"/>
        </w:rPr>
        <w:t xml:space="preserve"> и </w:t>
      </w:r>
      <w:proofErr w:type="spellStart"/>
      <w:r w:rsidRPr="00B759C0">
        <w:rPr>
          <w:kern w:val="0"/>
          <w:lang w:val="en-GB" w:eastAsia="en-GB"/>
        </w:rPr>
        <w:t>той</w:t>
      </w:r>
      <w:proofErr w:type="spellEnd"/>
      <w:r w:rsidRPr="00B759C0">
        <w:rPr>
          <w:kern w:val="0"/>
          <w:lang w:val="en-GB" w:eastAsia="en-GB"/>
        </w:rPr>
        <w:t xml:space="preserve"> </w:t>
      </w:r>
      <w:proofErr w:type="spellStart"/>
      <w:r w:rsidRPr="00B759C0">
        <w:rPr>
          <w:kern w:val="0"/>
          <w:lang w:val="en-GB" w:eastAsia="en-GB"/>
        </w:rPr>
        <w:t>откаже</w:t>
      </w:r>
      <w:proofErr w:type="spellEnd"/>
      <w:r w:rsidRPr="00B759C0">
        <w:rPr>
          <w:kern w:val="0"/>
          <w:lang w:val="en-GB" w:eastAsia="en-GB"/>
        </w:rPr>
        <w:t xml:space="preserve">, </w:t>
      </w:r>
      <w:proofErr w:type="spellStart"/>
      <w:r w:rsidRPr="00B759C0">
        <w:rPr>
          <w:kern w:val="0"/>
          <w:lang w:val="en-GB" w:eastAsia="en-GB"/>
        </w:rPr>
        <w:t>договорът</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трансформира</w:t>
      </w:r>
      <w:proofErr w:type="spellEnd"/>
      <w:r w:rsidRPr="00B759C0">
        <w:rPr>
          <w:kern w:val="0"/>
          <w:lang w:val="en-GB" w:eastAsia="en-GB"/>
        </w:rPr>
        <w:t xml:space="preserve"> в </w:t>
      </w:r>
      <w:proofErr w:type="spellStart"/>
      <w:r w:rsidRPr="00B759C0">
        <w:rPr>
          <w:kern w:val="0"/>
          <w:lang w:val="en-GB" w:eastAsia="en-GB"/>
        </w:rPr>
        <w:t>безсрочен</w:t>
      </w:r>
      <w:proofErr w:type="spellEnd"/>
      <w:r w:rsidRPr="00B759C0">
        <w:rPr>
          <w:kern w:val="0"/>
          <w:lang w:val="en-GB" w:eastAsia="en-GB"/>
        </w:rPr>
        <w:t xml:space="preserve">, </w:t>
      </w:r>
      <w:proofErr w:type="spellStart"/>
      <w:r w:rsidRPr="00B759C0">
        <w:rPr>
          <w:kern w:val="0"/>
          <w:lang w:val="en-GB" w:eastAsia="en-GB"/>
        </w:rPr>
        <w:t>тъй</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предложението</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представлява</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0034554D">
        <w:rPr>
          <w:rStyle w:val="FootnoteReference"/>
          <w:kern w:val="0"/>
          <w:lang w:val="en-GB" w:eastAsia="en-GB"/>
        </w:rPr>
        <w:footnoteReference w:id="27"/>
      </w:r>
      <w:r w:rsidRPr="00B759C0">
        <w:rPr>
          <w:kern w:val="0"/>
          <w:lang w:val="en-GB" w:eastAsia="en-GB"/>
        </w:rPr>
        <w:t>.</w:t>
      </w:r>
    </w:p>
    <w:p w14:paraId="6B483E4A"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договорът</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трансформиран</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w:t>
      </w:r>
      <w:proofErr w:type="spellStart"/>
      <w:r w:rsidRPr="00B759C0">
        <w:rPr>
          <w:kern w:val="0"/>
          <w:lang w:val="en-GB" w:eastAsia="en-GB"/>
        </w:rPr>
        <w:t>вече</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го</w:t>
      </w:r>
      <w:proofErr w:type="spellEnd"/>
      <w:r w:rsidRPr="00B759C0">
        <w:rPr>
          <w:kern w:val="0"/>
          <w:lang w:val="en-GB" w:eastAsia="en-GB"/>
        </w:rPr>
        <w:t xml:space="preserve"> </w:t>
      </w:r>
      <w:proofErr w:type="spellStart"/>
      <w:r w:rsidRPr="00B759C0">
        <w:rPr>
          <w:kern w:val="0"/>
          <w:lang w:val="en-GB" w:eastAsia="en-GB"/>
        </w:rPr>
        <w:t>прекрати</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325, </w:t>
      </w:r>
      <w:proofErr w:type="spellStart"/>
      <w:r w:rsidRPr="00B759C0">
        <w:rPr>
          <w:kern w:val="0"/>
          <w:lang w:val="en-GB" w:eastAsia="en-GB"/>
        </w:rPr>
        <w:t>ал</w:t>
      </w:r>
      <w:proofErr w:type="spellEnd"/>
      <w:r w:rsidRPr="00B759C0">
        <w:rPr>
          <w:kern w:val="0"/>
          <w:lang w:val="en-GB" w:eastAsia="en-GB"/>
        </w:rPr>
        <w:t xml:space="preserve">. 1, т. 3 КТ </w:t>
      </w:r>
      <w:proofErr w:type="spellStart"/>
      <w:r w:rsidRPr="00B759C0">
        <w:rPr>
          <w:kern w:val="0"/>
          <w:lang w:val="en-GB" w:eastAsia="en-GB"/>
        </w:rPr>
        <w:t>поради</w:t>
      </w:r>
      <w:proofErr w:type="spellEnd"/>
      <w:r w:rsidRPr="00B759C0">
        <w:rPr>
          <w:kern w:val="0"/>
          <w:lang w:val="en-GB" w:eastAsia="en-GB"/>
        </w:rPr>
        <w:t xml:space="preserve"> </w:t>
      </w:r>
      <w:proofErr w:type="spellStart"/>
      <w:r w:rsidRPr="00B759C0">
        <w:rPr>
          <w:kern w:val="0"/>
          <w:lang w:val="en-GB" w:eastAsia="en-GB"/>
        </w:rPr>
        <w:t>изтичане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срока</w:t>
      </w:r>
      <w:proofErr w:type="spellEnd"/>
      <w:r w:rsidRPr="00B759C0">
        <w:rPr>
          <w:kern w:val="0"/>
          <w:lang w:val="en-GB" w:eastAsia="en-GB"/>
        </w:rPr>
        <w:t xml:space="preserve">. </w:t>
      </w:r>
      <w:proofErr w:type="spellStart"/>
      <w:r w:rsidRPr="00B759C0">
        <w:rPr>
          <w:kern w:val="0"/>
          <w:lang w:val="en-GB" w:eastAsia="en-GB"/>
        </w:rPr>
        <w:t>Всяко</w:t>
      </w:r>
      <w:proofErr w:type="spellEnd"/>
      <w:r w:rsidRPr="00B759C0">
        <w:rPr>
          <w:kern w:val="0"/>
          <w:lang w:val="en-GB" w:eastAsia="en-GB"/>
        </w:rPr>
        <w:t xml:space="preserve"> </w:t>
      </w:r>
      <w:proofErr w:type="spellStart"/>
      <w:r w:rsidRPr="00B759C0">
        <w:rPr>
          <w:kern w:val="0"/>
          <w:lang w:val="en-GB" w:eastAsia="en-GB"/>
        </w:rPr>
        <w:t>прекратяване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би</w:t>
      </w:r>
      <w:proofErr w:type="spellEnd"/>
      <w:r w:rsidRPr="00B759C0">
        <w:rPr>
          <w:kern w:val="0"/>
          <w:lang w:val="en-GB" w:eastAsia="en-GB"/>
        </w:rPr>
        <w:t xml:space="preserve"> </w:t>
      </w:r>
      <w:proofErr w:type="spellStart"/>
      <w:r w:rsidRPr="00B759C0">
        <w:rPr>
          <w:kern w:val="0"/>
          <w:lang w:val="en-GB" w:eastAsia="en-GB"/>
        </w:rPr>
        <w:t>било</w:t>
      </w:r>
      <w:proofErr w:type="spellEnd"/>
      <w:r w:rsidRPr="00B759C0">
        <w:rPr>
          <w:kern w:val="0"/>
          <w:lang w:val="en-GB" w:eastAsia="en-GB"/>
        </w:rPr>
        <w:t xml:space="preserve"> </w:t>
      </w:r>
      <w:proofErr w:type="spellStart"/>
      <w:r w:rsidRPr="00B759C0">
        <w:rPr>
          <w:kern w:val="0"/>
          <w:lang w:val="en-GB" w:eastAsia="en-GB"/>
        </w:rPr>
        <w:t>незаконосъобразно</w:t>
      </w:r>
      <w:proofErr w:type="spellEnd"/>
      <w:r w:rsidRPr="00B759C0">
        <w:rPr>
          <w:kern w:val="0"/>
          <w:lang w:val="en-GB" w:eastAsia="en-GB"/>
        </w:rPr>
        <w:t>.</w:t>
      </w:r>
    </w:p>
    <w:p w14:paraId="4D8A8901"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Втората</w:t>
      </w:r>
      <w:proofErr w:type="spellEnd"/>
      <w:r w:rsidRPr="00B759C0">
        <w:rPr>
          <w:kern w:val="0"/>
          <w:lang w:val="en-GB" w:eastAsia="en-GB"/>
        </w:rPr>
        <w:t xml:space="preserve"> </w:t>
      </w:r>
      <w:proofErr w:type="spellStart"/>
      <w:r w:rsidRPr="00B759C0">
        <w:rPr>
          <w:kern w:val="0"/>
          <w:lang w:val="en-GB" w:eastAsia="en-GB"/>
        </w:rPr>
        <w:t>хипотеза</w:t>
      </w:r>
      <w:proofErr w:type="spellEnd"/>
      <w:r w:rsidRPr="00B759C0">
        <w:rPr>
          <w:kern w:val="0"/>
          <w:lang w:val="en-GB" w:eastAsia="en-GB"/>
        </w:rPr>
        <w:t xml:space="preserve">, </w:t>
      </w:r>
      <w:proofErr w:type="spellStart"/>
      <w:r w:rsidRPr="00B759C0">
        <w:rPr>
          <w:kern w:val="0"/>
          <w:lang w:val="en-GB" w:eastAsia="en-GB"/>
        </w:rPr>
        <w:t>предвидена</w:t>
      </w:r>
      <w:proofErr w:type="spellEnd"/>
      <w:r w:rsidRPr="00B759C0">
        <w:rPr>
          <w:kern w:val="0"/>
          <w:lang w:val="en-GB" w:eastAsia="en-GB"/>
        </w:rPr>
        <w:t xml:space="preserve"> в </w:t>
      </w:r>
      <w:proofErr w:type="spellStart"/>
      <w:r w:rsidRPr="00B759C0">
        <w:rPr>
          <w:kern w:val="0"/>
          <w:lang w:val="en-GB" w:eastAsia="en-GB"/>
        </w:rPr>
        <w:t>чл</w:t>
      </w:r>
      <w:proofErr w:type="spellEnd"/>
      <w:r w:rsidRPr="00B759C0">
        <w:rPr>
          <w:kern w:val="0"/>
          <w:lang w:val="en-GB" w:eastAsia="en-GB"/>
        </w:rPr>
        <w:t xml:space="preserve">. 69, </w:t>
      </w:r>
      <w:proofErr w:type="spellStart"/>
      <w:r w:rsidRPr="00B759C0">
        <w:rPr>
          <w:kern w:val="0"/>
          <w:lang w:val="en-GB" w:eastAsia="en-GB"/>
        </w:rPr>
        <w:t>ал</w:t>
      </w:r>
      <w:proofErr w:type="spellEnd"/>
      <w:r w:rsidRPr="00B759C0">
        <w:rPr>
          <w:kern w:val="0"/>
          <w:lang w:val="en-GB" w:eastAsia="en-GB"/>
        </w:rPr>
        <w:t xml:space="preserve">. 2 КТ,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отнася</w:t>
      </w:r>
      <w:proofErr w:type="spellEnd"/>
      <w:r w:rsidRPr="00B759C0">
        <w:rPr>
          <w:kern w:val="0"/>
          <w:lang w:val="en-GB" w:eastAsia="en-GB"/>
        </w:rPr>
        <w:t xml:space="preserve"> </w:t>
      </w:r>
      <w:proofErr w:type="spellStart"/>
      <w:r w:rsidRPr="00B759C0">
        <w:rPr>
          <w:kern w:val="0"/>
          <w:lang w:val="en-GB" w:eastAsia="en-GB"/>
        </w:rPr>
        <w:t>до</w:t>
      </w:r>
      <w:proofErr w:type="spellEnd"/>
      <w:r w:rsidRPr="00B759C0">
        <w:rPr>
          <w:kern w:val="0"/>
          <w:lang w:val="en-GB" w:eastAsia="en-GB"/>
        </w:rPr>
        <w:t xml:space="preserve"> </w:t>
      </w:r>
      <w:proofErr w:type="spellStart"/>
      <w:r w:rsidRPr="00B759C0">
        <w:rPr>
          <w:kern w:val="0"/>
          <w:lang w:val="en-GB" w:eastAsia="en-GB"/>
        </w:rPr>
        <w:t>трудов</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заместване</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68, </w:t>
      </w:r>
      <w:proofErr w:type="spellStart"/>
      <w:r w:rsidRPr="00B759C0">
        <w:rPr>
          <w:kern w:val="0"/>
          <w:lang w:val="en-GB" w:eastAsia="en-GB"/>
        </w:rPr>
        <w:t>ал</w:t>
      </w:r>
      <w:proofErr w:type="spellEnd"/>
      <w:r w:rsidRPr="00B759C0">
        <w:rPr>
          <w:kern w:val="0"/>
          <w:lang w:val="en-GB" w:eastAsia="en-GB"/>
        </w:rPr>
        <w:t xml:space="preserve">. 1, т. 3 КТ.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трансформира</w:t>
      </w:r>
      <w:proofErr w:type="spellEnd"/>
      <w:r w:rsidRPr="00B759C0">
        <w:rPr>
          <w:kern w:val="0"/>
          <w:lang w:val="en-GB" w:eastAsia="en-GB"/>
        </w:rPr>
        <w:t xml:space="preserve"> в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по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заместването</w:t>
      </w:r>
      <w:proofErr w:type="spellEnd"/>
      <w:r w:rsidRPr="00B759C0">
        <w:rPr>
          <w:kern w:val="0"/>
          <w:lang w:val="en-GB" w:eastAsia="en-GB"/>
        </w:rPr>
        <w:t xml:space="preserve"> </w:t>
      </w:r>
      <w:proofErr w:type="spellStart"/>
      <w:r w:rsidRPr="00B759C0">
        <w:rPr>
          <w:kern w:val="0"/>
          <w:lang w:val="en-GB" w:eastAsia="en-GB"/>
        </w:rPr>
        <w:t>трудовото</w:t>
      </w:r>
      <w:proofErr w:type="spellEnd"/>
      <w:r w:rsidRPr="00B759C0">
        <w:rPr>
          <w:kern w:val="0"/>
          <w:lang w:val="en-GB" w:eastAsia="en-GB"/>
        </w:rPr>
        <w:t xml:space="preserve"> </w:t>
      </w:r>
      <w:proofErr w:type="spellStart"/>
      <w:r w:rsidRPr="00B759C0">
        <w:rPr>
          <w:kern w:val="0"/>
          <w:lang w:val="en-GB" w:eastAsia="en-GB"/>
        </w:rPr>
        <w:t>правоотношение</w:t>
      </w:r>
      <w:proofErr w:type="spellEnd"/>
      <w:r w:rsidRPr="00B759C0">
        <w:rPr>
          <w:kern w:val="0"/>
          <w:lang w:val="en-GB" w:eastAsia="en-GB"/>
        </w:rPr>
        <w:t xml:space="preserve"> с </w:t>
      </w:r>
      <w:proofErr w:type="spellStart"/>
      <w:r w:rsidRPr="00B759C0">
        <w:rPr>
          <w:kern w:val="0"/>
          <w:lang w:val="en-GB" w:eastAsia="en-GB"/>
        </w:rPr>
        <w:t>титуляра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длъжността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прекратено</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настъпи</w:t>
      </w:r>
      <w:proofErr w:type="spellEnd"/>
      <w:r w:rsidRPr="00B759C0">
        <w:rPr>
          <w:kern w:val="0"/>
          <w:lang w:val="en-GB" w:eastAsia="en-GB"/>
        </w:rPr>
        <w:t xml:space="preserve"> </w:t>
      </w:r>
      <w:proofErr w:type="spellStart"/>
      <w:r w:rsidRPr="00B759C0">
        <w:rPr>
          <w:kern w:val="0"/>
          <w:lang w:val="en-GB" w:eastAsia="en-GB"/>
        </w:rPr>
        <w:t>трансформацията</w:t>
      </w:r>
      <w:proofErr w:type="spellEnd"/>
      <w:r w:rsidRPr="00B759C0">
        <w:rPr>
          <w:kern w:val="0"/>
          <w:lang w:val="en-GB" w:eastAsia="en-GB"/>
        </w:rPr>
        <w:t xml:space="preserve">, </w:t>
      </w:r>
      <w:proofErr w:type="spellStart"/>
      <w:r w:rsidRPr="00B759C0">
        <w:rPr>
          <w:kern w:val="0"/>
          <w:lang w:val="en-GB" w:eastAsia="en-GB"/>
        </w:rPr>
        <w:t>заместващият</w:t>
      </w:r>
      <w:proofErr w:type="spellEnd"/>
      <w:r w:rsidRPr="00B759C0">
        <w:rPr>
          <w:kern w:val="0"/>
          <w:lang w:val="en-GB" w:eastAsia="en-GB"/>
        </w:rPr>
        <w:t xml:space="preserve"> </w:t>
      </w:r>
      <w:proofErr w:type="spellStart"/>
      <w:r w:rsidRPr="00B759C0">
        <w:rPr>
          <w:kern w:val="0"/>
          <w:lang w:val="en-GB" w:eastAsia="en-GB"/>
        </w:rPr>
        <w:t>работник</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w:t>
      </w:r>
      <w:proofErr w:type="spellEnd"/>
      <w:r w:rsidRPr="00B759C0">
        <w:rPr>
          <w:kern w:val="0"/>
          <w:lang w:val="en-GB" w:eastAsia="en-GB"/>
        </w:rPr>
        <w:t xml:space="preserve"> </w:t>
      </w:r>
      <w:proofErr w:type="spellStart"/>
      <w:r w:rsidRPr="00B759C0">
        <w:rPr>
          <w:kern w:val="0"/>
          <w:lang w:val="en-GB" w:eastAsia="en-GB"/>
        </w:rPr>
        <w:t>трябва</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продължи</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изпълнява</w:t>
      </w:r>
      <w:proofErr w:type="spellEnd"/>
      <w:r w:rsidRPr="00B759C0">
        <w:rPr>
          <w:kern w:val="0"/>
          <w:lang w:val="en-GB" w:eastAsia="en-GB"/>
        </w:rPr>
        <w:t xml:space="preserve"> </w:t>
      </w:r>
      <w:proofErr w:type="spellStart"/>
      <w:r w:rsidRPr="00B759C0">
        <w:rPr>
          <w:kern w:val="0"/>
          <w:lang w:val="en-GB" w:eastAsia="en-GB"/>
        </w:rPr>
        <w:t>задълженията</w:t>
      </w:r>
      <w:proofErr w:type="spellEnd"/>
      <w:r w:rsidRPr="00B759C0">
        <w:rPr>
          <w:kern w:val="0"/>
          <w:lang w:val="en-GB" w:eastAsia="en-GB"/>
        </w:rPr>
        <w:t xml:space="preserve"> </w:t>
      </w:r>
      <w:proofErr w:type="spellStart"/>
      <w:r w:rsidRPr="00B759C0">
        <w:rPr>
          <w:kern w:val="0"/>
          <w:lang w:val="en-GB" w:eastAsia="en-GB"/>
        </w:rPr>
        <w:t>си</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период</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пет</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повече</w:t>
      </w:r>
      <w:proofErr w:type="spellEnd"/>
      <w:r w:rsidRPr="00B759C0">
        <w:rPr>
          <w:kern w:val="0"/>
          <w:lang w:val="en-GB" w:eastAsia="en-GB"/>
        </w:rPr>
        <w:t xml:space="preserve"> </w:t>
      </w:r>
      <w:proofErr w:type="spellStart"/>
      <w:r w:rsidRPr="00B759C0">
        <w:rPr>
          <w:kern w:val="0"/>
          <w:lang w:val="en-GB" w:eastAsia="en-GB"/>
        </w:rPr>
        <w:t>работни</w:t>
      </w:r>
      <w:proofErr w:type="spellEnd"/>
      <w:r w:rsidRPr="00B759C0">
        <w:rPr>
          <w:kern w:val="0"/>
          <w:lang w:val="en-GB" w:eastAsia="en-GB"/>
        </w:rPr>
        <w:t xml:space="preserve"> </w:t>
      </w:r>
      <w:proofErr w:type="spellStart"/>
      <w:r w:rsidRPr="00B759C0">
        <w:rPr>
          <w:kern w:val="0"/>
          <w:lang w:val="en-GB" w:eastAsia="en-GB"/>
        </w:rPr>
        <w:t>дни</w:t>
      </w:r>
      <w:proofErr w:type="spellEnd"/>
      <w:r w:rsidRPr="00B759C0">
        <w:rPr>
          <w:kern w:val="0"/>
          <w:lang w:val="en-GB" w:eastAsia="en-GB"/>
        </w:rPr>
        <w:t xml:space="preserve"> </w:t>
      </w:r>
      <w:proofErr w:type="spellStart"/>
      <w:r w:rsidRPr="00B759C0">
        <w:rPr>
          <w:kern w:val="0"/>
          <w:lang w:val="en-GB" w:eastAsia="en-GB"/>
        </w:rPr>
        <w:t>след</w:t>
      </w:r>
      <w:proofErr w:type="spellEnd"/>
      <w:r w:rsidRPr="00B759C0">
        <w:rPr>
          <w:kern w:val="0"/>
          <w:lang w:val="en-GB" w:eastAsia="en-GB"/>
        </w:rPr>
        <w:t xml:space="preserve"> </w:t>
      </w:r>
      <w:proofErr w:type="spellStart"/>
      <w:r w:rsidRPr="00B759C0">
        <w:rPr>
          <w:kern w:val="0"/>
          <w:lang w:val="en-GB" w:eastAsia="en-GB"/>
        </w:rPr>
        <w:t>прекратяването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договора</w:t>
      </w:r>
      <w:proofErr w:type="spellEnd"/>
      <w:r w:rsidRPr="00B759C0">
        <w:rPr>
          <w:kern w:val="0"/>
          <w:lang w:val="en-GB" w:eastAsia="en-GB"/>
        </w:rPr>
        <w:t xml:space="preserve"> с </w:t>
      </w:r>
      <w:proofErr w:type="spellStart"/>
      <w:r w:rsidRPr="00B759C0">
        <w:rPr>
          <w:kern w:val="0"/>
          <w:lang w:val="en-GB" w:eastAsia="en-GB"/>
        </w:rPr>
        <w:t>титуляра</w:t>
      </w:r>
      <w:proofErr w:type="spellEnd"/>
      <w:r w:rsidRPr="00B759C0">
        <w:rPr>
          <w:kern w:val="0"/>
          <w:lang w:val="en-GB" w:eastAsia="en-GB"/>
        </w:rPr>
        <w:t xml:space="preserve">, </w:t>
      </w:r>
      <w:proofErr w:type="spellStart"/>
      <w:r w:rsidRPr="00B759C0">
        <w:rPr>
          <w:kern w:val="0"/>
          <w:lang w:val="en-GB" w:eastAsia="en-GB"/>
        </w:rPr>
        <w:t>без</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направи</w:t>
      </w:r>
      <w:proofErr w:type="spellEnd"/>
      <w:r w:rsidRPr="00B759C0">
        <w:rPr>
          <w:kern w:val="0"/>
          <w:lang w:val="en-GB" w:eastAsia="en-GB"/>
        </w:rPr>
        <w:t xml:space="preserve"> </w:t>
      </w:r>
      <w:proofErr w:type="spellStart"/>
      <w:r w:rsidRPr="00B759C0">
        <w:rPr>
          <w:kern w:val="0"/>
          <w:lang w:val="en-GB" w:eastAsia="en-GB"/>
        </w:rPr>
        <w:t>изрично</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възражение</w:t>
      </w:r>
      <w:proofErr w:type="spellEnd"/>
      <w:r w:rsidRPr="00B759C0">
        <w:rPr>
          <w:kern w:val="0"/>
          <w:lang w:val="en-GB" w:eastAsia="en-GB"/>
        </w:rPr>
        <w:t xml:space="preserve">. В </w:t>
      </w:r>
      <w:proofErr w:type="spellStart"/>
      <w:r w:rsidRPr="00B759C0">
        <w:rPr>
          <w:kern w:val="0"/>
          <w:lang w:val="en-GB" w:eastAsia="en-GB"/>
        </w:rPr>
        <w:t>този</w:t>
      </w:r>
      <w:proofErr w:type="spellEnd"/>
      <w:r w:rsidRPr="00B759C0">
        <w:rPr>
          <w:kern w:val="0"/>
          <w:lang w:val="en-GB" w:eastAsia="en-GB"/>
        </w:rPr>
        <w:t xml:space="preserve"> </w:t>
      </w:r>
      <w:proofErr w:type="spellStart"/>
      <w:r w:rsidRPr="00B759C0">
        <w:rPr>
          <w:kern w:val="0"/>
          <w:lang w:val="en-GB" w:eastAsia="en-GB"/>
        </w:rPr>
        <w:t>случай</w:t>
      </w:r>
      <w:proofErr w:type="spellEnd"/>
      <w:r w:rsidRPr="00B759C0">
        <w:rPr>
          <w:kern w:val="0"/>
          <w:lang w:val="en-GB" w:eastAsia="en-GB"/>
        </w:rPr>
        <w:t xml:space="preserve"> </w:t>
      </w:r>
      <w:proofErr w:type="spellStart"/>
      <w:r w:rsidRPr="00B759C0">
        <w:rPr>
          <w:kern w:val="0"/>
          <w:lang w:val="en-GB" w:eastAsia="en-GB"/>
        </w:rPr>
        <w:t>договорът</w:t>
      </w:r>
      <w:proofErr w:type="spellEnd"/>
      <w:r w:rsidRPr="00B759C0">
        <w:rPr>
          <w:kern w:val="0"/>
          <w:lang w:val="en-GB" w:eastAsia="en-GB"/>
        </w:rPr>
        <w:t xml:space="preserve"> </w:t>
      </w:r>
      <w:proofErr w:type="spellStart"/>
      <w:r w:rsidRPr="00B759C0">
        <w:rPr>
          <w:kern w:val="0"/>
          <w:lang w:val="en-GB" w:eastAsia="en-GB"/>
        </w:rPr>
        <w:t>вече</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бъде</w:t>
      </w:r>
      <w:proofErr w:type="spellEnd"/>
      <w:r w:rsidRPr="00B759C0">
        <w:rPr>
          <w:kern w:val="0"/>
          <w:lang w:val="en-GB" w:eastAsia="en-GB"/>
        </w:rPr>
        <w:t xml:space="preserve"> </w:t>
      </w:r>
      <w:proofErr w:type="spellStart"/>
      <w:r w:rsidRPr="00B759C0">
        <w:rPr>
          <w:kern w:val="0"/>
          <w:lang w:val="en-GB" w:eastAsia="en-GB"/>
        </w:rPr>
        <w:t>прекратен</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основание</w:t>
      </w:r>
      <w:proofErr w:type="spellEnd"/>
      <w:r w:rsidRPr="00B759C0">
        <w:rPr>
          <w:kern w:val="0"/>
          <w:lang w:val="en-GB" w:eastAsia="en-GB"/>
        </w:rPr>
        <w:t xml:space="preserve"> </w:t>
      </w:r>
      <w:proofErr w:type="spellStart"/>
      <w:r w:rsidRPr="00B759C0">
        <w:rPr>
          <w:kern w:val="0"/>
          <w:lang w:val="en-GB" w:eastAsia="en-GB"/>
        </w:rPr>
        <w:t>чл</w:t>
      </w:r>
      <w:proofErr w:type="spellEnd"/>
      <w:r w:rsidRPr="00B759C0">
        <w:rPr>
          <w:kern w:val="0"/>
          <w:lang w:val="en-GB" w:eastAsia="en-GB"/>
        </w:rPr>
        <w:t xml:space="preserve">. 325, </w:t>
      </w:r>
      <w:proofErr w:type="spellStart"/>
      <w:r w:rsidRPr="00B759C0">
        <w:rPr>
          <w:kern w:val="0"/>
          <w:lang w:val="en-GB" w:eastAsia="en-GB"/>
        </w:rPr>
        <w:t>ал</w:t>
      </w:r>
      <w:proofErr w:type="spellEnd"/>
      <w:r w:rsidRPr="00B759C0">
        <w:rPr>
          <w:kern w:val="0"/>
          <w:lang w:val="en-GB" w:eastAsia="en-GB"/>
        </w:rPr>
        <w:t xml:space="preserve">. 1, т. 5 КТ, </w:t>
      </w:r>
      <w:proofErr w:type="spellStart"/>
      <w:r w:rsidRPr="00B759C0">
        <w:rPr>
          <w:kern w:val="0"/>
          <w:lang w:val="en-GB" w:eastAsia="en-GB"/>
        </w:rPr>
        <w:t>свързано</w:t>
      </w:r>
      <w:proofErr w:type="spellEnd"/>
      <w:r w:rsidRPr="00B759C0">
        <w:rPr>
          <w:kern w:val="0"/>
          <w:lang w:val="en-GB" w:eastAsia="en-GB"/>
        </w:rPr>
        <w:t xml:space="preserve"> </w:t>
      </w:r>
      <w:proofErr w:type="spellStart"/>
      <w:r w:rsidRPr="00B759C0">
        <w:rPr>
          <w:kern w:val="0"/>
          <w:lang w:val="en-GB" w:eastAsia="en-GB"/>
        </w:rPr>
        <w:t>със</w:t>
      </w:r>
      <w:proofErr w:type="spellEnd"/>
      <w:r w:rsidRPr="00B759C0">
        <w:rPr>
          <w:kern w:val="0"/>
          <w:lang w:val="en-GB" w:eastAsia="en-GB"/>
        </w:rPr>
        <w:t xml:space="preserve"> </w:t>
      </w:r>
      <w:proofErr w:type="spellStart"/>
      <w:r w:rsidRPr="00B759C0">
        <w:rPr>
          <w:kern w:val="0"/>
          <w:lang w:val="en-GB" w:eastAsia="en-GB"/>
        </w:rPr>
        <w:t>завръщането</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титуляра</w:t>
      </w:r>
      <w:proofErr w:type="spellEnd"/>
      <w:r w:rsidRPr="00B759C0">
        <w:rPr>
          <w:kern w:val="0"/>
          <w:lang w:val="en-GB" w:eastAsia="en-GB"/>
        </w:rPr>
        <w:t xml:space="preserve">, </w:t>
      </w:r>
      <w:proofErr w:type="spellStart"/>
      <w:r w:rsidRPr="00B759C0">
        <w:rPr>
          <w:kern w:val="0"/>
          <w:lang w:val="en-GB" w:eastAsia="en-GB"/>
        </w:rPr>
        <w:t>тъй</w:t>
      </w:r>
      <w:proofErr w:type="spellEnd"/>
      <w:r w:rsidRPr="00B759C0">
        <w:rPr>
          <w:kern w:val="0"/>
          <w:lang w:val="en-GB" w:eastAsia="en-GB"/>
        </w:rPr>
        <w:t xml:space="preserve"> </w:t>
      </w:r>
      <w:proofErr w:type="spellStart"/>
      <w:r w:rsidRPr="00B759C0">
        <w:rPr>
          <w:kern w:val="0"/>
          <w:lang w:val="en-GB" w:eastAsia="en-GB"/>
        </w:rPr>
        <w:t>като</w:t>
      </w:r>
      <w:proofErr w:type="spellEnd"/>
      <w:r w:rsidRPr="00B759C0">
        <w:rPr>
          <w:kern w:val="0"/>
          <w:lang w:val="en-GB" w:eastAsia="en-GB"/>
        </w:rPr>
        <w:t xml:space="preserve"> </w:t>
      </w:r>
      <w:proofErr w:type="spellStart"/>
      <w:r w:rsidRPr="00B759C0">
        <w:rPr>
          <w:kern w:val="0"/>
          <w:lang w:val="en-GB" w:eastAsia="en-GB"/>
        </w:rPr>
        <w:t>последният</w:t>
      </w:r>
      <w:proofErr w:type="spellEnd"/>
      <w:r w:rsidRPr="00B759C0">
        <w:rPr>
          <w:kern w:val="0"/>
          <w:lang w:val="en-GB" w:eastAsia="en-GB"/>
        </w:rPr>
        <w:t xml:space="preserve"> </w:t>
      </w:r>
      <w:proofErr w:type="spellStart"/>
      <w:r w:rsidRPr="00B759C0">
        <w:rPr>
          <w:kern w:val="0"/>
          <w:lang w:val="en-GB" w:eastAsia="en-GB"/>
        </w:rPr>
        <w:t>вече</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w:t>
      </w:r>
      <w:proofErr w:type="spellStart"/>
      <w:r w:rsidRPr="00B759C0">
        <w:rPr>
          <w:kern w:val="0"/>
          <w:lang w:val="en-GB" w:eastAsia="en-GB"/>
        </w:rPr>
        <w:t>се</w:t>
      </w:r>
      <w:proofErr w:type="spellEnd"/>
      <w:r w:rsidRPr="00B759C0">
        <w:rPr>
          <w:kern w:val="0"/>
          <w:lang w:val="en-GB" w:eastAsia="en-GB"/>
        </w:rPr>
        <w:t xml:space="preserve"> </w:t>
      </w:r>
      <w:proofErr w:type="spellStart"/>
      <w:r w:rsidRPr="00B759C0">
        <w:rPr>
          <w:kern w:val="0"/>
          <w:lang w:val="en-GB" w:eastAsia="en-GB"/>
        </w:rPr>
        <w:t>завръща</w:t>
      </w:r>
      <w:proofErr w:type="spellEnd"/>
      <w:r w:rsidRPr="00B759C0">
        <w:rPr>
          <w:kern w:val="0"/>
          <w:lang w:val="en-GB" w:eastAsia="en-GB"/>
        </w:rPr>
        <w:t>.</w:t>
      </w:r>
    </w:p>
    <w:p w14:paraId="56B6C966" w14:textId="77777777" w:rsidR="00B759C0" w:rsidRPr="00B759C0" w:rsidRDefault="00B759C0" w:rsidP="00B759C0">
      <w:pPr>
        <w:widowControl/>
        <w:suppressAutoHyphens w:val="0"/>
        <w:spacing w:line="360" w:lineRule="auto"/>
        <w:ind w:firstLine="360"/>
        <w:jc w:val="both"/>
        <w:rPr>
          <w:kern w:val="0"/>
          <w:lang w:val="en-GB" w:eastAsia="en-GB"/>
        </w:rPr>
      </w:pPr>
      <w:proofErr w:type="spellStart"/>
      <w:r w:rsidRPr="00B759C0">
        <w:rPr>
          <w:kern w:val="0"/>
          <w:lang w:val="en-GB" w:eastAsia="en-GB"/>
        </w:rPr>
        <w:t>Освен</w:t>
      </w:r>
      <w:proofErr w:type="spellEnd"/>
      <w:r w:rsidRPr="00B759C0">
        <w:rPr>
          <w:kern w:val="0"/>
          <w:lang w:val="en-GB" w:eastAsia="en-GB"/>
        </w:rPr>
        <w:t xml:space="preserve"> </w:t>
      </w:r>
      <w:proofErr w:type="spellStart"/>
      <w:r w:rsidRPr="00B759C0">
        <w:rPr>
          <w:kern w:val="0"/>
          <w:lang w:val="en-GB" w:eastAsia="en-GB"/>
        </w:rPr>
        <w:t>тези</w:t>
      </w:r>
      <w:proofErr w:type="spellEnd"/>
      <w:r w:rsidRPr="00B759C0">
        <w:rPr>
          <w:kern w:val="0"/>
          <w:lang w:val="en-GB" w:eastAsia="en-GB"/>
        </w:rPr>
        <w:t xml:space="preserve"> </w:t>
      </w:r>
      <w:proofErr w:type="spellStart"/>
      <w:r w:rsidRPr="00B759C0">
        <w:rPr>
          <w:kern w:val="0"/>
          <w:lang w:val="en-GB" w:eastAsia="en-GB"/>
        </w:rPr>
        <w:t>две</w:t>
      </w:r>
      <w:proofErr w:type="spellEnd"/>
      <w:r w:rsidRPr="00B759C0">
        <w:rPr>
          <w:kern w:val="0"/>
          <w:lang w:val="en-GB" w:eastAsia="en-GB"/>
        </w:rPr>
        <w:t xml:space="preserve"> </w:t>
      </w:r>
      <w:proofErr w:type="spellStart"/>
      <w:r w:rsidRPr="00B759C0">
        <w:rPr>
          <w:kern w:val="0"/>
          <w:lang w:val="en-GB" w:eastAsia="en-GB"/>
        </w:rPr>
        <w:t>хипотези</w:t>
      </w:r>
      <w:proofErr w:type="spellEnd"/>
      <w:r w:rsidRPr="00B759C0">
        <w:rPr>
          <w:kern w:val="0"/>
          <w:lang w:val="en-GB" w:eastAsia="en-GB"/>
        </w:rPr>
        <w:t xml:space="preserve">, с </w:t>
      </w:r>
      <w:proofErr w:type="spellStart"/>
      <w:r w:rsidRPr="00B759C0">
        <w:rPr>
          <w:kern w:val="0"/>
          <w:lang w:val="en-GB" w:eastAsia="en-GB"/>
        </w:rPr>
        <w:t>последните</w:t>
      </w:r>
      <w:proofErr w:type="spellEnd"/>
      <w:r w:rsidRPr="00B759C0">
        <w:rPr>
          <w:kern w:val="0"/>
          <w:lang w:val="en-GB" w:eastAsia="en-GB"/>
        </w:rPr>
        <w:t xml:space="preserve"> </w:t>
      </w:r>
      <w:proofErr w:type="spellStart"/>
      <w:r w:rsidRPr="00B759C0">
        <w:rPr>
          <w:kern w:val="0"/>
          <w:lang w:val="en-GB" w:eastAsia="en-GB"/>
        </w:rPr>
        <w:t>изменения</w:t>
      </w:r>
      <w:proofErr w:type="spellEnd"/>
      <w:r w:rsidRPr="00B759C0">
        <w:rPr>
          <w:kern w:val="0"/>
          <w:lang w:val="en-GB" w:eastAsia="en-GB"/>
        </w:rPr>
        <w:t xml:space="preserve"> в </w:t>
      </w:r>
      <w:proofErr w:type="spellStart"/>
      <w:r w:rsidRPr="00B759C0">
        <w:rPr>
          <w:kern w:val="0"/>
          <w:lang w:val="en-GB" w:eastAsia="en-GB"/>
        </w:rPr>
        <w:t>Кодекса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труда</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август</w:t>
      </w:r>
      <w:proofErr w:type="spellEnd"/>
      <w:r w:rsidRPr="00B759C0">
        <w:rPr>
          <w:kern w:val="0"/>
          <w:lang w:val="en-GB" w:eastAsia="en-GB"/>
        </w:rPr>
        <w:t xml:space="preserve"> 2022 г. е </w:t>
      </w:r>
      <w:proofErr w:type="spellStart"/>
      <w:r w:rsidRPr="00B759C0">
        <w:rPr>
          <w:kern w:val="0"/>
          <w:lang w:val="en-GB" w:eastAsia="en-GB"/>
        </w:rPr>
        <w:t>въведена</w:t>
      </w:r>
      <w:proofErr w:type="spellEnd"/>
      <w:r w:rsidRPr="00B759C0">
        <w:rPr>
          <w:kern w:val="0"/>
          <w:lang w:val="en-GB" w:eastAsia="en-GB"/>
        </w:rPr>
        <w:t xml:space="preserve"> </w:t>
      </w:r>
      <w:proofErr w:type="spellStart"/>
      <w:r w:rsidRPr="00B759C0">
        <w:rPr>
          <w:kern w:val="0"/>
          <w:lang w:val="en-GB" w:eastAsia="en-GB"/>
        </w:rPr>
        <w:t>възможност</w:t>
      </w:r>
      <w:proofErr w:type="spellEnd"/>
      <w:r w:rsidRPr="00B759C0">
        <w:rPr>
          <w:kern w:val="0"/>
          <w:lang w:val="en-GB" w:eastAsia="en-GB"/>
        </w:rPr>
        <w:t xml:space="preserve"> </w:t>
      </w:r>
      <w:proofErr w:type="spellStart"/>
      <w:r w:rsidRPr="00B759C0">
        <w:rPr>
          <w:kern w:val="0"/>
          <w:lang w:val="en-GB" w:eastAsia="en-GB"/>
        </w:rPr>
        <w:t>работникът</w:t>
      </w:r>
      <w:proofErr w:type="spellEnd"/>
      <w:r w:rsidRPr="00B759C0">
        <w:rPr>
          <w:kern w:val="0"/>
          <w:lang w:val="en-GB" w:eastAsia="en-GB"/>
        </w:rPr>
        <w:t xml:space="preserve"> </w:t>
      </w:r>
      <w:proofErr w:type="spellStart"/>
      <w:r w:rsidRPr="00B759C0">
        <w:rPr>
          <w:kern w:val="0"/>
          <w:lang w:val="en-GB" w:eastAsia="en-GB"/>
        </w:rPr>
        <w:t>или</w:t>
      </w:r>
      <w:proofErr w:type="spellEnd"/>
      <w:r w:rsidRPr="00B759C0">
        <w:rPr>
          <w:kern w:val="0"/>
          <w:lang w:val="en-GB" w:eastAsia="en-GB"/>
        </w:rPr>
        <w:t xml:space="preserve"> </w:t>
      </w:r>
      <w:proofErr w:type="spellStart"/>
      <w:r w:rsidRPr="00B759C0">
        <w:rPr>
          <w:kern w:val="0"/>
          <w:lang w:val="en-GB" w:eastAsia="en-GB"/>
        </w:rPr>
        <w:t>служителят</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предложи</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работодателя</w:t>
      </w:r>
      <w:proofErr w:type="spellEnd"/>
      <w:r w:rsidRPr="00B759C0">
        <w:rPr>
          <w:kern w:val="0"/>
          <w:lang w:val="en-GB" w:eastAsia="en-GB"/>
        </w:rPr>
        <w:t xml:space="preserve"> </w:t>
      </w:r>
      <w:proofErr w:type="spellStart"/>
      <w:r w:rsidRPr="00B759C0">
        <w:rPr>
          <w:kern w:val="0"/>
          <w:lang w:val="en-GB" w:eastAsia="en-GB"/>
        </w:rPr>
        <w:t>изменение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срочния</w:t>
      </w:r>
      <w:proofErr w:type="spellEnd"/>
      <w:r w:rsidRPr="00B759C0">
        <w:rPr>
          <w:kern w:val="0"/>
          <w:lang w:val="en-GB" w:eastAsia="en-GB"/>
        </w:rPr>
        <w:t xml:space="preserve"> </w:t>
      </w:r>
      <w:proofErr w:type="spellStart"/>
      <w:r w:rsidRPr="00B759C0">
        <w:rPr>
          <w:kern w:val="0"/>
          <w:lang w:val="en-GB" w:eastAsia="en-GB"/>
        </w:rPr>
        <w:t>договор</w:t>
      </w:r>
      <w:proofErr w:type="spellEnd"/>
      <w:r w:rsidRPr="00B759C0">
        <w:rPr>
          <w:kern w:val="0"/>
          <w:lang w:val="en-GB" w:eastAsia="en-GB"/>
        </w:rPr>
        <w:t xml:space="preserve"> в </w:t>
      </w:r>
      <w:proofErr w:type="spellStart"/>
      <w:r w:rsidRPr="00B759C0">
        <w:rPr>
          <w:kern w:val="0"/>
          <w:lang w:val="en-GB" w:eastAsia="en-GB"/>
        </w:rPr>
        <w:t>договор</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неопределено</w:t>
      </w:r>
      <w:proofErr w:type="spellEnd"/>
      <w:r w:rsidRPr="00B759C0">
        <w:rPr>
          <w:kern w:val="0"/>
          <w:lang w:val="en-GB" w:eastAsia="en-GB"/>
        </w:rPr>
        <w:t xml:space="preserve"> </w:t>
      </w:r>
      <w:proofErr w:type="spellStart"/>
      <w:r w:rsidRPr="00B759C0">
        <w:rPr>
          <w:kern w:val="0"/>
          <w:lang w:val="en-GB" w:eastAsia="en-GB"/>
        </w:rPr>
        <w:t>време</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срокът</w:t>
      </w:r>
      <w:proofErr w:type="spellEnd"/>
      <w:r w:rsidRPr="00B759C0">
        <w:rPr>
          <w:kern w:val="0"/>
          <w:lang w:val="en-GB" w:eastAsia="en-GB"/>
        </w:rPr>
        <w:t xml:space="preserve"> </w:t>
      </w:r>
      <w:proofErr w:type="spellStart"/>
      <w:r w:rsidRPr="00B759C0">
        <w:rPr>
          <w:kern w:val="0"/>
          <w:lang w:val="en-GB" w:eastAsia="en-GB"/>
        </w:rPr>
        <w:t>за</w:t>
      </w:r>
      <w:proofErr w:type="spellEnd"/>
      <w:r w:rsidRPr="00B759C0">
        <w:rPr>
          <w:kern w:val="0"/>
          <w:lang w:val="en-GB" w:eastAsia="en-GB"/>
        </w:rPr>
        <w:t xml:space="preserve"> </w:t>
      </w:r>
      <w:proofErr w:type="spellStart"/>
      <w:r w:rsidRPr="00B759C0">
        <w:rPr>
          <w:kern w:val="0"/>
          <w:lang w:val="en-GB" w:eastAsia="en-GB"/>
        </w:rPr>
        <w:t>изпитване</w:t>
      </w:r>
      <w:proofErr w:type="spellEnd"/>
      <w:r w:rsidRPr="00B759C0">
        <w:rPr>
          <w:kern w:val="0"/>
          <w:lang w:val="en-GB" w:eastAsia="en-GB"/>
        </w:rPr>
        <w:t xml:space="preserve"> в </w:t>
      </w:r>
      <w:proofErr w:type="spellStart"/>
      <w:r w:rsidRPr="00B759C0">
        <w:rPr>
          <w:kern w:val="0"/>
          <w:lang w:val="en-GB" w:eastAsia="en-GB"/>
        </w:rPr>
        <w:t>договора</w:t>
      </w:r>
      <w:proofErr w:type="spellEnd"/>
      <w:r w:rsidRPr="00B759C0">
        <w:rPr>
          <w:kern w:val="0"/>
          <w:lang w:val="en-GB" w:eastAsia="en-GB"/>
        </w:rPr>
        <w:t xml:space="preserve"> е </w:t>
      </w:r>
      <w:proofErr w:type="spellStart"/>
      <w:r w:rsidRPr="00B759C0">
        <w:rPr>
          <w:kern w:val="0"/>
          <w:lang w:val="en-GB" w:eastAsia="en-GB"/>
        </w:rPr>
        <w:t>изтекъл</w:t>
      </w:r>
      <w:proofErr w:type="spellEnd"/>
      <w:r w:rsidRPr="00B759C0">
        <w:rPr>
          <w:kern w:val="0"/>
          <w:lang w:val="en-GB" w:eastAsia="en-GB"/>
        </w:rPr>
        <w:t xml:space="preserve">, </w:t>
      </w:r>
      <w:proofErr w:type="spellStart"/>
      <w:r w:rsidRPr="00B759C0">
        <w:rPr>
          <w:kern w:val="0"/>
          <w:lang w:val="en-GB" w:eastAsia="en-GB"/>
        </w:rPr>
        <w:t>работникът</w:t>
      </w:r>
      <w:proofErr w:type="spellEnd"/>
      <w:r w:rsidRPr="00B759C0">
        <w:rPr>
          <w:kern w:val="0"/>
          <w:lang w:val="en-GB" w:eastAsia="en-GB"/>
        </w:rPr>
        <w:t xml:space="preserve"> </w:t>
      </w:r>
      <w:proofErr w:type="spellStart"/>
      <w:r w:rsidRPr="00B759C0">
        <w:rPr>
          <w:kern w:val="0"/>
          <w:lang w:val="en-GB" w:eastAsia="en-GB"/>
        </w:rPr>
        <w:t>може</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упражни</w:t>
      </w:r>
      <w:proofErr w:type="spellEnd"/>
      <w:r w:rsidRPr="00B759C0">
        <w:rPr>
          <w:kern w:val="0"/>
          <w:lang w:val="en-GB" w:eastAsia="en-GB"/>
        </w:rPr>
        <w:t xml:space="preserve"> </w:t>
      </w:r>
      <w:proofErr w:type="spellStart"/>
      <w:r w:rsidRPr="00B759C0">
        <w:rPr>
          <w:kern w:val="0"/>
          <w:lang w:val="en-GB" w:eastAsia="en-GB"/>
        </w:rPr>
        <w:t>това</w:t>
      </w:r>
      <w:proofErr w:type="spellEnd"/>
      <w:r w:rsidRPr="00B759C0">
        <w:rPr>
          <w:kern w:val="0"/>
          <w:lang w:val="en-GB" w:eastAsia="en-GB"/>
        </w:rPr>
        <w:t xml:space="preserve"> </w:t>
      </w:r>
      <w:proofErr w:type="spellStart"/>
      <w:r w:rsidRPr="00B759C0">
        <w:rPr>
          <w:kern w:val="0"/>
          <w:lang w:val="en-GB" w:eastAsia="en-GB"/>
        </w:rPr>
        <w:t>право</w:t>
      </w:r>
      <w:proofErr w:type="spellEnd"/>
      <w:r w:rsidRPr="00B759C0">
        <w:rPr>
          <w:kern w:val="0"/>
          <w:lang w:val="en-GB" w:eastAsia="en-GB"/>
        </w:rPr>
        <w:t xml:space="preserve">. </w:t>
      </w:r>
      <w:proofErr w:type="spellStart"/>
      <w:r w:rsidRPr="00B759C0">
        <w:rPr>
          <w:kern w:val="0"/>
          <w:lang w:val="en-GB" w:eastAsia="en-GB"/>
        </w:rPr>
        <w:t>Работодателят</w:t>
      </w:r>
      <w:proofErr w:type="spellEnd"/>
      <w:r w:rsidRPr="00B759C0">
        <w:rPr>
          <w:kern w:val="0"/>
          <w:lang w:val="en-GB" w:eastAsia="en-GB"/>
        </w:rPr>
        <w:t xml:space="preserve"> е </w:t>
      </w:r>
      <w:proofErr w:type="spellStart"/>
      <w:r w:rsidRPr="00B759C0">
        <w:rPr>
          <w:kern w:val="0"/>
          <w:lang w:val="en-GB" w:eastAsia="en-GB"/>
        </w:rPr>
        <w:t>длъжен</w:t>
      </w:r>
      <w:proofErr w:type="spellEnd"/>
      <w:r w:rsidRPr="00B759C0">
        <w:rPr>
          <w:kern w:val="0"/>
          <w:lang w:val="en-GB" w:eastAsia="en-GB"/>
        </w:rPr>
        <w:t xml:space="preserve"> </w:t>
      </w:r>
      <w:proofErr w:type="spellStart"/>
      <w:r w:rsidRPr="00B759C0">
        <w:rPr>
          <w:kern w:val="0"/>
          <w:lang w:val="en-GB" w:eastAsia="en-GB"/>
        </w:rPr>
        <w:t>да</w:t>
      </w:r>
      <w:proofErr w:type="spellEnd"/>
      <w:r w:rsidRPr="00B759C0">
        <w:rPr>
          <w:kern w:val="0"/>
          <w:lang w:val="en-GB" w:eastAsia="en-GB"/>
        </w:rPr>
        <w:t xml:space="preserve"> </w:t>
      </w:r>
      <w:proofErr w:type="spellStart"/>
      <w:r w:rsidRPr="00B759C0">
        <w:rPr>
          <w:kern w:val="0"/>
          <w:lang w:val="en-GB" w:eastAsia="en-GB"/>
        </w:rPr>
        <w:t>отговори</w:t>
      </w:r>
      <w:proofErr w:type="spellEnd"/>
      <w:r w:rsidRPr="00B759C0">
        <w:rPr>
          <w:kern w:val="0"/>
          <w:lang w:val="en-GB" w:eastAsia="en-GB"/>
        </w:rPr>
        <w:t xml:space="preserve"> </w:t>
      </w:r>
      <w:proofErr w:type="spellStart"/>
      <w:r w:rsidRPr="00B759C0">
        <w:rPr>
          <w:kern w:val="0"/>
          <w:lang w:val="en-GB" w:eastAsia="en-GB"/>
        </w:rPr>
        <w:t>писмено</w:t>
      </w:r>
      <w:proofErr w:type="spellEnd"/>
      <w:r w:rsidRPr="00B759C0">
        <w:rPr>
          <w:kern w:val="0"/>
          <w:lang w:val="en-GB" w:eastAsia="en-GB"/>
        </w:rPr>
        <w:t xml:space="preserve"> и </w:t>
      </w:r>
      <w:proofErr w:type="spellStart"/>
      <w:r w:rsidRPr="00B759C0">
        <w:rPr>
          <w:kern w:val="0"/>
          <w:lang w:val="en-GB" w:eastAsia="en-GB"/>
        </w:rPr>
        <w:t>мотивирано</w:t>
      </w:r>
      <w:proofErr w:type="spellEnd"/>
      <w:r w:rsidRPr="00B759C0">
        <w:rPr>
          <w:kern w:val="0"/>
          <w:lang w:val="en-GB" w:eastAsia="en-GB"/>
        </w:rPr>
        <w:t xml:space="preserve"> в </w:t>
      </w:r>
      <w:proofErr w:type="spellStart"/>
      <w:r w:rsidRPr="00B759C0">
        <w:rPr>
          <w:kern w:val="0"/>
          <w:lang w:val="en-GB" w:eastAsia="en-GB"/>
        </w:rPr>
        <w:t>рамките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един</w:t>
      </w:r>
      <w:proofErr w:type="spellEnd"/>
      <w:r w:rsidRPr="00B759C0">
        <w:rPr>
          <w:kern w:val="0"/>
          <w:lang w:val="en-GB" w:eastAsia="en-GB"/>
        </w:rPr>
        <w:t xml:space="preserve"> </w:t>
      </w:r>
      <w:proofErr w:type="spellStart"/>
      <w:r w:rsidRPr="00B759C0">
        <w:rPr>
          <w:kern w:val="0"/>
          <w:lang w:val="en-GB" w:eastAsia="en-GB"/>
        </w:rPr>
        <w:t>месец</w:t>
      </w:r>
      <w:proofErr w:type="spellEnd"/>
      <w:r w:rsidRPr="00B759C0">
        <w:rPr>
          <w:kern w:val="0"/>
          <w:lang w:val="en-GB" w:eastAsia="en-GB"/>
        </w:rPr>
        <w:t xml:space="preserve">, </w:t>
      </w:r>
      <w:proofErr w:type="spellStart"/>
      <w:r w:rsidRPr="00B759C0">
        <w:rPr>
          <w:kern w:val="0"/>
          <w:lang w:val="en-GB" w:eastAsia="en-GB"/>
        </w:rPr>
        <w:t>освен</w:t>
      </w:r>
      <w:proofErr w:type="spellEnd"/>
      <w:r w:rsidRPr="00B759C0">
        <w:rPr>
          <w:kern w:val="0"/>
          <w:lang w:val="en-GB" w:eastAsia="en-GB"/>
        </w:rPr>
        <w:t xml:space="preserve"> </w:t>
      </w:r>
      <w:proofErr w:type="spellStart"/>
      <w:r w:rsidRPr="00B759C0">
        <w:rPr>
          <w:kern w:val="0"/>
          <w:lang w:val="en-GB" w:eastAsia="en-GB"/>
        </w:rPr>
        <w:t>ако</w:t>
      </w:r>
      <w:proofErr w:type="spellEnd"/>
      <w:r w:rsidRPr="00B759C0">
        <w:rPr>
          <w:kern w:val="0"/>
          <w:lang w:val="en-GB" w:eastAsia="en-GB"/>
        </w:rPr>
        <w:t xml:space="preserve"> </w:t>
      </w:r>
      <w:proofErr w:type="spellStart"/>
      <w:r w:rsidRPr="00B759C0">
        <w:rPr>
          <w:kern w:val="0"/>
          <w:lang w:val="en-GB" w:eastAsia="en-GB"/>
        </w:rPr>
        <w:t>предложението</w:t>
      </w:r>
      <w:proofErr w:type="spellEnd"/>
      <w:r w:rsidRPr="00B759C0">
        <w:rPr>
          <w:kern w:val="0"/>
          <w:lang w:val="en-GB" w:eastAsia="en-GB"/>
        </w:rPr>
        <w:t xml:space="preserve"> </w:t>
      </w:r>
      <w:proofErr w:type="spellStart"/>
      <w:r w:rsidRPr="00B759C0">
        <w:rPr>
          <w:kern w:val="0"/>
          <w:lang w:val="en-GB" w:eastAsia="en-GB"/>
        </w:rPr>
        <w:t>не</w:t>
      </w:r>
      <w:proofErr w:type="spellEnd"/>
      <w:r w:rsidRPr="00B759C0">
        <w:rPr>
          <w:kern w:val="0"/>
          <w:lang w:val="en-GB" w:eastAsia="en-GB"/>
        </w:rPr>
        <w:t xml:space="preserve"> е </w:t>
      </w:r>
      <w:proofErr w:type="spellStart"/>
      <w:r w:rsidRPr="00B759C0">
        <w:rPr>
          <w:kern w:val="0"/>
          <w:lang w:val="en-GB" w:eastAsia="en-GB"/>
        </w:rPr>
        <w:t>било</w:t>
      </w:r>
      <w:proofErr w:type="spellEnd"/>
      <w:r w:rsidRPr="00B759C0">
        <w:rPr>
          <w:kern w:val="0"/>
          <w:lang w:val="en-GB" w:eastAsia="en-GB"/>
        </w:rPr>
        <w:t xml:space="preserve"> </w:t>
      </w:r>
      <w:proofErr w:type="spellStart"/>
      <w:r w:rsidRPr="00B759C0">
        <w:rPr>
          <w:kern w:val="0"/>
          <w:lang w:val="en-GB" w:eastAsia="en-GB"/>
        </w:rPr>
        <w:t>отправяно</w:t>
      </w:r>
      <w:proofErr w:type="spellEnd"/>
      <w:r w:rsidRPr="00B759C0">
        <w:rPr>
          <w:kern w:val="0"/>
          <w:lang w:val="en-GB" w:eastAsia="en-GB"/>
        </w:rPr>
        <w:t xml:space="preserve"> </w:t>
      </w:r>
      <w:proofErr w:type="spellStart"/>
      <w:r w:rsidRPr="00B759C0">
        <w:rPr>
          <w:kern w:val="0"/>
          <w:lang w:val="en-GB" w:eastAsia="en-GB"/>
        </w:rPr>
        <w:t>повече</w:t>
      </w:r>
      <w:proofErr w:type="spellEnd"/>
      <w:r w:rsidRPr="00B759C0">
        <w:rPr>
          <w:kern w:val="0"/>
          <w:lang w:val="en-GB" w:eastAsia="en-GB"/>
        </w:rPr>
        <w:t xml:space="preserve"> </w:t>
      </w:r>
      <w:proofErr w:type="spellStart"/>
      <w:r w:rsidRPr="00B759C0">
        <w:rPr>
          <w:kern w:val="0"/>
          <w:lang w:val="en-GB" w:eastAsia="en-GB"/>
        </w:rPr>
        <w:t>от</w:t>
      </w:r>
      <w:proofErr w:type="spellEnd"/>
      <w:r w:rsidRPr="00B759C0">
        <w:rPr>
          <w:kern w:val="0"/>
          <w:lang w:val="en-GB" w:eastAsia="en-GB"/>
        </w:rPr>
        <w:t xml:space="preserve"> </w:t>
      </w:r>
      <w:proofErr w:type="spellStart"/>
      <w:r w:rsidRPr="00B759C0">
        <w:rPr>
          <w:kern w:val="0"/>
          <w:lang w:val="en-GB" w:eastAsia="en-GB"/>
        </w:rPr>
        <w:t>два</w:t>
      </w:r>
      <w:proofErr w:type="spellEnd"/>
      <w:r w:rsidRPr="00B759C0">
        <w:rPr>
          <w:kern w:val="0"/>
          <w:lang w:val="en-GB" w:eastAsia="en-GB"/>
        </w:rPr>
        <w:t xml:space="preserve"> </w:t>
      </w:r>
      <w:proofErr w:type="spellStart"/>
      <w:r w:rsidRPr="00B759C0">
        <w:rPr>
          <w:kern w:val="0"/>
          <w:lang w:val="en-GB" w:eastAsia="en-GB"/>
        </w:rPr>
        <w:t>пъти</w:t>
      </w:r>
      <w:proofErr w:type="spellEnd"/>
      <w:r w:rsidRPr="00B759C0">
        <w:rPr>
          <w:kern w:val="0"/>
          <w:lang w:val="en-GB" w:eastAsia="en-GB"/>
        </w:rPr>
        <w:t xml:space="preserve"> в </w:t>
      </w:r>
      <w:proofErr w:type="spellStart"/>
      <w:r w:rsidRPr="00B759C0">
        <w:rPr>
          <w:kern w:val="0"/>
          <w:lang w:val="en-GB" w:eastAsia="en-GB"/>
        </w:rPr>
        <w:t>рамките</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една</w:t>
      </w:r>
      <w:proofErr w:type="spellEnd"/>
      <w:r w:rsidRPr="00B759C0">
        <w:rPr>
          <w:kern w:val="0"/>
          <w:lang w:val="en-GB" w:eastAsia="en-GB"/>
        </w:rPr>
        <w:t xml:space="preserve"> </w:t>
      </w:r>
      <w:proofErr w:type="spellStart"/>
      <w:r w:rsidRPr="00B759C0">
        <w:rPr>
          <w:kern w:val="0"/>
          <w:lang w:val="en-GB" w:eastAsia="en-GB"/>
        </w:rPr>
        <w:t>година</w:t>
      </w:r>
      <w:proofErr w:type="spellEnd"/>
      <w:r w:rsidRPr="00B759C0">
        <w:rPr>
          <w:kern w:val="0"/>
          <w:lang w:val="en-GB" w:eastAsia="en-GB"/>
        </w:rPr>
        <w:t xml:space="preserve">. </w:t>
      </w:r>
      <w:proofErr w:type="spellStart"/>
      <w:r w:rsidRPr="00B759C0">
        <w:rPr>
          <w:kern w:val="0"/>
          <w:lang w:val="en-GB" w:eastAsia="en-GB"/>
        </w:rPr>
        <w:t>Тази</w:t>
      </w:r>
      <w:proofErr w:type="spellEnd"/>
      <w:r w:rsidRPr="00B759C0">
        <w:rPr>
          <w:kern w:val="0"/>
          <w:lang w:val="en-GB" w:eastAsia="en-GB"/>
        </w:rPr>
        <w:t xml:space="preserve"> </w:t>
      </w:r>
      <w:proofErr w:type="spellStart"/>
      <w:r w:rsidRPr="00B759C0">
        <w:rPr>
          <w:kern w:val="0"/>
          <w:lang w:val="en-GB" w:eastAsia="en-GB"/>
        </w:rPr>
        <w:t>регулация</w:t>
      </w:r>
      <w:proofErr w:type="spellEnd"/>
      <w:r w:rsidRPr="00B759C0">
        <w:rPr>
          <w:kern w:val="0"/>
          <w:lang w:val="en-GB" w:eastAsia="en-GB"/>
        </w:rPr>
        <w:t xml:space="preserve"> </w:t>
      </w:r>
      <w:proofErr w:type="spellStart"/>
      <w:r w:rsidRPr="00B759C0">
        <w:rPr>
          <w:kern w:val="0"/>
          <w:lang w:val="en-GB" w:eastAsia="en-GB"/>
        </w:rPr>
        <w:t>осигурява</w:t>
      </w:r>
      <w:proofErr w:type="spellEnd"/>
      <w:r w:rsidRPr="00B759C0">
        <w:rPr>
          <w:kern w:val="0"/>
          <w:lang w:val="en-GB" w:eastAsia="en-GB"/>
        </w:rPr>
        <w:t xml:space="preserve"> </w:t>
      </w:r>
      <w:proofErr w:type="spellStart"/>
      <w:r w:rsidRPr="00B759C0">
        <w:rPr>
          <w:kern w:val="0"/>
          <w:lang w:val="en-GB" w:eastAsia="en-GB"/>
        </w:rPr>
        <w:lastRenderedPageBreak/>
        <w:t>допълнителна</w:t>
      </w:r>
      <w:proofErr w:type="spellEnd"/>
      <w:r w:rsidRPr="00B759C0">
        <w:rPr>
          <w:kern w:val="0"/>
          <w:lang w:val="en-GB" w:eastAsia="en-GB"/>
        </w:rPr>
        <w:t xml:space="preserve"> </w:t>
      </w:r>
      <w:proofErr w:type="spellStart"/>
      <w:r w:rsidRPr="00B759C0">
        <w:rPr>
          <w:kern w:val="0"/>
          <w:lang w:val="en-GB" w:eastAsia="en-GB"/>
        </w:rPr>
        <w:t>защита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работниците</w:t>
      </w:r>
      <w:proofErr w:type="spellEnd"/>
      <w:r w:rsidRPr="00B759C0">
        <w:rPr>
          <w:kern w:val="0"/>
          <w:lang w:val="en-GB" w:eastAsia="en-GB"/>
        </w:rPr>
        <w:t xml:space="preserve"> и </w:t>
      </w:r>
      <w:proofErr w:type="spellStart"/>
      <w:r w:rsidRPr="00B759C0">
        <w:rPr>
          <w:kern w:val="0"/>
          <w:lang w:val="en-GB" w:eastAsia="en-GB"/>
        </w:rPr>
        <w:t>служителите</w:t>
      </w:r>
      <w:proofErr w:type="spellEnd"/>
      <w:r w:rsidRPr="00B759C0">
        <w:rPr>
          <w:kern w:val="0"/>
          <w:lang w:val="en-GB" w:eastAsia="en-GB"/>
        </w:rPr>
        <w:t xml:space="preserve"> и </w:t>
      </w:r>
      <w:proofErr w:type="spellStart"/>
      <w:r w:rsidRPr="00B759C0">
        <w:rPr>
          <w:kern w:val="0"/>
          <w:lang w:val="en-GB" w:eastAsia="en-GB"/>
        </w:rPr>
        <w:t>гарантира</w:t>
      </w:r>
      <w:proofErr w:type="spellEnd"/>
      <w:r w:rsidRPr="00B759C0">
        <w:rPr>
          <w:kern w:val="0"/>
          <w:lang w:val="en-GB" w:eastAsia="en-GB"/>
        </w:rPr>
        <w:t xml:space="preserve"> </w:t>
      </w:r>
      <w:proofErr w:type="spellStart"/>
      <w:r w:rsidRPr="00B759C0">
        <w:rPr>
          <w:kern w:val="0"/>
          <w:lang w:val="en-GB" w:eastAsia="en-GB"/>
        </w:rPr>
        <w:t>прозрачност</w:t>
      </w:r>
      <w:proofErr w:type="spellEnd"/>
      <w:r w:rsidRPr="00B759C0">
        <w:rPr>
          <w:kern w:val="0"/>
          <w:lang w:val="en-GB" w:eastAsia="en-GB"/>
        </w:rPr>
        <w:t xml:space="preserve"> в </w:t>
      </w:r>
      <w:proofErr w:type="spellStart"/>
      <w:r w:rsidRPr="00B759C0">
        <w:rPr>
          <w:kern w:val="0"/>
          <w:lang w:val="en-GB" w:eastAsia="en-GB"/>
        </w:rPr>
        <w:t>процеса</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трансформация</w:t>
      </w:r>
      <w:proofErr w:type="spellEnd"/>
      <w:r w:rsidRPr="00B759C0">
        <w:rPr>
          <w:kern w:val="0"/>
          <w:lang w:val="en-GB" w:eastAsia="en-GB"/>
        </w:rPr>
        <w:t xml:space="preserve"> </w:t>
      </w:r>
      <w:proofErr w:type="spellStart"/>
      <w:r w:rsidRPr="00B759C0">
        <w:rPr>
          <w:kern w:val="0"/>
          <w:lang w:val="en-GB" w:eastAsia="en-GB"/>
        </w:rPr>
        <w:t>на</w:t>
      </w:r>
      <w:proofErr w:type="spellEnd"/>
      <w:r w:rsidRPr="00B759C0">
        <w:rPr>
          <w:kern w:val="0"/>
          <w:lang w:val="en-GB" w:eastAsia="en-GB"/>
        </w:rPr>
        <w:t xml:space="preserve"> </w:t>
      </w:r>
      <w:proofErr w:type="spellStart"/>
      <w:r w:rsidRPr="00B759C0">
        <w:rPr>
          <w:kern w:val="0"/>
          <w:lang w:val="en-GB" w:eastAsia="en-GB"/>
        </w:rPr>
        <w:t>трудовите</w:t>
      </w:r>
      <w:proofErr w:type="spellEnd"/>
      <w:r w:rsidRPr="00B759C0">
        <w:rPr>
          <w:kern w:val="0"/>
          <w:lang w:val="en-GB" w:eastAsia="en-GB"/>
        </w:rPr>
        <w:t xml:space="preserve"> </w:t>
      </w:r>
      <w:proofErr w:type="spellStart"/>
      <w:r w:rsidRPr="00B759C0">
        <w:rPr>
          <w:kern w:val="0"/>
          <w:lang w:val="en-GB" w:eastAsia="en-GB"/>
        </w:rPr>
        <w:t>договори</w:t>
      </w:r>
      <w:proofErr w:type="spellEnd"/>
    </w:p>
    <w:p w14:paraId="2D67032D" w14:textId="4C08AABB" w:rsidR="00100542" w:rsidRDefault="00100542" w:rsidP="00D10CF8">
      <w:pPr>
        <w:widowControl/>
        <w:suppressAutoHyphens w:val="0"/>
        <w:spacing w:line="360" w:lineRule="auto"/>
        <w:ind w:firstLine="360"/>
        <w:jc w:val="both"/>
        <w:rPr>
          <w:kern w:val="0"/>
          <w:lang w:val="en-GB" w:eastAsia="en-GB"/>
        </w:rPr>
      </w:pPr>
      <w:r w:rsidRPr="00100542">
        <w:rPr>
          <w:b/>
          <w:bCs/>
          <w:kern w:val="0"/>
          <w:lang w:val="en-GB" w:eastAsia="en-GB"/>
        </w:rPr>
        <w:t xml:space="preserve">3.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с </w:t>
      </w:r>
      <w:proofErr w:type="spellStart"/>
      <w:r w:rsidRPr="00100542">
        <w:rPr>
          <w:b/>
          <w:bCs/>
          <w:kern w:val="0"/>
          <w:lang w:val="en-GB" w:eastAsia="en-GB"/>
        </w:rPr>
        <w:t>клауза</w:t>
      </w:r>
      <w:proofErr w:type="spellEnd"/>
      <w:r w:rsidRPr="00100542">
        <w:rPr>
          <w:b/>
          <w:bCs/>
          <w:kern w:val="0"/>
          <w:lang w:val="en-GB" w:eastAsia="en-GB"/>
        </w:rPr>
        <w:t xml:space="preserve"> </w:t>
      </w:r>
      <w:proofErr w:type="spellStart"/>
      <w:r w:rsidRPr="00100542">
        <w:rPr>
          <w:b/>
          <w:bCs/>
          <w:kern w:val="0"/>
          <w:lang w:val="en-GB" w:eastAsia="en-GB"/>
        </w:rPr>
        <w:t>срок</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изпитване</w:t>
      </w:r>
      <w:proofErr w:type="spellEnd"/>
      <w:r w:rsidRPr="0034554D">
        <w:rPr>
          <w:kern w:val="0"/>
          <w:lang w:eastAsia="en-GB"/>
        </w:rPr>
        <w:t>:</w:t>
      </w:r>
      <w:r>
        <w:rPr>
          <w:kern w:val="0"/>
          <w:lang w:eastAsia="en-GB"/>
        </w:rPr>
        <w:t xml:space="preserve"> </w:t>
      </w:r>
      <w:proofErr w:type="spellStart"/>
      <w:r w:rsidRPr="00100542">
        <w:rPr>
          <w:kern w:val="0"/>
          <w:lang w:val="en-GB" w:eastAsia="en-GB"/>
        </w:rPr>
        <w:t>Регламентиран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70 и </w:t>
      </w:r>
      <w:proofErr w:type="spellStart"/>
      <w:r w:rsidRPr="00100542">
        <w:rPr>
          <w:kern w:val="0"/>
          <w:lang w:val="en-GB" w:eastAsia="en-GB"/>
        </w:rPr>
        <w:t>чл</w:t>
      </w:r>
      <w:proofErr w:type="spellEnd"/>
      <w:r w:rsidRPr="00100542">
        <w:rPr>
          <w:kern w:val="0"/>
          <w:lang w:val="en-GB" w:eastAsia="en-GB"/>
        </w:rPr>
        <w:t xml:space="preserve">. 71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дава</w:t>
      </w:r>
      <w:proofErr w:type="spellEnd"/>
      <w:r w:rsidRPr="00100542">
        <w:rPr>
          <w:kern w:val="0"/>
          <w:lang w:val="en-GB" w:eastAsia="en-GB"/>
        </w:rPr>
        <w:t xml:space="preserve"> </w:t>
      </w:r>
      <w:proofErr w:type="spellStart"/>
      <w:r w:rsidRPr="00100542">
        <w:rPr>
          <w:kern w:val="0"/>
          <w:lang w:val="en-GB" w:eastAsia="en-GB"/>
        </w:rPr>
        <w:t>възможност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работодателя</w:t>
      </w:r>
      <w:proofErr w:type="spellEnd"/>
      <w:r w:rsidRPr="00100542">
        <w:rPr>
          <w:kern w:val="0"/>
          <w:lang w:val="en-GB" w:eastAsia="en-GB"/>
        </w:rPr>
        <w:t xml:space="preserve"> и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оценят</w:t>
      </w:r>
      <w:proofErr w:type="spellEnd"/>
      <w:r w:rsidRPr="00100542">
        <w:rPr>
          <w:kern w:val="0"/>
          <w:lang w:val="en-GB" w:eastAsia="en-GB"/>
        </w:rPr>
        <w:t xml:space="preserve"> </w:t>
      </w:r>
      <w:proofErr w:type="spellStart"/>
      <w:r w:rsidRPr="00100542">
        <w:rPr>
          <w:kern w:val="0"/>
          <w:lang w:val="en-GB" w:eastAsia="en-GB"/>
        </w:rPr>
        <w:t>взаимно</w:t>
      </w:r>
      <w:proofErr w:type="spellEnd"/>
      <w:r w:rsidRPr="00100542">
        <w:rPr>
          <w:kern w:val="0"/>
          <w:lang w:val="en-GB" w:eastAsia="en-GB"/>
        </w:rPr>
        <w:t xml:space="preserve"> </w:t>
      </w:r>
      <w:proofErr w:type="spellStart"/>
      <w:r w:rsidRPr="00100542">
        <w:rPr>
          <w:kern w:val="0"/>
          <w:lang w:val="en-GB" w:eastAsia="en-GB"/>
        </w:rPr>
        <w:t>своите</w:t>
      </w:r>
      <w:proofErr w:type="spellEnd"/>
      <w:r w:rsidRPr="00100542">
        <w:rPr>
          <w:kern w:val="0"/>
          <w:lang w:val="en-GB" w:eastAsia="en-GB"/>
        </w:rPr>
        <w:t xml:space="preserve"> </w:t>
      </w:r>
      <w:proofErr w:type="spellStart"/>
      <w:r w:rsidRPr="00100542">
        <w:rPr>
          <w:kern w:val="0"/>
          <w:lang w:val="en-GB" w:eastAsia="en-GB"/>
        </w:rPr>
        <w:t>потребности</w:t>
      </w:r>
      <w:proofErr w:type="spellEnd"/>
      <w:r w:rsidRPr="00100542">
        <w:rPr>
          <w:kern w:val="0"/>
          <w:lang w:val="en-GB" w:eastAsia="en-GB"/>
        </w:rPr>
        <w:t xml:space="preserve"> и </w:t>
      </w:r>
      <w:proofErr w:type="spellStart"/>
      <w:r w:rsidRPr="00100542">
        <w:rPr>
          <w:kern w:val="0"/>
          <w:lang w:val="en-GB" w:eastAsia="en-GB"/>
        </w:rPr>
        <w:t>възможности</w:t>
      </w:r>
      <w:proofErr w:type="spellEnd"/>
      <w:r w:rsidRPr="00100542">
        <w:rPr>
          <w:kern w:val="0"/>
          <w:lang w:val="en-GB" w:eastAsia="en-GB"/>
        </w:rPr>
        <w:t xml:space="preserve"> в </w:t>
      </w:r>
      <w:proofErr w:type="spellStart"/>
      <w:r w:rsidRPr="00100542">
        <w:rPr>
          <w:kern w:val="0"/>
          <w:lang w:val="en-GB" w:eastAsia="en-GB"/>
        </w:rPr>
        <w:t>рамките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изпитателен</w:t>
      </w:r>
      <w:proofErr w:type="spellEnd"/>
      <w:r w:rsidRPr="00100542">
        <w:rPr>
          <w:kern w:val="0"/>
          <w:lang w:val="en-GB" w:eastAsia="en-GB"/>
        </w:rPr>
        <w:t xml:space="preserve"> </w:t>
      </w:r>
      <w:proofErr w:type="spellStart"/>
      <w:r w:rsidRPr="00100542">
        <w:rPr>
          <w:kern w:val="0"/>
          <w:lang w:val="en-GB" w:eastAsia="en-GB"/>
        </w:rPr>
        <w:t>срок</w:t>
      </w:r>
      <w:proofErr w:type="spellEnd"/>
      <w:r w:rsidRPr="00100542">
        <w:rPr>
          <w:kern w:val="0"/>
          <w:lang w:val="en-GB" w:eastAsia="en-GB"/>
        </w:rPr>
        <w:t xml:space="preserve">. </w:t>
      </w:r>
      <w:proofErr w:type="spellStart"/>
      <w:r w:rsidRPr="00100542">
        <w:rPr>
          <w:kern w:val="0"/>
          <w:lang w:val="en-GB" w:eastAsia="en-GB"/>
        </w:rPr>
        <w:t>Ако</w:t>
      </w:r>
      <w:proofErr w:type="spellEnd"/>
      <w:r w:rsidRPr="00100542">
        <w:rPr>
          <w:kern w:val="0"/>
          <w:lang w:val="en-GB" w:eastAsia="en-GB"/>
        </w:rPr>
        <w:t xml:space="preserve"> </w:t>
      </w:r>
      <w:proofErr w:type="spellStart"/>
      <w:r w:rsidRPr="00100542">
        <w:rPr>
          <w:kern w:val="0"/>
          <w:lang w:val="en-GB" w:eastAsia="en-GB"/>
        </w:rPr>
        <w:t>резултатът</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изпитването</w:t>
      </w:r>
      <w:proofErr w:type="spellEnd"/>
      <w:r w:rsidRPr="00100542">
        <w:rPr>
          <w:kern w:val="0"/>
          <w:lang w:val="en-GB" w:eastAsia="en-GB"/>
        </w:rPr>
        <w:t xml:space="preserve"> е </w:t>
      </w:r>
      <w:proofErr w:type="spellStart"/>
      <w:r w:rsidRPr="00100542">
        <w:rPr>
          <w:kern w:val="0"/>
          <w:lang w:val="en-GB" w:eastAsia="en-GB"/>
        </w:rPr>
        <w:t>неудовлетворителен</w:t>
      </w:r>
      <w:proofErr w:type="spellEnd"/>
      <w:r w:rsidRPr="00100542">
        <w:rPr>
          <w:kern w:val="0"/>
          <w:lang w:val="en-GB" w:eastAsia="en-GB"/>
        </w:rPr>
        <w:t xml:space="preserve">, </w:t>
      </w:r>
      <w:proofErr w:type="spellStart"/>
      <w:r w:rsidRPr="00100542">
        <w:rPr>
          <w:kern w:val="0"/>
          <w:lang w:val="en-GB" w:eastAsia="en-GB"/>
        </w:rPr>
        <w:t>договорът</w:t>
      </w:r>
      <w:proofErr w:type="spellEnd"/>
      <w:r w:rsidRPr="00100542">
        <w:rPr>
          <w:kern w:val="0"/>
          <w:lang w:val="en-GB" w:eastAsia="en-GB"/>
        </w:rPr>
        <w:t xml:space="preserve"> </w:t>
      </w:r>
      <w:proofErr w:type="spellStart"/>
      <w:r w:rsidRPr="00100542">
        <w:rPr>
          <w:kern w:val="0"/>
          <w:lang w:val="en-GB" w:eastAsia="en-GB"/>
        </w:rPr>
        <w:t>може</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бъде</w:t>
      </w:r>
      <w:proofErr w:type="spellEnd"/>
      <w:r w:rsidRPr="00100542">
        <w:rPr>
          <w:kern w:val="0"/>
          <w:lang w:val="en-GB" w:eastAsia="en-GB"/>
        </w:rPr>
        <w:t xml:space="preserve"> </w:t>
      </w:r>
      <w:proofErr w:type="spellStart"/>
      <w:r w:rsidRPr="00100542">
        <w:rPr>
          <w:kern w:val="0"/>
          <w:lang w:val="en-GB" w:eastAsia="en-GB"/>
        </w:rPr>
        <w:t>прекратен</w:t>
      </w:r>
      <w:proofErr w:type="spellEnd"/>
      <w:r w:rsidRPr="00100542">
        <w:rPr>
          <w:kern w:val="0"/>
          <w:lang w:val="en-GB" w:eastAsia="en-GB"/>
        </w:rPr>
        <w:t xml:space="preserve"> </w:t>
      </w:r>
      <w:proofErr w:type="spellStart"/>
      <w:r w:rsidRPr="00100542">
        <w:rPr>
          <w:kern w:val="0"/>
          <w:lang w:val="en-GB" w:eastAsia="en-GB"/>
        </w:rPr>
        <w:t>без</w:t>
      </w:r>
      <w:proofErr w:type="spellEnd"/>
      <w:r w:rsidRPr="00100542">
        <w:rPr>
          <w:kern w:val="0"/>
          <w:lang w:val="en-GB" w:eastAsia="en-GB"/>
        </w:rPr>
        <w:t xml:space="preserve"> </w:t>
      </w:r>
      <w:proofErr w:type="spellStart"/>
      <w:r w:rsidRPr="00100542">
        <w:rPr>
          <w:kern w:val="0"/>
          <w:lang w:val="en-GB" w:eastAsia="en-GB"/>
        </w:rPr>
        <w:t>предизвестие</w:t>
      </w:r>
      <w:proofErr w:type="spellEnd"/>
      <w:r w:rsidRPr="00100542">
        <w:rPr>
          <w:kern w:val="0"/>
          <w:lang w:val="en-GB" w:eastAsia="en-GB"/>
        </w:rPr>
        <w:t>.</w:t>
      </w:r>
    </w:p>
    <w:p w14:paraId="1216B086" w14:textId="77777777" w:rsidR="0034554D" w:rsidRPr="0034554D" w:rsidRDefault="0034554D" w:rsidP="0034554D">
      <w:pPr>
        <w:widowControl/>
        <w:suppressAutoHyphens w:val="0"/>
        <w:spacing w:line="360" w:lineRule="auto"/>
        <w:ind w:firstLine="360"/>
        <w:jc w:val="both"/>
        <w:rPr>
          <w:kern w:val="0"/>
          <w:lang w:val="en-GB" w:eastAsia="en-GB"/>
        </w:rPr>
      </w:pPr>
      <w:proofErr w:type="spellStart"/>
      <w:r w:rsidRPr="0034554D">
        <w:rPr>
          <w:kern w:val="0"/>
          <w:lang w:val="en-GB" w:eastAsia="en-GB"/>
        </w:rPr>
        <w:t>Трудовият</w:t>
      </w:r>
      <w:proofErr w:type="spellEnd"/>
      <w:r w:rsidRPr="0034554D">
        <w:rPr>
          <w:kern w:val="0"/>
          <w:lang w:val="en-GB" w:eastAsia="en-GB"/>
        </w:rPr>
        <w:t xml:space="preserve"> </w:t>
      </w:r>
      <w:proofErr w:type="spellStart"/>
      <w:r w:rsidRPr="0034554D">
        <w:rPr>
          <w:kern w:val="0"/>
          <w:lang w:val="en-GB" w:eastAsia="en-GB"/>
        </w:rPr>
        <w:t>договор</w:t>
      </w:r>
      <w:proofErr w:type="spellEnd"/>
      <w:r w:rsidRPr="0034554D">
        <w:rPr>
          <w:kern w:val="0"/>
          <w:lang w:val="en-GB" w:eastAsia="en-GB"/>
        </w:rPr>
        <w:t xml:space="preserve"> с </w:t>
      </w:r>
      <w:proofErr w:type="spellStart"/>
      <w:r w:rsidRPr="0034554D">
        <w:rPr>
          <w:kern w:val="0"/>
          <w:lang w:val="en-GB" w:eastAsia="en-GB"/>
        </w:rPr>
        <w:t>клауза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не</w:t>
      </w:r>
      <w:proofErr w:type="spellEnd"/>
      <w:r w:rsidRPr="0034554D">
        <w:rPr>
          <w:kern w:val="0"/>
          <w:lang w:val="en-GB" w:eastAsia="en-GB"/>
        </w:rPr>
        <w:t xml:space="preserve"> </w:t>
      </w:r>
      <w:proofErr w:type="spellStart"/>
      <w:r w:rsidRPr="0034554D">
        <w:rPr>
          <w:kern w:val="0"/>
          <w:lang w:val="en-GB" w:eastAsia="en-GB"/>
        </w:rPr>
        <w:t>представлява</w:t>
      </w:r>
      <w:proofErr w:type="spellEnd"/>
      <w:r w:rsidRPr="0034554D">
        <w:rPr>
          <w:kern w:val="0"/>
          <w:lang w:val="en-GB" w:eastAsia="en-GB"/>
        </w:rPr>
        <w:t xml:space="preserve"> </w:t>
      </w:r>
      <w:proofErr w:type="spellStart"/>
      <w:r w:rsidRPr="0034554D">
        <w:rPr>
          <w:kern w:val="0"/>
          <w:lang w:val="en-GB" w:eastAsia="en-GB"/>
        </w:rPr>
        <w:t>отделен</w:t>
      </w:r>
      <w:proofErr w:type="spellEnd"/>
      <w:r w:rsidRPr="0034554D">
        <w:rPr>
          <w:kern w:val="0"/>
          <w:lang w:val="en-GB" w:eastAsia="en-GB"/>
        </w:rPr>
        <w:t xml:space="preserve"> </w:t>
      </w:r>
      <w:proofErr w:type="spellStart"/>
      <w:r w:rsidRPr="0034554D">
        <w:rPr>
          <w:kern w:val="0"/>
          <w:lang w:val="en-GB" w:eastAsia="en-GB"/>
        </w:rPr>
        <w:t>вид</w:t>
      </w:r>
      <w:proofErr w:type="spellEnd"/>
      <w:r w:rsidRPr="0034554D">
        <w:rPr>
          <w:kern w:val="0"/>
          <w:lang w:val="en-GB" w:eastAsia="en-GB"/>
        </w:rPr>
        <w:t xml:space="preserve"> </w:t>
      </w:r>
      <w:proofErr w:type="spellStart"/>
      <w:r w:rsidRPr="0034554D">
        <w:rPr>
          <w:kern w:val="0"/>
          <w:lang w:val="en-GB" w:eastAsia="en-GB"/>
        </w:rPr>
        <w:t>трудов</w:t>
      </w:r>
      <w:proofErr w:type="spellEnd"/>
      <w:r w:rsidRPr="0034554D">
        <w:rPr>
          <w:kern w:val="0"/>
          <w:lang w:val="en-GB" w:eastAsia="en-GB"/>
        </w:rPr>
        <w:t xml:space="preserve"> </w:t>
      </w:r>
      <w:proofErr w:type="spellStart"/>
      <w:r w:rsidRPr="0034554D">
        <w:rPr>
          <w:kern w:val="0"/>
          <w:lang w:val="en-GB" w:eastAsia="en-GB"/>
        </w:rPr>
        <w:t>договор</w:t>
      </w:r>
      <w:proofErr w:type="spellEnd"/>
      <w:r w:rsidRPr="0034554D">
        <w:rPr>
          <w:kern w:val="0"/>
          <w:lang w:val="en-GB" w:eastAsia="en-GB"/>
        </w:rPr>
        <w:t xml:space="preserve">, а </w:t>
      </w:r>
      <w:proofErr w:type="spellStart"/>
      <w:r w:rsidRPr="0034554D">
        <w:rPr>
          <w:kern w:val="0"/>
          <w:lang w:val="en-GB" w:eastAsia="en-GB"/>
        </w:rPr>
        <w:t>стандартен</w:t>
      </w:r>
      <w:proofErr w:type="spellEnd"/>
      <w:r w:rsidRPr="0034554D">
        <w:rPr>
          <w:kern w:val="0"/>
          <w:lang w:val="en-GB" w:eastAsia="en-GB"/>
        </w:rPr>
        <w:t xml:space="preserve"> </w:t>
      </w:r>
      <w:proofErr w:type="spellStart"/>
      <w:r w:rsidRPr="0034554D">
        <w:rPr>
          <w:kern w:val="0"/>
          <w:lang w:val="en-GB" w:eastAsia="en-GB"/>
        </w:rPr>
        <w:t>трудов</w:t>
      </w:r>
      <w:proofErr w:type="spellEnd"/>
      <w:r w:rsidRPr="0034554D">
        <w:rPr>
          <w:kern w:val="0"/>
          <w:lang w:val="en-GB" w:eastAsia="en-GB"/>
        </w:rPr>
        <w:t xml:space="preserve"> </w:t>
      </w:r>
      <w:proofErr w:type="spellStart"/>
      <w:r w:rsidRPr="0034554D">
        <w:rPr>
          <w:kern w:val="0"/>
          <w:lang w:val="en-GB" w:eastAsia="en-GB"/>
        </w:rPr>
        <w:t>договор</w:t>
      </w:r>
      <w:proofErr w:type="spellEnd"/>
      <w:r w:rsidRPr="0034554D">
        <w:rPr>
          <w:kern w:val="0"/>
          <w:lang w:val="en-GB" w:eastAsia="en-GB"/>
        </w:rPr>
        <w:t xml:space="preserve">, </w:t>
      </w:r>
      <w:proofErr w:type="spellStart"/>
      <w:r w:rsidRPr="0034554D">
        <w:rPr>
          <w:kern w:val="0"/>
          <w:lang w:val="en-GB" w:eastAsia="en-GB"/>
        </w:rPr>
        <w:t>към</w:t>
      </w:r>
      <w:proofErr w:type="spellEnd"/>
      <w:r w:rsidRPr="0034554D">
        <w:rPr>
          <w:kern w:val="0"/>
          <w:lang w:val="en-GB" w:eastAsia="en-GB"/>
        </w:rPr>
        <w:t xml:space="preserve"> </w:t>
      </w:r>
      <w:proofErr w:type="spellStart"/>
      <w:r w:rsidRPr="0034554D">
        <w:rPr>
          <w:kern w:val="0"/>
          <w:lang w:val="en-GB" w:eastAsia="en-GB"/>
        </w:rPr>
        <w:t>който</w:t>
      </w:r>
      <w:proofErr w:type="spellEnd"/>
      <w:r w:rsidRPr="0034554D">
        <w:rPr>
          <w:kern w:val="0"/>
          <w:lang w:val="en-GB" w:eastAsia="en-GB"/>
        </w:rPr>
        <w:t xml:space="preserve"> е </w:t>
      </w:r>
      <w:proofErr w:type="spellStart"/>
      <w:r w:rsidRPr="0034554D">
        <w:rPr>
          <w:kern w:val="0"/>
          <w:lang w:val="en-GB" w:eastAsia="en-GB"/>
        </w:rPr>
        <w:t>добавена</w:t>
      </w:r>
      <w:proofErr w:type="spellEnd"/>
      <w:r w:rsidRPr="0034554D">
        <w:rPr>
          <w:kern w:val="0"/>
          <w:lang w:val="en-GB" w:eastAsia="en-GB"/>
        </w:rPr>
        <w:t xml:space="preserve"> </w:t>
      </w:r>
      <w:proofErr w:type="spellStart"/>
      <w:r w:rsidRPr="0034554D">
        <w:rPr>
          <w:kern w:val="0"/>
          <w:lang w:val="en-GB" w:eastAsia="en-GB"/>
        </w:rPr>
        <w:t>допълнителна</w:t>
      </w:r>
      <w:proofErr w:type="spellEnd"/>
      <w:r w:rsidRPr="0034554D">
        <w:rPr>
          <w:kern w:val="0"/>
          <w:lang w:val="en-GB" w:eastAsia="en-GB"/>
        </w:rPr>
        <w:t xml:space="preserve">, </w:t>
      </w:r>
      <w:proofErr w:type="spellStart"/>
      <w:r w:rsidRPr="0034554D">
        <w:rPr>
          <w:kern w:val="0"/>
          <w:lang w:val="en-GB" w:eastAsia="en-GB"/>
        </w:rPr>
        <w:t>незадължителна</w:t>
      </w:r>
      <w:proofErr w:type="spellEnd"/>
      <w:r w:rsidRPr="0034554D">
        <w:rPr>
          <w:kern w:val="0"/>
          <w:lang w:val="en-GB" w:eastAsia="en-GB"/>
        </w:rPr>
        <w:t xml:space="preserve"> </w:t>
      </w:r>
      <w:proofErr w:type="spellStart"/>
      <w:r w:rsidRPr="0034554D">
        <w:rPr>
          <w:kern w:val="0"/>
          <w:lang w:val="en-GB" w:eastAsia="en-GB"/>
        </w:rPr>
        <w:t>клауза</w:t>
      </w:r>
      <w:proofErr w:type="spellEnd"/>
      <w:r w:rsidRPr="0034554D">
        <w:rPr>
          <w:kern w:val="0"/>
          <w:lang w:val="en-GB" w:eastAsia="en-GB"/>
        </w:rPr>
        <w:t xml:space="preserve">. </w:t>
      </w:r>
      <w:proofErr w:type="spellStart"/>
      <w:r w:rsidRPr="0034554D">
        <w:rPr>
          <w:kern w:val="0"/>
          <w:lang w:val="en-GB" w:eastAsia="en-GB"/>
        </w:rPr>
        <w:t>Тази</w:t>
      </w:r>
      <w:proofErr w:type="spellEnd"/>
      <w:r w:rsidRPr="0034554D">
        <w:rPr>
          <w:kern w:val="0"/>
          <w:lang w:val="en-GB" w:eastAsia="en-GB"/>
        </w:rPr>
        <w:t xml:space="preserve"> </w:t>
      </w:r>
      <w:proofErr w:type="spellStart"/>
      <w:r w:rsidRPr="0034554D">
        <w:rPr>
          <w:kern w:val="0"/>
          <w:lang w:val="en-GB" w:eastAsia="en-GB"/>
        </w:rPr>
        <w:t>клауза</w:t>
      </w:r>
      <w:proofErr w:type="spellEnd"/>
      <w:r w:rsidRPr="0034554D">
        <w:rPr>
          <w:kern w:val="0"/>
          <w:lang w:val="en-GB" w:eastAsia="en-GB"/>
        </w:rPr>
        <w:t xml:space="preserve"> </w:t>
      </w:r>
      <w:proofErr w:type="spellStart"/>
      <w:r w:rsidRPr="0034554D">
        <w:rPr>
          <w:kern w:val="0"/>
          <w:lang w:val="en-GB" w:eastAsia="en-GB"/>
        </w:rPr>
        <w:t>позволява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страните</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оценят</w:t>
      </w:r>
      <w:proofErr w:type="spellEnd"/>
      <w:r w:rsidRPr="0034554D">
        <w:rPr>
          <w:kern w:val="0"/>
          <w:lang w:val="en-GB" w:eastAsia="en-GB"/>
        </w:rPr>
        <w:t xml:space="preserve"> </w:t>
      </w:r>
      <w:proofErr w:type="spellStart"/>
      <w:r w:rsidRPr="0034554D">
        <w:rPr>
          <w:kern w:val="0"/>
          <w:lang w:val="en-GB" w:eastAsia="en-GB"/>
        </w:rPr>
        <w:t>взаимно</w:t>
      </w:r>
      <w:proofErr w:type="spellEnd"/>
      <w:r w:rsidRPr="0034554D">
        <w:rPr>
          <w:kern w:val="0"/>
          <w:lang w:val="en-GB" w:eastAsia="en-GB"/>
        </w:rPr>
        <w:t xml:space="preserve"> </w:t>
      </w:r>
      <w:proofErr w:type="spellStart"/>
      <w:r w:rsidRPr="0034554D">
        <w:rPr>
          <w:kern w:val="0"/>
          <w:lang w:val="en-GB" w:eastAsia="en-GB"/>
        </w:rPr>
        <w:t>дали</w:t>
      </w:r>
      <w:proofErr w:type="spellEnd"/>
      <w:r w:rsidRPr="0034554D">
        <w:rPr>
          <w:kern w:val="0"/>
          <w:lang w:val="en-GB" w:eastAsia="en-GB"/>
        </w:rPr>
        <w:t xml:space="preserve"> </w:t>
      </w:r>
      <w:proofErr w:type="spellStart"/>
      <w:r w:rsidRPr="0034554D">
        <w:rPr>
          <w:kern w:val="0"/>
          <w:lang w:val="en-GB" w:eastAsia="en-GB"/>
        </w:rPr>
        <w:t>договорът</w:t>
      </w:r>
      <w:proofErr w:type="spellEnd"/>
      <w:r w:rsidRPr="0034554D">
        <w:rPr>
          <w:kern w:val="0"/>
          <w:lang w:val="en-GB" w:eastAsia="en-GB"/>
        </w:rPr>
        <w:t xml:space="preserve"> </w:t>
      </w:r>
      <w:proofErr w:type="spellStart"/>
      <w:r w:rsidRPr="0034554D">
        <w:rPr>
          <w:kern w:val="0"/>
          <w:lang w:val="en-GB" w:eastAsia="en-GB"/>
        </w:rPr>
        <w:t>отговаря</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техните</w:t>
      </w:r>
      <w:proofErr w:type="spellEnd"/>
      <w:r w:rsidRPr="0034554D">
        <w:rPr>
          <w:kern w:val="0"/>
          <w:lang w:val="en-GB" w:eastAsia="en-GB"/>
        </w:rPr>
        <w:t xml:space="preserve"> </w:t>
      </w:r>
      <w:proofErr w:type="spellStart"/>
      <w:r w:rsidRPr="0034554D">
        <w:rPr>
          <w:kern w:val="0"/>
          <w:lang w:val="en-GB" w:eastAsia="en-GB"/>
        </w:rPr>
        <w:t>очаквания</w:t>
      </w:r>
      <w:proofErr w:type="spellEnd"/>
      <w:r w:rsidRPr="0034554D">
        <w:rPr>
          <w:kern w:val="0"/>
          <w:lang w:val="en-GB" w:eastAsia="en-GB"/>
        </w:rPr>
        <w:t xml:space="preserve">. </w:t>
      </w:r>
      <w:proofErr w:type="spellStart"/>
      <w:r w:rsidRPr="0034554D">
        <w:rPr>
          <w:kern w:val="0"/>
          <w:lang w:val="en-GB" w:eastAsia="en-GB"/>
        </w:rPr>
        <w:t>Тя</w:t>
      </w:r>
      <w:proofErr w:type="spellEnd"/>
      <w:r w:rsidRPr="0034554D">
        <w:rPr>
          <w:kern w:val="0"/>
          <w:lang w:val="en-GB" w:eastAsia="en-GB"/>
        </w:rPr>
        <w:t xml:space="preserve"> </w:t>
      </w:r>
      <w:proofErr w:type="spellStart"/>
      <w:r w:rsidRPr="0034554D">
        <w:rPr>
          <w:kern w:val="0"/>
          <w:lang w:val="en-GB" w:eastAsia="en-GB"/>
        </w:rPr>
        <w:t>може</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се</w:t>
      </w:r>
      <w:proofErr w:type="spellEnd"/>
      <w:r w:rsidRPr="0034554D">
        <w:rPr>
          <w:kern w:val="0"/>
          <w:lang w:val="en-GB" w:eastAsia="en-GB"/>
        </w:rPr>
        <w:t xml:space="preserve"> </w:t>
      </w:r>
      <w:proofErr w:type="spellStart"/>
      <w:r w:rsidRPr="0034554D">
        <w:rPr>
          <w:kern w:val="0"/>
          <w:lang w:val="en-GB" w:eastAsia="en-GB"/>
        </w:rPr>
        <w:t>използва</w:t>
      </w:r>
      <w:proofErr w:type="spellEnd"/>
      <w:r w:rsidRPr="0034554D">
        <w:rPr>
          <w:kern w:val="0"/>
          <w:lang w:val="en-GB" w:eastAsia="en-GB"/>
        </w:rPr>
        <w:t xml:space="preserve">, </w:t>
      </w:r>
      <w:proofErr w:type="spellStart"/>
      <w:r w:rsidRPr="0034554D">
        <w:rPr>
          <w:kern w:val="0"/>
          <w:lang w:val="en-GB" w:eastAsia="en-GB"/>
        </w:rPr>
        <w:t>когато</w:t>
      </w:r>
      <w:proofErr w:type="spellEnd"/>
      <w:r w:rsidRPr="0034554D">
        <w:rPr>
          <w:kern w:val="0"/>
          <w:lang w:val="en-GB" w:eastAsia="en-GB"/>
        </w:rPr>
        <w:t xml:space="preserve"> </w:t>
      </w:r>
      <w:proofErr w:type="spellStart"/>
      <w:r w:rsidRPr="0034554D">
        <w:rPr>
          <w:kern w:val="0"/>
          <w:lang w:val="en-GB" w:eastAsia="en-GB"/>
        </w:rPr>
        <w:t>работодателят</w:t>
      </w:r>
      <w:proofErr w:type="spellEnd"/>
      <w:r w:rsidRPr="0034554D">
        <w:rPr>
          <w:kern w:val="0"/>
          <w:lang w:val="en-GB" w:eastAsia="en-GB"/>
        </w:rPr>
        <w:t xml:space="preserve"> </w:t>
      </w:r>
      <w:proofErr w:type="spellStart"/>
      <w:r w:rsidRPr="0034554D">
        <w:rPr>
          <w:kern w:val="0"/>
          <w:lang w:val="en-GB" w:eastAsia="en-GB"/>
        </w:rPr>
        <w:t>иска</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провери</w:t>
      </w:r>
      <w:proofErr w:type="spellEnd"/>
      <w:r w:rsidRPr="0034554D">
        <w:rPr>
          <w:kern w:val="0"/>
          <w:lang w:val="en-GB" w:eastAsia="en-GB"/>
        </w:rPr>
        <w:t xml:space="preserve"> </w:t>
      </w:r>
      <w:proofErr w:type="spellStart"/>
      <w:r w:rsidRPr="0034554D">
        <w:rPr>
          <w:kern w:val="0"/>
          <w:lang w:val="en-GB" w:eastAsia="en-GB"/>
        </w:rPr>
        <w:t>годността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работника</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служителя</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изпълнение</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дадена</w:t>
      </w:r>
      <w:proofErr w:type="spellEnd"/>
      <w:r w:rsidRPr="0034554D">
        <w:rPr>
          <w:kern w:val="0"/>
          <w:lang w:val="en-GB" w:eastAsia="en-GB"/>
        </w:rPr>
        <w:t xml:space="preserve"> </w:t>
      </w:r>
      <w:proofErr w:type="spellStart"/>
      <w:r w:rsidRPr="0034554D">
        <w:rPr>
          <w:kern w:val="0"/>
          <w:lang w:val="en-GB" w:eastAsia="en-GB"/>
        </w:rPr>
        <w:t>работа</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когато</w:t>
      </w:r>
      <w:proofErr w:type="spellEnd"/>
      <w:r w:rsidRPr="0034554D">
        <w:rPr>
          <w:kern w:val="0"/>
          <w:lang w:val="en-GB" w:eastAsia="en-GB"/>
        </w:rPr>
        <w:t xml:space="preserve"> </w:t>
      </w:r>
      <w:proofErr w:type="spellStart"/>
      <w:r w:rsidRPr="0034554D">
        <w:rPr>
          <w:kern w:val="0"/>
          <w:lang w:val="en-GB" w:eastAsia="en-GB"/>
        </w:rPr>
        <w:t>работникът</w:t>
      </w:r>
      <w:proofErr w:type="spellEnd"/>
      <w:r w:rsidRPr="0034554D">
        <w:rPr>
          <w:kern w:val="0"/>
          <w:lang w:val="en-GB" w:eastAsia="en-GB"/>
        </w:rPr>
        <w:t xml:space="preserve"> </w:t>
      </w:r>
      <w:proofErr w:type="spellStart"/>
      <w:r w:rsidRPr="0034554D">
        <w:rPr>
          <w:kern w:val="0"/>
          <w:lang w:val="en-GB" w:eastAsia="en-GB"/>
        </w:rPr>
        <w:t>желае</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установи</w:t>
      </w:r>
      <w:proofErr w:type="spellEnd"/>
      <w:r w:rsidRPr="0034554D">
        <w:rPr>
          <w:kern w:val="0"/>
          <w:lang w:val="en-GB" w:eastAsia="en-GB"/>
        </w:rPr>
        <w:t xml:space="preserve"> </w:t>
      </w:r>
      <w:proofErr w:type="spellStart"/>
      <w:r w:rsidRPr="0034554D">
        <w:rPr>
          <w:kern w:val="0"/>
          <w:lang w:val="en-GB" w:eastAsia="en-GB"/>
        </w:rPr>
        <w:t>дали</w:t>
      </w:r>
      <w:proofErr w:type="spellEnd"/>
      <w:r w:rsidRPr="0034554D">
        <w:rPr>
          <w:kern w:val="0"/>
          <w:lang w:val="en-GB" w:eastAsia="en-GB"/>
        </w:rPr>
        <w:t xml:space="preserve"> </w:t>
      </w:r>
      <w:proofErr w:type="spellStart"/>
      <w:r w:rsidRPr="0034554D">
        <w:rPr>
          <w:kern w:val="0"/>
          <w:lang w:val="en-GB" w:eastAsia="en-GB"/>
        </w:rPr>
        <w:t>работата</w:t>
      </w:r>
      <w:proofErr w:type="spellEnd"/>
      <w:r w:rsidRPr="0034554D">
        <w:rPr>
          <w:kern w:val="0"/>
          <w:lang w:val="en-GB" w:eastAsia="en-GB"/>
        </w:rPr>
        <w:t xml:space="preserve"> е </w:t>
      </w:r>
      <w:proofErr w:type="spellStart"/>
      <w:r w:rsidRPr="0034554D">
        <w:rPr>
          <w:kern w:val="0"/>
          <w:lang w:val="en-GB" w:eastAsia="en-GB"/>
        </w:rPr>
        <w:t>подходяща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него</w:t>
      </w:r>
      <w:proofErr w:type="spellEnd"/>
      <w:r w:rsidRPr="0034554D">
        <w:rPr>
          <w:kern w:val="0"/>
          <w:lang w:val="en-GB" w:eastAsia="en-GB"/>
        </w:rPr>
        <w:t>.</w:t>
      </w:r>
    </w:p>
    <w:p w14:paraId="0B7EC86B" w14:textId="77777777" w:rsidR="0034554D" w:rsidRPr="0034554D" w:rsidRDefault="0034554D" w:rsidP="0034554D">
      <w:pPr>
        <w:widowControl/>
        <w:suppressAutoHyphens w:val="0"/>
        <w:spacing w:line="360" w:lineRule="auto"/>
        <w:ind w:firstLine="360"/>
        <w:jc w:val="both"/>
        <w:rPr>
          <w:kern w:val="0"/>
          <w:lang w:val="en-GB" w:eastAsia="en-GB"/>
        </w:rPr>
      </w:pPr>
      <w:proofErr w:type="spellStart"/>
      <w:r w:rsidRPr="0034554D">
        <w:rPr>
          <w:kern w:val="0"/>
          <w:lang w:val="en-GB" w:eastAsia="en-GB"/>
        </w:rPr>
        <w:t>Клауза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предоставя</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страната</w:t>
      </w:r>
      <w:proofErr w:type="spellEnd"/>
      <w:r w:rsidRPr="0034554D">
        <w:rPr>
          <w:kern w:val="0"/>
          <w:lang w:val="en-GB" w:eastAsia="en-GB"/>
        </w:rPr>
        <w:t xml:space="preserve">, в </w:t>
      </w:r>
      <w:proofErr w:type="spellStart"/>
      <w:r w:rsidRPr="0034554D">
        <w:rPr>
          <w:kern w:val="0"/>
          <w:lang w:val="en-GB" w:eastAsia="en-GB"/>
        </w:rPr>
        <w:t>чиято</w:t>
      </w:r>
      <w:proofErr w:type="spellEnd"/>
      <w:r w:rsidRPr="0034554D">
        <w:rPr>
          <w:kern w:val="0"/>
          <w:lang w:val="en-GB" w:eastAsia="en-GB"/>
        </w:rPr>
        <w:t xml:space="preserve"> </w:t>
      </w:r>
      <w:proofErr w:type="spellStart"/>
      <w:r w:rsidRPr="0034554D">
        <w:rPr>
          <w:kern w:val="0"/>
          <w:lang w:val="en-GB" w:eastAsia="en-GB"/>
        </w:rPr>
        <w:t>полза</w:t>
      </w:r>
      <w:proofErr w:type="spellEnd"/>
      <w:r w:rsidRPr="0034554D">
        <w:rPr>
          <w:kern w:val="0"/>
          <w:lang w:val="en-GB" w:eastAsia="en-GB"/>
        </w:rPr>
        <w:t xml:space="preserve"> е </w:t>
      </w:r>
      <w:proofErr w:type="spellStart"/>
      <w:r w:rsidRPr="0034554D">
        <w:rPr>
          <w:kern w:val="0"/>
          <w:lang w:val="en-GB" w:eastAsia="en-GB"/>
        </w:rPr>
        <w:t>уговорена</w:t>
      </w:r>
      <w:proofErr w:type="spellEnd"/>
      <w:r w:rsidRPr="0034554D">
        <w:rPr>
          <w:kern w:val="0"/>
          <w:lang w:val="en-GB" w:eastAsia="en-GB"/>
        </w:rPr>
        <w:t xml:space="preserve">, </w:t>
      </w:r>
      <w:proofErr w:type="spellStart"/>
      <w:r w:rsidRPr="0034554D">
        <w:rPr>
          <w:kern w:val="0"/>
          <w:lang w:val="en-GB" w:eastAsia="en-GB"/>
        </w:rPr>
        <w:t>правото</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прекрати</w:t>
      </w:r>
      <w:proofErr w:type="spellEnd"/>
      <w:r w:rsidRPr="0034554D">
        <w:rPr>
          <w:kern w:val="0"/>
          <w:lang w:val="en-GB" w:eastAsia="en-GB"/>
        </w:rPr>
        <w:t xml:space="preserve"> </w:t>
      </w:r>
      <w:proofErr w:type="spellStart"/>
      <w:r w:rsidRPr="0034554D">
        <w:rPr>
          <w:kern w:val="0"/>
          <w:lang w:val="en-GB" w:eastAsia="en-GB"/>
        </w:rPr>
        <w:t>трудовото</w:t>
      </w:r>
      <w:proofErr w:type="spellEnd"/>
      <w:r w:rsidRPr="0034554D">
        <w:rPr>
          <w:kern w:val="0"/>
          <w:lang w:val="en-GB" w:eastAsia="en-GB"/>
        </w:rPr>
        <w:t xml:space="preserve"> </w:t>
      </w:r>
      <w:proofErr w:type="spellStart"/>
      <w:r w:rsidRPr="0034554D">
        <w:rPr>
          <w:kern w:val="0"/>
          <w:lang w:val="en-GB" w:eastAsia="en-GB"/>
        </w:rPr>
        <w:t>правоотношение</w:t>
      </w:r>
      <w:proofErr w:type="spellEnd"/>
      <w:r w:rsidRPr="0034554D">
        <w:rPr>
          <w:kern w:val="0"/>
          <w:lang w:val="en-GB" w:eastAsia="en-GB"/>
        </w:rPr>
        <w:t xml:space="preserve"> </w:t>
      </w:r>
      <w:proofErr w:type="spellStart"/>
      <w:r w:rsidRPr="0034554D">
        <w:rPr>
          <w:kern w:val="0"/>
          <w:lang w:val="en-GB" w:eastAsia="en-GB"/>
        </w:rPr>
        <w:t>без</w:t>
      </w:r>
      <w:proofErr w:type="spellEnd"/>
      <w:r w:rsidRPr="0034554D">
        <w:rPr>
          <w:kern w:val="0"/>
          <w:lang w:val="en-GB" w:eastAsia="en-GB"/>
        </w:rPr>
        <w:t xml:space="preserve"> </w:t>
      </w:r>
      <w:proofErr w:type="spellStart"/>
      <w:r w:rsidRPr="0034554D">
        <w:rPr>
          <w:kern w:val="0"/>
          <w:lang w:val="en-GB" w:eastAsia="en-GB"/>
        </w:rPr>
        <w:t>предизвестие</w:t>
      </w:r>
      <w:proofErr w:type="spellEnd"/>
      <w:r w:rsidRPr="0034554D">
        <w:rPr>
          <w:kern w:val="0"/>
          <w:lang w:val="en-GB" w:eastAsia="en-GB"/>
        </w:rPr>
        <w:t xml:space="preserve"> и </w:t>
      </w:r>
      <w:proofErr w:type="spellStart"/>
      <w:r w:rsidRPr="0034554D">
        <w:rPr>
          <w:kern w:val="0"/>
          <w:lang w:val="en-GB" w:eastAsia="en-GB"/>
        </w:rPr>
        <w:t>без</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посочва</w:t>
      </w:r>
      <w:proofErr w:type="spellEnd"/>
      <w:r w:rsidRPr="0034554D">
        <w:rPr>
          <w:kern w:val="0"/>
          <w:lang w:val="en-GB" w:eastAsia="en-GB"/>
        </w:rPr>
        <w:t xml:space="preserve"> </w:t>
      </w:r>
      <w:proofErr w:type="spellStart"/>
      <w:r w:rsidRPr="0034554D">
        <w:rPr>
          <w:kern w:val="0"/>
          <w:lang w:val="en-GB" w:eastAsia="en-GB"/>
        </w:rPr>
        <w:t>мотиви</w:t>
      </w:r>
      <w:proofErr w:type="spellEnd"/>
      <w:r w:rsidRPr="0034554D">
        <w:rPr>
          <w:kern w:val="0"/>
          <w:lang w:val="en-GB" w:eastAsia="en-GB"/>
        </w:rPr>
        <w:t xml:space="preserve">. </w:t>
      </w:r>
      <w:proofErr w:type="spellStart"/>
      <w:r w:rsidRPr="0034554D">
        <w:rPr>
          <w:kern w:val="0"/>
          <w:lang w:val="en-GB" w:eastAsia="en-GB"/>
        </w:rPr>
        <w:t>Ако</w:t>
      </w:r>
      <w:proofErr w:type="spellEnd"/>
      <w:r w:rsidRPr="0034554D">
        <w:rPr>
          <w:kern w:val="0"/>
          <w:lang w:val="en-GB" w:eastAsia="en-GB"/>
        </w:rPr>
        <w:t xml:space="preserve"> </w:t>
      </w:r>
      <w:proofErr w:type="spellStart"/>
      <w:r w:rsidRPr="0034554D">
        <w:rPr>
          <w:kern w:val="0"/>
          <w:lang w:val="en-GB" w:eastAsia="en-GB"/>
        </w:rPr>
        <w:t>не</w:t>
      </w:r>
      <w:proofErr w:type="spellEnd"/>
      <w:r w:rsidRPr="0034554D">
        <w:rPr>
          <w:kern w:val="0"/>
          <w:lang w:val="en-GB" w:eastAsia="en-GB"/>
        </w:rPr>
        <w:t xml:space="preserve"> е </w:t>
      </w:r>
      <w:proofErr w:type="spellStart"/>
      <w:r w:rsidRPr="0034554D">
        <w:rPr>
          <w:kern w:val="0"/>
          <w:lang w:val="en-GB" w:eastAsia="en-GB"/>
        </w:rPr>
        <w:t>изрично</w:t>
      </w:r>
      <w:proofErr w:type="spellEnd"/>
      <w:r w:rsidRPr="0034554D">
        <w:rPr>
          <w:kern w:val="0"/>
          <w:lang w:val="en-GB" w:eastAsia="en-GB"/>
        </w:rPr>
        <w:t xml:space="preserve"> </w:t>
      </w:r>
      <w:proofErr w:type="spellStart"/>
      <w:r w:rsidRPr="0034554D">
        <w:rPr>
          <w:kern w:val="0"/>
          <w:lang w:val="en-GB" w:eastAsia="en-GB"/>
        </w:rPr>
        <w:t>уговорено</w:t>
      </w:r>
      <w:proofErr w:type="spellEnd"/>
      <w:r w:rsidRPr="0034554D">
        <w:rPr>
          <w:kern w:val="0"/>
          <w:lang w:val="en-GB" w:eastAsia="en-GB"/>
        </w:rPr>
        <w:t xml:space="preserve"> </w:t>
      </w:r>
      <w:proofErr w:type="spellStart"/>
      <w:r w:rsidRPr="0034554D">
        <w:rPr>
          <w:kern w:val="0"/>
          <w:lang w:val="en-GB" w:eastAsia="en-GB"/>
        </w:rPr>
        <w:t>друго</w:t>
      </w:r>
      <w:proofErr w:type="spellEnd"/>
      <w:r w:rsidRPr="0034554D">
        <w:rPr>
          <w:kern w:val="0"/>
          <w:lang w:val="en-GB" w:eastAsia="en-GB"/>
        </w:rPr>
        <w:t xml:space="preserve">, </w:t>
      </w:r>
      <w:proofErr w:type="spellStart"/>
      <w:r w:rsidRPr="0034554D">
        <w:rPr>
          <w:kern w:val="0"/>
          <w:lang w:val="en-GB" w:eastAsia="en-GB"/>
        </w:rPr>
        <w:t>законът</w:t>
      </w:r>
      <w:proofErr w:type="spellEnd"/>
      <w:r w:rsidRPr="0034554D">
        <w:rPr>
          <w:kern w:val="0"/>
          <w:lang w:val="en-GB" w:eastAsia="en-GB"/>
        </w:rPr>
        <w:t xml:space="preserve"> </w:t>
      </w:r>
      <w:proofErr w:type="spellStart"/>
      <w:r w:rsidRPr="0034554D">
        <w:rPr>
          <w:kern w:val="0"/>
          <w:lang w:val="en-GB" w:eastAsia="en-GB"/>
        </w:rPr>
        <w:t>предполага</w:t>
      </w:r>
      <w:proofErr w:type="spellEnd"/>
      <w:r w:rsidRPr="0034554D">
        <w:rPr>
          <w:kern w:val="0"/>
          <w:lang w:val="en-GB" w:eastAsia="en-GB"/>
        </w:rPr>
        <w:t xml:space="preserve">, </w:t>
      </w:r>
      <w:proofErr w:type="spellStart"/>
      <w:r w:rsidRPr="0034554D">
        <w:rPr>
          <w:kern w:val="0"/>
          <w:lang w:val="en-GB" w:eastAsia="en-GB"/>
        </w:rPr>
        <w:t>че</w:t>
      </w:r>
      <w:proofErr w:type="spellEnd"/>
      <w:r w:rsidRPr="0034554D">
        <w:rPr>
          <w:kern w:val="0"/>
          <w:lang w:val="en-GB" w:eastAsia="en-GB"/>
        </w:rPr>
        <w:t xml:space="preserve"> </w:t>
      </w:r>
      <w:proofErr w:type="spellStart"/>
      <w:r w:rsidRPr="0034554D">
        <w:rPr>
          <w:kern w:val="0"/>
          <w:lang w:val="en-GB" w:eastAsia="en-GB"/>
        </w:rPr>
        <w:t>срокът</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е в </w:t>
      </w:r>
      <w:proofErr w:type="spellStart"/>
      <w:r w:rsidRPr="0034554D">
        <w:rPr>
          <w:kern w:val="0"/>
          <w:lang w:val="en-GB" w:eastAsia="en-GB"/>
        </w:rPr>
        <w:t>полза</w:t>
      </w:r>
      <w:proofErr w:type="spellEnd"/>
      <w:r w:rsidRPr="0034554D">
        <w:rPr>
          <w:kern w:val="0"/>
          <w:lang w:val="en-GB" w:eastAsia="en-GB"/>
        </w:rPr>
        <w:t xml:space="preserve"> и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двете</w:t>
      </w:r>
      <w:proofErr w:type="spellEnd"/>
      <w:r w:rsidRPr="0034554D">
        <w:rPr>
          <w:kern w:val="0"/>
          <w:lang w:val="en-GB" w:eastAsia="en-GB"/>
        </w:rPr>
        <w:t xml:space="preserve"> </w:t>
      </w:r>
      <w:proofErr w:type="spellStart"/>
      <w:r w:rsidRPr="0034554D">
        <w:rPr>
          <w:kern w:val="0"/>
          <w:lang w:val="en-GB" w:eastAsia="en-GB"/>
        </w:rPr>
        <w:t>страни</w:t>
      </w:r>
      <w:proofErr w:type="spellEnd"/>
      <w:r w:rsidRPr="0034554D">
        <w:rPr>
          <w:kern w:val="0"/>
          <w:lang w:val="en-GB" w:eastAsia="en-GB"/>
        </w:rPr>
        <w:t xml:space="preserve">. </w:t>
      </w:r>
      <w:proofErr w:type="spellStart"/>
      <w:r w:rsidRPr="0034554D">
        <w:rPr>
          <w:kern w:val="0"/>
          <w:lang w:val="en-GB" w:eastAsia="en-GB"/>
        </w:rPr>
        <w:t>Максималната</w:t>
      </w:r>
      <w:proofErr w:type="spellEnd"/>
      <w:r w:rsidRPr="0034554D">
        <w:rPr>
          <w:kern w:val="0"/>
          <w:lang w:val="en-GB" w:eastAsia="en-GB"/>
        </w:rPr>
        <w:t xml:space="preserve"> </w:t>
      </w:r>
      <w:proofErr w:type="spellStart"/>
      <w:r w:rsidRPr="0034554D">
        <w:rPr>
          <w:kern w:val="0"/>
          <w:lang w:val="en-GB" w:eastAsia="en-GB"/>
        </w:rPr>
        <w:t>продължителност</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срока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е </w:t>
      </w:r>
      <w:proofErr w:type="spellStart"/>
      <w:r w:rsidRPr="0034554D">
        <w:rPr>
          <w:kern w:val="0"/>
          <w:lang w:val="en-GB" w:eastAsia="en-GB"/>
        </w:rPr>
        <w:t>шест</w:t>
      </w:r>
      <w:proofErr w:type="spellEnd"/>
      <w:r w:rsidRPr="0034554D">
        <w:rPr>
          <w:kern w:val="0"/>
          <w:lang w:val="en-GB" w:eastAsia="en-GB"/>
        </w:rPr>
        <w:t xml:space="preserve"> </w:t>
      </w:r>
      <w:proofErr w:type="spellStart"/>
      <w:r w:rsidRPr="0034554D">
        <w:rPr>
          <w:kern w:val="0"/>
          <w:lang w:val="en-GB" w:eastAsia="en-GB"/>
        </w:rPr>
        <w:t>месеца</w:t>
      </w:r>
      <w:proofErr w:type="spellEnd"/>
      <w:r w:rsidRPr="0034554D">
        <w:rPr>
          <w:kern w:val="0"/>
          <w:lang w:val="en-GB" w:eastAsia="en-GB"/>
        </w:rPr>
        <w:t xml:space="preserve">, </w:t>
      </w:r>
      <w:proofErr w:type="spellStart"/>
      <w:r w:rsidRPr="0034554D">
        <w:rPr>
          <w:kern w:val="0"/>
          <w:lang w:val="en-GB" w:eastAsia="en-GB"/>
        </w:rPr>
        <w:t>освен</w:t>
      </w:r>
      <w:proofErr w:type="spellEnd"/>
      <w:r w:rsidRPr="0034554D">
        <w:rPr>
          <w:kern w:val="0"/>
          <w:lang w:val="en-GB" w:eastAsia="en-GB"/>
        </w:rPr>
        <w:t xml:space="preserve"> </w:t>
      </w:r>
      <w:proofErr w:type="spellStart"/>
      <w:r w:rsidRPr="0034554D">
        <w:rPr>
          <w:kern w:val="0"/>
          <w:lang w:val="en-GB" w:eastAsia="en-GB"/>
        </w:rPr>
        <w:t>ако</w:t>
      </w:r>
      <w:proofErr w:type="spellEnd"/>
      <w:r w:rsidRPr="0034554D">
        <w:rPr>
          <w:kern w:val="0"/>
          <w:lang w:val="en-GB" w:eastAsia="en-GB"/>
        </w:rPr>
        <w:t xml:space="preserve"> </w:t>
      </w:r>
      <w:proofErr w:type="spellStart"/>
      <w:r w:rsidRPr="0034554D">
        <w:rPr>
          <w:kern w:val="0"/>
          <w:lang w:val="en-GB" w:eastAsia="en-GB"/>
        </w:rPr>
        <w:t>трудовият</w:t>
      </w:r>
      <w:proofErr w:type="spellEnd"/>
      <w:r w:rsidRPr="0034554D">
        <w:rPr>
          <w:kern w:val="0"/>
          <w:lang w:val="en-GB" w:eastAsia="en-GB"/>
        </w:rPr>
        <w:t xml:space="preserve"> </w:t>
      </w:r>
      <w:proofErr w:type="spellStart"/>
      <w:r w:rsidRPr="0034554D">
        <w:rPr>
          <w:kern w:val="0"/>
          <w:lang w:val="en-GB" w:eastAsia="en-GB"/>
        </w:rPr>
        <w:t>договор</w:t>
      </w:r>
      <w:proofErr w:type="spellEnd"/>
      <w:r w:rsidRPr="0034554D">
        <w:rPr>
          <w:kern w:val="0"/>
          <w:lang w:val="en-GB" w:eastAsia="en-GB"/>
        </w:rPr>
        <w:t xml:space="preserve"> е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работа</w:t>
      </w:r>
      <w:proofErr w:type="spellEnd"/>
      <w:r w:rsidRPr="0034554D">
        <w:rPr>
          <w:kern w:val="0"/>
          <w:lang w:val="en-GB" w:eastAsia="en-GB"/>
        </w:rPr>
        <w:t xml:space="preserve"> </w:t>
      </w:r>
      <w:proofErr w:type="spellStart"/>
      <w:r w:rsidRPr="0034554D">
        <w:rPr>
          <w:kern w:val="0"/>
          <w:lang w:val="en-GB" w:eastAsia="en-GB"/>
        </w:rPr>
        <w:t>със</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по-кратък</w:t>
      </w:r>
      <w:proofErr w:type="spellEnd"/>
      <w:r w:rsidRPr="0034554D">
        <w:rPr>
          <w:kern w:val="0"/>
          <w:lang w:val="en-GB" w:eastAsia="en-GB"/>
        </w:rPr>
        <w:t xml:space="preserve"> </w:t>
      </w:r>
      <w:proofErr w:type="spellStart"/>
      <w:r w:rsidRPr="0034554D">
        <w:rPr>
          <w:kern w:val="0"/>
          <w:lang w:val="en-GB" w:eastAsia="en-GB"/>
        </w:rPr>
        <w:t>от</w:t>
      </w:r>
      <w:proofErr w:type="spellEnd"/>
      <w:r w:rsidRPr="0034554D">
        <w:rPr>
          <w:kern w:val="0"/>
          <w:lang w:val="en-GB" w:eastAsia="en-GB"/>
        </w:rPr>
        <w:t xml:space="preserve"> </w:t>
      </w:r>
      <w:proofErr w:type="spellStart"/>
      <w:r w:rsidRPr="0034554D">
        <w:rPr>
          <w:kern w:val="0"/>
          <w:lang w:val="en-GB" w:eastAsia="en-GB"/>
        </w:rPr>
        <w:t>една</w:t>
      </w:r>
      <w:proofErr w:type="spellEnd"/>
      <w:r w:rsidRPr="0034554D">
        <w:rPr>
          <w:kern w:val="0"/>
          <w:lang w:val="en-GB" w:eastAsia="en-GB"/>
        </w:rPr>
        <w:t xml:space="preserve"> </w:t>
      </w:r>
      <w:proofErr w:type="spellStart"/>
      <w:r w:rsidRPr="0034554D">
        <w:rPr>
          <w:kern w:val="0"/>
          <w:lang w:val="en-GB" w:eastAsia="en-GB"/>
        </w:rPr>
        <w:t>година</w:t>
      </w:r>
      <w:proofErr w:type="spellEnd"/>
      <w:r w:rsidRPr="0034554D">
        <w:rPr>
          <w:kern w:val="0"/>
          <w:lang w:val="en-GB" w:eastAsia="en-GB"/>
        </w:rPr>
        <w:t xml:space="preserve">, </w:t>
      </w:r>
      <w:proofErr w:type="spellStart"/>
      <w:r w:rsidRPr="0034554D">
        <w:rPr>
          <w:kern w:val="0"/>
          <w:lang w:val="en-GB" w:eastAsia="en-GB"/>
        </w:rPr>
        <w:t>когато</w:t>
      </w:r>
      <w:proofErr w:type="spellEnd"/>
      <w:r w:rsidRPr="0034554D">
        <w:rPr>
          <w:kern w:val="0"/>
          <w:lang w:val="en-GB" w:eastAsia="en-GB"/>
        </w:rPr>
        <w:t xml:space="preserve"> </w:t>
      </w:r>
      <w:proofErr w:type="spellStart"/>
      <w:r w:rsidRPr="0034554D">
        <w:rPr>
          <w:kern w:val="0"/>
          <w:lang w:val="en-GB" w:eastAsia="en-GB"/>
        </w:rPr>
        <w:t>срокът</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не</w:t>
      </w:r>
      <w:proofErr w:type="spellEnd"/>
      <w:r w:rsidRPr="0034554D">
        <w:rPr>
          <w:kern w:val="0"/>
          <w:lang w:val="en-GB" w:eastAsia="en-GB"/>
        </w:rPr>
        <w:t xml:space="preserve"> </w:t>
      </w:r>
      <w:proofErr w:type="spellStart"/>
      <w:r w:rsidRPr="0034554D">
        <w:rPr>
          <w:kern w:val="0"/>
          <w:lang w:val="en-GB" w:eastAsia="en-GB"/>
        </w:rPr>
        <w:t>може</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надвишава</w:t>
      </w:r>
      <w:proofErr w:type="spellEnd"/>
      <w:r w:rsidRPr="0034554D">
        <w:rPr>
          <w:kern w:val="0"/>
          <w:lang w:val="en-GB" w:eastAsia="en-GB"/>
        </w:rPr>
        <w:t xml:space="preserve"> </w:t>
      </w:r>
      <w:proofErr w:type="spellStart"/>
      <w:r w:rsidRPr="0034554D">
        <w:rPr>
          <w:kern w:val="0"/>
          <w:lang w:val="en-GB" w:eastAsia="en-GB"/>
        </w:rPr>
        <w:t>един</w:t>
      </w:r>
      <w:proofErr w:type="spellEnd"/>
      <w:r w:rsidRPr="0034554D">
        <w:rPr>
          <w:kern w:val="0"/>
          <w:lang w:val="en-GB" w:eastAsia="en-GB"/>
        </w:rPr>
        <w:t xml:space="preserve"> </w:t>
      </w:r>
      <w:proofErr w:type="spellStart"/>
      <w:r w:rsidRPr="0034554D">
        <w:rPr>
          <w:kern w:val="0"/>
          <w:lang w:val="en-GB" w:eastAsia="en-GB"/>
        </w:rPr>
        <w:t>месец</w:t>
      </w:r>
      <w:proofErr w:type="spellEnd"/>
      <w:r w:rsidRPr="0034554D">
        <w:rPr>
          <w:kern w:val="0"/>
          <w:lang w:val="en-GB" w:eastAsia="en-GB"/>
        </w:rPr>
        <w:t xml:space="preserve">. </w:t>
      </w:r>
      <w:proofErr w:type="spellStart"/>
      <w:r w:rsidRPr="0034554D">
        <w:rPr>
          <w:kern w:val="0"/>
          <w:lang w:val="en-GB" w:eastAsia="en-GB"/>
        </w:rPr>
        <w:t>Законът</w:t>
      </w:r>
      <w:proofErr w:type="spellEnd"/>
      <w:r w:rsidRPr="0034554D">
        <w:rPr>
          <w:kern w:val="0"/>
          <w:lang w:val="en-GB" w:eastAsia="en-GB"/>
        </w:rPr>
        <w:t xml:space="preserve"> </w:t>
      </w:r>
      <w:proofErr w:type="spellStart"/>
      <w:r w:rsidRPr="0034554D">
        <w:rPr>
          <w:kern w:val="0"/>
          <w:lang w:val="en-GB" w:eastAsia="en-GB"/>
        </w:rPr>
        <w:t>позволява</w:t>
      </w:r>
      <w:proofErr w:type="spellEnd"/>
      <w:r w:rsidRPr="0034554D">
        <w:rPr>
          <w:kern w:val="0"/>
          <w:lang w:val="en-GB" w:eastAsia="en-GB"/>
        </w:rPr>
        <w:t xml:space="preserve"> </w:t>
      </w:r>
      <w:proofErr w:type="spellStart"/>
      <w:r w:rsidRPr="0034554D">
        <w:rPr>
          <w:kern w:val="0"/>
          <w:lang w:val="en-GB" w:eastAsia="en-GB"/>
        </w:rPr>
        <w:t>уговарянето</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по-кратък</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но</w:t>
      </w:r>
      <w:proofErr w:type="spellEnd"/>
      <w:r w:rsidRPr="0034554D">
        <w:rPr>
          <w:kern w:val="0"/>
          <w:lang w:val="en-GB" w:eastAsia="en-GB"/>
        </w:rPr>
        <w:t xml:space="preserve"> </w:t>
      </w:r>
      <w:proofErr w:type="spellStart"/>
      <w:r w:rsidRPr="0034554D">
        <w:rPr>
          <w:kern w:val="0"/>
          <w:lang w:val="en-GB" w:eastAsia="en-GB"/>
        </w:rPr>
        <w:t>не</w:t>
      </w:r>
      <w:proofErr w:type="spellEnd"/>
      <w:r w:rsidRPr="0034554D">
        <w:rPr>
          <w:kern w:val="0"/>
          <w:lang w:val="en-GB" w:eastAsia="en-GB"/>
        </w:rPr>
        <w:t xml:space="preserve"> и </w:t>
      </w:r>
      <w:proofErr w:type="spellStart"/>
      <w:r w:rsidRPr="0034554D">
        <w:rPr>
          <w:kern w:val="0"/>
          <w:lang w:val="en-GB" w:eastAsia="en-GB"/>
        </w:rPr>
        <w:t>по-дълъг</w:t>
      </w:r>
      <w:proofErr w:type="spellEnd"/>
      <w:r w:rsidRPr="0034554D">
        <w:rPr>
          <w:kern w:val="0"/>
          <w:lang w:val="en-GB" w:eastAsia="en-GB"/>
        </w:rPr>
        <w:t xml:space="preserve"> </w:t>
      </w:r>
      <w:proofErr w:type="spellStart"/>
      <w:r w:rsidRPr="0034554D">
        <w:rPr>
          <w:kern w:val="0"/>
          <w:lang w:val="en-GB" w:eastAsia="en-GB"/>
        </w:rPr>
        <w:t>от</w:t>
      </w:r>
      <w:proofErr w:type="spellEnd"/>
      <w:r w:rsidRPr="0034554D">
        <w:rPr>
          <w:kern w:val="0"/>
          <w:lang w:val="en-GB" w:eastAsia="en-GB"/>
        </w:rPr>
        <w:t xml:space="preserve"> </w:t>
      </w:r>
      <w:proofErr w:type="spellStart"/>
      <w:r w:rsidRPr="0034554D">
        <w:rPr>
          <w:kern w:val="0"/>
          <w:lang w:val="en-GB" w:eastAsia="en-GB"/>
        </w:rPr>
        <w:t>предвидените</w:t>
      </w:r>
      <w:proofErr w:type="spellEnd"/>
      <w:r w:rsidRPr="0034554D">
        <w:rPr>
          <w:kern w:val="0"/>
          <w:lang w:val="en-GB" w:eastAsia="en-GB"/>
        </w:rPr>
        <w:t xml:space="preserve"> </w:t>
      </w:r>
      <w:proofErr w:type="spellStart"/>
      <w:r w:rsidRPr="0034554D">
        <w:rPr>
          <w:kern w:val="0"/>
          <w:lang w:val="en-GB" w:eastAsia="en-GB"/>
        </w:rPr>
        <w:t>лимити</w:t>
      </w:r>
      <w:proofErr w:type="spellEnd"/>
      <w:r w:rsidRPr="0034554D">
        <w:rPr>
          <w:kern w:val="0"/>
          <w:lang w:val="en-GB" w:eastAsia="en-GB"/>
        </w:rPr>
        <w:t xml:space="preserve">. </w:t>
      </w:r>
      <w:proofErr w:type="spellStart"/>
      <w:r w:rsidRPr="0034554D">
        <w:rPr>
          <w:kern w:val="0"/>
          <w:lang w:val="en-GB" w:eastAsia="en-GB"/>
        </w:rPr>
        <w:t>Този</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започва</w:t>
      </w:r>
      <w:proofErr w:type="spellEnd"/>
      <w:r w:rsidRPr="0034554D">
        <w:rPr>
          <w:kern w:val="0"/>
          <w:lang w:val="en-GB" w:eastAsia="en-GB"/>
        </w:rPr>
        <w:t xml:space="preserve"> </w:t>
      </w:r>
      <w:proofErr w:type="spellStart"/>
      <w:r w:rsidRPr="0034554D">
        <w:rPr>
          <w:kern w:val="0"/>
          <w:lang w:val="en-GB" w:eastAsia="en-GB"/>
        </w:rPr>
        <w:t>да</w:t>
      </w:r>
      <w:proofErr w:type="spellEnd"/>
      <w:r w:rsidRPr="0034554D">
        <w:rPr>
          <w:kern w:val="0"/>
          <w:lang w:val="en-GB" w:eastAsia="en-GB"/>
        </w:rPr>
        <w:t xml:space="preserve"> </w:t>
      </w:r>
      <w:proofErr w:type="spellStart"/>
      <w:r w:rsidRPr="0034554D">
        <w:rPr>
          <w:kern w:val="0"/>
          <w:lang w:val="en-GB" w:eastAsia="en-GB"/>
        </w:rPr>
        <w:t>тече</w:t>
      </w:r>
      <w:proofErr w:type="spellEnd"/>
      <w:r w:rsidRPr="0034554D">
        <w:rPr>
          <w:kern w:val="0"/>
          <w:lang w:val="en-GB" w:eastAsia="en-GB"/>
        </w:rPr>
        <w:t xml:space="preserve"> </w:t>
      </w:r>
      <w:proofErr w:type="spellStart"/>
      <w:r w:rsidRPr="0034554D">
        <w:rPr>
          <w:kern w:val="0"/>
          <w:lang w:val="en-GB" w:eastAsia="en-GB"/>
        </w:rPr>
        <w:t>от</w:t>
      </w:r>
      <w:proofErr w:type="spellEnd"/>
      <w:r w:rsidRPr="0034554D">
        <w:rPr>
          <w:kern w:val="0"/>
          <w:lang w:val="en-GB" w:eastAsia="en-GB"/>
        </w:rPr>
        <w:t xml:space="preserve"> </w:t>
      </w:r>
      <w:proofErr w:type="spellStart"/>
      <w:r w:rsidRPr="0034554D">
        <w:rPr>
          <w:kern w:val="0"/>
          <w:lang w:val="en-GB" w:eastAsia="en-GB"/>
        </w:rPr>
        <w:t>деня</w:t>
      </w:r>
      <w:proofErr w:type="spellEnd"/>
      <w:r w:rsidRPr="0034554D">
        <w:rPr>
          <w:kern w:val="0"/>
          <w:lang w:val="en-GB" w:eastAsia="en-GB"/>
        </w:rPr>
        <w:t xml:space="preserve">, в </w:t>
      </w:r>
      <w:proofErr w:type="spellStart"/>
      <w:r w:rsidRPr="0034554D">
        <w:rPr>
          <w:kern w:val="0"/>
          <w:lang w:val="en-GB" w:eastAsia="en-GB"/>
        </w:rPr>
        <w:t>който</w:t>
      </w:r>
      <w:proofErr w:type="spellEnd"/>
      <w:r w:rsidRPr="0034554D">
        <w:rPr>
          <w:kern w:val="0"/>
          <w:lang w:val="en-GB" w:eastAsia="en-GB"/>
        </w:rPr>
        <w:t xml:space="preserve"> </w:t>
      </w:r>
      <w:proofErr w:type="spellStart"/>
      <w:r w:rsidRPr="0034554D">
        <w:rPr>
          <w:kern w:val="0"/>
          <w:lang w:val="en-GB" w:eastAsia="en-GB"/>
        </w:rPr>
        <w:t>работникът</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служителят</w:t>
      </w:r>
      <w:proofErr w:type="spellEnd"/>
      <w:r w:rsidRPr="0034554D">
        <w:rPr>
          <w:kern w:val="0"/>
          <w:lang w:val="en-GB" w:eastAsia="en-GB"/>
        </w:rPr>
        <w:t xml:space="preserve"> </w:t>
      </w:r>
      <w:proofErr w:type="spellStart"/>
      <w:r w:rsidRPr="0034554D">
        <w:rPr>
          <w:kern w:val="0"/>
          <w:lang w:val="en-GB" w:eastAsia="en-GB"/>
        </w:rPr>
        <w:t>постъпи</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работа</w:t>
      </w:r>
      <w:proofErr w:type="spellEnd"/>
      <w:r w:rsidRPr="0034554D">
        <w:rPr>
          <w:kern w:val="0"/>
          <w:lang w:val="en-GB" w:eastAsia="en-GB"/>
        </w:rPr>
        <w:t>.</w:t>
      </w:r>
    </w:p>
    <w:p w14:paraId="19DB6C24" w14:textId="77777777" w:rsidR="0034554D" w:rsidRPr="0034554D" w:rsidRDefault="0034554D" w:rsidP="0034554D">
      <w:pPr>
        <w:widowControl/>
        <w:suppressAutoHyphens w:val="0"/>
        <w:spacing w:line="360" w:lineRule="auto"/>
        <w:ind w:firstLine="360"/>
        <w:jc w:val="both"/>
        <w:rPr>
          <w:kern w:val="0"/>
          <w:lang w:val="en-GB" w:eastAsia="en-GB"/>
        </w:rPr>
      </w:pPr>
      <w:proofErr w:type="spellStart"/>
      <w:r w:rsidRPr="0034554D">
        <w:rPr>
          <w:kern w:val="0"/>
          <w:lang w:val="en-GB" w:eastAsia="en-GB"/>
        </w:rPr>
        <w:t>Ако</w:t>
      </w:r>
      <w:proofErr w:type="spellEnd"/>
      <w:r w:rsidRPr="0034554D">
        <w:rPr>
          <w:kern w:val="0"/>
          <w:lang w:val="en-GB" w:eastAsia="en-GB"/>
        </w:rPr>
        <w:t xml:space="preserve"> </w:t>
      </w:r>
      <w:proofErr w:type="spellStart"/>
      <w:r w:rsidRPr="0034554D">
        <w:rPr>
          <w:kern w:val="0"/>
          <w:lang w:val="en-GB" w:eastAsia="en-GB"/>
        </w:rPr>
        <w:t>работникът</w:t>
      </w:r>
      <w:proofErr w:type="spellEnd"/>
      <w:r w:rsidRPr="0034554D">
        <w:rPr>
          <w:kern w:val="0"/>
          <w:lang w:val="en-GB" w:eastAsia="en-GB"/>
        </w:rPr>
        <w:t xml:space="preserve"> е </w:t>
      </w:r>
      <w:proofErr w:type="spellStart"/>
      <w:r w:rsidRPr="0034554D">
        <w:rPr>
          <w:kern w:val="0"/>
          <w:lang w:val="en-GB" w:eastAsia="en-GB"/>
        </w:rPr>
        <w:t>ползвал</w:t>
      </w:r>
      <w:proofErr w:type="spellEnd"/>
      <w:r w:rsidRPr="0034554D">
        <w:rPr>
          <w:kern w:val="0"/>
          <w:lang w:val="en-GB" w:eastAsia="en-GB"/>
        </w:rPr>
        <w:t xml:space="preserve"> </w:t>
      </w:r>
      <w:proofErr w:type="spellStart"/>
      <w:r w:rsidRPr="0034554D">
        <w:rPr>
          <w:kern w:val="0"/>
          <w:lang w:val="en-GB" w:eastAsia="en-GB"/>
        </w:rPr>
        <w:t>законоустановен</w:t>
      </w:r>
      <w:proofErr w:type="spellEnd"/>
      <w:r w:rsidRPr="0034554D">
        <w:rPr>
          <w:kern w:val="0"/>
          <w:lang w:val="en-GB" w:eastAsia="en-GB"/>
        </w:rPr>
        <w:t xml:space="preserve"> </w:t>
      </w:r>
      <w:proofErr w:type="spellStart"/>
      <w:r w:rsidRPr="0034554D">
        <w:rPr>
          <w:kern w:val="0"/>
          <w:lang w:val="en-GB" w:eastAsia="en-GB"/>
        </w:rPr>
        <w:t>отпуск</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по</w:t>
      </w:r>
      <w:proofErr w:type="spellEnd"/>
      <w:r w:rsidRPr="0034554D">
        <w:rPr>
          <w:kern w:val="0"/>
          <w:lang w:val="en-GB" w:eastAsia="en-GB"/>
        </w:rPr>
        <w:t xml:space="preserve"> </w:t>
      </w:r>
      <w:proofErr w:type="spellStart"/>
      <w:r w:rsidRPr="0034554D">
        <w:rPr>
          <w:kern w:val="0"/>
          <w:lang w:val="en-GB" w:eastAsia="en-GB"/>
        </w:rPr>
        <w:t>уважителни</w:t>
      </w:r>
      <w:proofErr w:type="spellEnd"/>
      <w:r w:rsidRPr="0034554D">
        <w:rPr>
          <w:kern w:val="0"/>
          <w:lang w:val="en-GB" w:eastAsia="en-GB"/>
        </w:rPr>
        <w:t xml:space="preserve"> </w:t>
      </w:r>
      <w:proofErr w:type="spellStart"/>
      <w:r w:rsidRPr="0034554D">
        <w:rPr>
          <w:kern w:val="0"/>
          <w:lang w:val="en-GB" w:eastAsia="en-GB"/>
        </w:rPr>
        <w:t>причини</w:t>
      </w:r>
      <w:proofErr w:type="spellEnd"/>
      <w:r w:rsidRPr="0034554D">
        <w:rPr>
          <w:kern w:val="0"/>
          <w:lang w:val="en-GB" w:eastAsia="en-GB"/>
        </w:rPr>
        <w:t xml:space="preserve"> </w:t>
      </w:r>
      <w:proofErr w:type="spellStart"/>
      <w:r w:rsidRPr="0034554D">
        <w:rPr>
          <w:kern w:val="0"/>
          <w:lang w:val="en-GB" w:eastAsia="en-GB"/>
        </w:rPr>
        <w:t>не</w:t>
      </w:r>
      <w:proofErr w:type="spellEnd"/>
      <w:r w:rsidRPr="0034554D">
        <w:rPr>
          <w:kern w:val="0"/>
          <w:lang w:val="en-GB" w:eastAsia="en-GB"/>
        </w:rPr>
        <w:t xml:space="preserve"> е </w:t>
      </w:r>
      <w:proofErr w:type="spellStart"/>
      <w:r w:rsidRPr="0034554D">
        <w:rPr>
          <w:kern w:val="0"/>
          <w:lang w:val="en-GB" w:eastAsia="en-GB"/>
        </w:rPr>
        <w:t>изпълнявал</w:t>
      </w:r>
      <w:proofErr w:type="spellEnd"/>
      <w:r w:rsidRPr="0034554D">
        <w:rPr>
          <w:kern w:val="0"/>
          <w:lang w:val="en-GB" w:eastAsia="en-GB"/>
        </w:rPr>
        <w:t xml:space="preserve"> </w:t>
      </w:r>
      <w:proofErr w:type="spellStart"/>
      <w:r w:rsidRPr="0034554D">
        <w:rPr>
          <w:kern w:val="0"/>
          <w:lang w:val="en-GB" w:eastAsia="en-GB"/>
        </w:rPr>
        <w:t>трудовите</w:t>
      </w:r>
      <w:proofErr w:type="spellEnd"/>
      <w:r w:rsidRPr="0034554D">
        <w:rPr>
          <w:kern w:val="0"/>
          <w:lang w:val="en-GB" w:eastAsia="en-GB"/>
        </w:rPr>
        <w:t xml:space="preserve"> </w:t>
      </w:r>
      <w:proofErr w:type="spellStart"/>
      <w:r w:rsidRPr="0034554D">
        <w:rPr>
          <w:kern w:val="0"/>
          <w:lang w:val="en-GB" w:eastAsia="en-GB"/>
        </w:rPr>
        <w:t>си</w:t>
      </w:r>
      <w:proofErr w:type="spellEnd"/>
      <w:r w:rsidRPr="0034554D">
        <w:rPr>
          <w:kern w:val="0"/>
          <w:lang w:val="en-GB" w:eastAsia="en-GB"/>
        </w:rPr>
        <w:t xml:space="preserve"> </w:t>
      </w:r>
      <w:proofErr w:type="spellStart"/>
      <w:r w:rsidRPr="0034554D">
        <w:rPr>
          <w:kern w:val="0"/>
          <w:lang w:val="en-GB" w:eastAsia="en-GB"/>
        </w:rPr>
        <w:t>задължения</w:t>
      </w:r>
      <w:proofErr w:type="spellEnd"/>
      <w:r w:rsidRPr="0034554D">
        <w:rPr>
          <w:kern w:val="0"/>
          <w:lang w:val="en-GB" w:eastAsia="en-GB"/>
        </w:rPr>
        <w:t xml:space="preserve"> </w:t>
      </w:r>
      <w:proofErr w:type="spellStart"/>
      <w:r w:rsidRPr="0034554D">
        <w:rPr>
          <w:kern w:val="0"/>
          <w:lang w:val="en-GB" w:eastAsia="en-GB"/>
        </w:rPr>
        <w:t>през</w:t>
      </w:r>
      <w:proofErr w:type="spellEnd"/>
      <w:r w:rsidRPr="0034554D">
        <w:rPr>
          <w:kern w:val="0"/>
          <w:lang w:val="en-GB" w:eastAsia="en-GB"/>
        </w:rPr>
        <w:t xml:space="preserve"> </w:t>
      </w:r>
      <w:proofErr w:type="spellStart"/>
      <w:r w:rsidRPr="0034554D">
        <w:rPr>
          <w:kern w:val="0"/>
          <w:lang w:val="en-GB" w:eastAsia="en-GB"/>
        </w:rPr>
        <w:t>периода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срокът</w:t>
      </w:r>
      <w:proofErr w:type="spellEnd"/>
      <w:r w:rsidRPr="0034554D">
        <w:rPr>
          <w:kern w:val="0"/>
          <w:lang w:val="en-GB" w:eastAsia="en-GB"/>
        </w:rPr>
        <w:t xml:space="preserve"> </w:t>
      </w:r>
      <w:proofErr w:type="spellStart"/>
      <w:r w:rsidRPr="0034554D">
        <w:rPr>
          <w:kern w:val="0"/>
          <w:lang w:val="en-GB" w:eastAsia="en-GB"/>
        </w:rPr>
        <w:t>се</w:t>
      </w:r>
      <w:proofErr w:type="spellEnd"/>
      <w:r w:rsidRPr="0034554D">
        <w:rPr>
          <w:kern w:val="0"/>
          <w:lang w:val="en-GB" w:eastAsia="en-GB"/>
        </w:rPr>
        <w:t xml:space="preserve"> </w:t>
      </w:r>
      <w:proofErr w:type="spellStart"/>
      <w:r w:rsidRPr="0034554D">
        <w:rPr>
          <w:kern w:val="0"/>
          <w:lang w:val="en-GB" w:eastAsia="en-GB"/>
        </w:rPr>
        <w:t>удължава</w:t>
      </w:r>
      <w:proofErr w:type="spellEnd"/>
      <w:r w:rsidRPr="0034554D">
        <w:rPr>
          <w:kern w:val="0"/>
          <w:lang w:val="en-GB" w:eastAsia="en-GB"/>
        </w:rPr>
        <w:t xml:space="preserve"> с </w:t>
      </w:r>
      <w:proofErr w:type="spellStart"/>
      <w:r w:rsidRPr="0034554D">
        <w:rPr>
          <w:kern w:val="0"/>
          <w:lang w:val="en-GB" w:eastAsia="en-GB"/>
        </w:rPr>
        <w:t>продължителността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този</w:t>
      </w:r>
      <w:proofErr w:type="spellEnd"/>
      <w:r w:rsidRPr="0034554D">
        <w:rPr>
          <w:kern w:val="0"/>
          <w:lang w:val="en-GB" w:eastAsia="en-GB"/>
        </w:rPr>
        <w:t xml:space="preserve"> </w:t>
      </w:r>
      <w:proofErr w:type="spellStart"/>
      <w:r w:rsidRPr="0034554D">
        <w:rPr>
          <w:kern w:val="0"/>
          <w:lang w:val="en-GB" w:eastAsia="en-GB"/>
        </w:rPr>
        <w:t>отпуск</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отсъствие</w:t>
      </w:r>
      <w:proofErr w:type="spellEnd"/>
      <w:r w:rsidRPr="0034554D">
        <w:rPr>
          <w:kern w:val="0"/>
          <w:lang w:val="en-GB" w:eastAsia="en-GB"/>
        </w:rPr>
        <w:t xml:space="preserve">. </w:t>
      </w:r>
      <w:proofErr w:type="spellStart"/>
      <w:r w:rsidRPr="0034554D">
        <w:rPr>
          <w:kern w:val="0"/>
          <w:lang w:val="en-GB" w:eastAsia="en-GB"/>
        </w:rPr>
        <w:t>Например</w:t>
      </w:r>
      <w:proofErr w:type="spellEnd"/>
      <w:r w:rsidRPr="0034554D">
        <w:rPr>
          <w:kern w:val="0"/>
          <w:lang w:val="en-GB" w:eastAsia="en-GB"/>
        </w:rPr>
        <w:t xml:space="preserve">, </w:t>
      </w:r>
      <w:proofErr w:type="spellStart"/>
      <w:r w:rsidRPr="0034554D">
        <w:rPr>
          <w:kern w:val="0"/>
          <w:lang w:val="en-GB" w:eastAsia="en-GB"/>
        </w:rPr>
        <w:t>ако</w:t>
      </w:r>
      <w:proofErr w:type="spellEnd"/>
      <w:r w:rsidRPr="0034554D">
        <w:rPr>
          <w:kern w:val="0"/>
          <w:lang w:val="en-GB" w:eastAsia="en-GB"/>
        </w:rPr>
        <w:t xml:space="preserve"> </w:t>
      </w:r>
      <w:proofErr w:type="spellStart"/>
      <w:r w:rsidRPr="0034554D">
        <w:rPr>
          <w:kern w:val="0"/>
          <w:lang w:val="en-GB" w:eastAsia="en-GB"/>
        </w:rPr>
        <w:t>работникът</w:t>
      </w:r>
      <w:proofErr w:type="spellEnd"/>
      <w:r w:rsidRPr="0034554D">
        <w:rPr>
          <w:kern w:val="0"/>
          <w:lang w:val="en-GB" w:eastAsia="en-GB"/>
        </w:rPr>
        <w:t xml:space="preserve"> е </w:t>
      </w:r>
      <w:proofErr w:type="spellStart"/>
      <w:r w:rsidRPr="0034554D">
        <w:rPr>
          <w:kern w:val="0"/>
          <w:lang w:val="en-GB" w:eastAsia="en-GB"/>
        </w:rPr>
        <w:t>ползвал</w:t>
      </w:r>
      <w:proofErr w:type="spellEnd"/>
      <w:r w:rsidRPr="0034554D">
        <w:rPr>
          <w:kern w:val="0"/>
          <w:lang w:val="en-GB" w:eastAsia="en-GB"/>
        </w:rPr>
        <w:t xml:space="preserve"> </w:t>
      </w:r>
      <w:proofErr w:type="spellStart"/>
      <w:r w:rsidRPr="0034554D">
        <w:rPr>
          <w:kern w:val="0"/>
          <w:lang w:val="en-GB" w:eastAsia="en-GB"/>
        </w:rPr>
        <w:t>пет</w:t>
      </w:r>
      <w:proofErr w:type="spellEnd"/>
      <w:r w:rsidRPr="0034554D">
        <w:rPr>
          <w:kern w:val="0"/>
          <w:lang w:val="en-GB" w:eastAsia="en-GB"/>
        </w:rPr>
        <w:t xml:space="preserve"> </w:t>
      </w:r>
      <w:proofErr w:type="spellStart"/>
      <w:r w:rsidRPr="0034554D">
        <w:rPr>
          <w:kern w:val="0"/>
          <w:lang w:val="en-GB" w:eastAsia="en-GB"/>
        </w:rPr>
        <w:t>работни</w:t>
      </w:r>
      <w:proofErr w:type="spellEnd"/>
      <w:r w:rsidRPr="0034554D">
        <w:rPr>
          <w:kern w:val="0"/>
          <w:lang w:val="en-GB" w:eastAsia="en-GB"/>
        </w:rPr>
        <w:t xml:space="preserve"> </w:t>
      </w:r>
      <w:proofErr w:type="spellStart"/>
      <w:r w:rsidRPr="0034554D">
        <w:rPr>
          <w:kern w:val="0"/>
          <w:lang w:val="en-GB" w:eastAsia="en-GB"/>
        </w:rPr>
        <w:t>дни</w:t>
      </w:r>
      <w:proofErr w:type="spellEnd"/>
      <w:r w:rsidRPr="0034554D">
        <w:rPr>
          <w:kern w:val="0"/>
          <w:lang w:val="en-GB" w:eastAsia="en-GB"/>
        </w:rPr>
        <w:t xml:space="preserve"> </w:t>
      </w:r>
      <w:proofErr w:type="spellStart"/>
      <w:r w:rsidRPr="0034554D">
        <w:rPr>
          <w:kern w:val="0"/>
          <w:lang w:val="en-GB" w:eastAsia="en-GB"/>
        </w:rPr>
        <w:t>отпуск</w:t>
      </w:r>
      <w:proofErr w:type="spellEnd"/>
      <w:r w:rsidRPr="0034554D">
        <w:rPr>
          <w:kern w:val="0"/>
          <w:lang w:val="en-GB" w:eastAsia="en-GB"/>
        </w:rPr>
        <w:t xml:space="preserve"> в </w:t>
      </w:r>
      <w:proofErr w:type="spellStart"/>
      <w:r w:rsidRPr="0034554D">
        <w:rPr>
          <w:kern w:val="0"/>
          <w:lang w:val="en-GB" w:eastAsia="en-GB"/>
        </w:rPr>
        <w:t>рамките</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двумесечен</w:t>
      </w:r>
      <w:proofErr w:type="spellEnd"/>
      <w:r w:rsidRPr="0034554D">
        <w:rPr>
          <w:kern w:val="0"/>
          <w:lang w:val="en-GB" w:eastAsia="en-GB"/>
        </w:rPr>
        <w:t xml:space="preserve"> </w:t>
      </w:r>
      <w:proofErr w:type="spellStart"/>
      <w:r w:rsidRPr="0034554D">
        <w:rPr>
          <w:kern w:val="0"/>
          <w:lang w:val="en-GB" w:eastAsia="en-GB"/>
        </w:rPr>
        <w:t>срок</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срокът</w:t>
      </w:r>
      <w:proofErr w:type="spellEnd"/>
      <w:r w:rsidRPr="0034554D">
        <w:rPr>
          <w:kern w:val="0"/>
          <w:lang w:val="en-GB" w:eastAsia="en-GB"/>
        </w:rPr>
        <w:t xml:space="preserve"> </w:t>
      </w:r>
      <w:proofErr w:type="spellStart"/>
      <w:r w:rsidRPr="0034554D">
        <w:rPr>
          <w:kern w:val="0"/>
          <w:lang w:val="en-GB" w:eastAsia="en-GB"/>
        </w:rPr>
        <w:t>се</w:t>
      </w:r>
      <w:proofErr w:type="spellEnd"/>
      <w:r w:rsidRPr="0034554D">
        <w:rPr>
          <w:kern w:val="0"/>
          <w:lang w:val="en-GB" w:eastAsia="en-GB"/>
        </w:rPr>
        <w:t xml:space="preserve"> </w:t>
      </w:r>
      <w:proofErr w:type="spellStart"/>
      <w:r w:rsidRPr="0034554D">
        <w:rPr>
          <w:kern w:val="0"/>
          <w:lang w:val="en-GB" w:eastAsia="en-GB"/>
        </w:rPr>
        <w:t>удължава</w:t>
      </w:r>
      <w:proofErr w:type="spellEnd"/>
      <w:r w:rsidRPr="0034554D">
        <w:rPr>
          <w:kern w:val="0"/>
          <w:lang w:val="en-GB" w:eastAsia="en-GB"/>
        </w:rPr>
        <w:t xml:space="preserve"> с </w:t>
      </w:r>
      <w:proofErr w:type="spellStart"/>
      <w:r w:rsidRPr="0034554D">
        <w:rPr>
          <w:kern w:val="0"/>
          <w:lang w:val="en-GB" w:eastAsia="en-GB"/>
        </w:rPr>
        <w:t>пет</w:t>
      </w:r>
      <w:proofErr w:type="spellEnd"/>
      <w:r w:rsidRPr="0034554D">
        <w:rPr>
          <w:kern w:val="0"/>
          <w:lang w:val="en-GB" w:eastAsia="en-GB"/>
        </w:rPr>
        <w:t xml:space="preserve"> </w:t>
      </w:r>
      <w:proofErr w:type="spellStart"/>
      <w:r w:rsidRPr="0034554D">
        <w:rPr>
          <w:kern w:val="0"/>
          <w:lang w:val="en-GB" w:eastAsia="en-GB"/>
        </w:rPr>
        <w:t>дни</w:t>
      </w:r>
      <w:proofErr w:type="spellEnd"/>
      <w:r w:rsidRPr="0034554D">
        <w:rPr>
          <w:kern w:val="0"/>
          <w:lang w:val="en-GB" w:eastAsia="en-GB"/>
        </w:rPr>
        <w:t>.</w:t>
      </w:r>
    </w:p>
    <w:p w14:paraId="11D06E8F" w14:textId="77777777" w:rsidR="0034554D" w:rsidRPr="0034554D" w:rsidRDefault="0034554D" w:rsidP="0034554D">
      <w:pPr>
        <w:widowControl/>
        <w:suppressAutoHyphens w:val="0"/>
        <w:spacing w:line="360" w:lineRule="auto"/>
        <w:ind w:firstLine="360"/>
        <w:jc w:val="both"/>
        <w:rPr>
          <w:kern w:val="0"/>
          <w:lang w:val="en-GB" w:eastAsia="en-GB"/>
        </w:rPr>
      </w:pPr>
      <w:proofErr w:type="spellStart"/>
      <w:r w:rsidRPr="0034554D">
        <w:rPr>
          <w:kern w:val="0"/>
          <w:lang w:val="en-GB" w:eastAsia="en-GB"/>
        </w:rPr>
        <w:t>След</w:t>
      </w:r>
      <w:proofErr w:type="spellEnd"/>
      <w:r w:rsidRPr="0034554D">
        <w:rPr>
          <w:kern w:val="0"/>
          <w:lang w:val="en-GB" w:eastAsia="en-GB"/>
        </w:rPr>
        <w:t xml:space="preserve"> </w:t>
      </w:r>
      <w:proofErr w:type="spellStart"/>
      <w:r w:rsidRPr="0034554D">
        <w:rPr>
          <w:kern w:val="0"/>
          <w:lang w:val="en-GB" w:eastAsia="en-GB"/>
        </w:rPr>
        <w:t>изтичане</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срока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договорът</w:t>
      </w:r>
      <w:proofErr w:type="spellEnd"/>
      <w:r w:rsidRPr="0034554D">
        <w:rPr>
          <w:kern w:val="0"/>
          <w:lang w:val="en-GB" w:eastAsia="en-GB"/>
        </w:rPr>
        <w:t xml:space="preserve"> </w:t>
      </w:r>
      <w:proofErr w:type="spellStart"/>
      <w:r w:rsidRPr="0034554D">
        <w:rPr>
          <w:kern w:val="0"/>
          <w:lang w:val="en-GB" w:eastAsia="en-GB"/>
        </w:rPr>
        <w:t>става</w:t>
      </w:r>
      <w:proofErr w:type="spellEnd"/>
      <w:r w:rsidRPr="0034554D">
        <w:rPr>
          <w:kern w:val="0"/>
          <w:lang w:val="en-GB" w:eastAsia="en-GB"/>
        </w:rPr>
        <w:t xml:space="preserve"> </w:t>
      </w:r>
      <w:proofErr w:type="spellStart"/>
      <w:r w:rsidRPr="0034554D">
        <w:rPr>
          <w:kern w:val="0"/>
          <w:lang w:val="en-GB" w:eastAsia="en-GB"/>
        </w:rPr>
        <w:t>окончателен</w:t>
      </w:r>
      <w:proofErr w:type="spellEnd"/>
      <w:r w:rsidRPr="0034554D">
        <w:rPr>
          <w:kern w:val="0"/>
          <w:lang w:val="en-GB" w:eastAsia="en-GB"/>
        </w:rPr>
        <w:t xml:space="preserve"> и </w:t>
      </w:r>
      <w:proofErr w:type="spellStart"/>
      <w:r w:rsidRPr="0034554D">
        <w:rPr>
          <w:kern w:val="0"/>
          <w:lang w:val="en-GB" w:eastAsia="en-GB"/>
        </w:rPr>
        <w:t>придобива</w:t>
      </w:r>
      <w:proofErr w:type="spellEnd"/>
      <w:r w:rsidRPr="0034554D">
        <w:rPr>
          <w:kern w:val="0"/>
          <w:lang w:val="en-GB" w:eastAsia="en-GB"/>
        </w:rPr>
        <w:t xml:space="preserve"> </w:t>
      </w:r>
      <w:proofErr w:type="spellStart"/>
      <w:r w:rsidRPr="0034554D">
        <w:rPr>
          <w:kern w:val="0"/>
          <w:lang w:val="en-GB" w:eastAsia="en-GB"/>
        </w:rPr>
        <w:t>вида</w:t>
      </w:r>
      <w:proofErr w:type="spellEnd"/>
      <w:r w:rsidRPr="0034554D">
        <w:rPr>
          <w:kern w:val="0"/>
          <w:lang w:val="en-GB" w:eastAsia="en-GB"/>
        </w:rPr>
        <w:t xml:space="preserve">, </w:t>
      </w:r>
      <w:proofErr w:type="spellStart"/>
      <w:r w:rsidRPr="0034554D">
        <w:rPr>
          <w:kern w:val="0"/>
          <w:lang w:val="en-GB" w:eastAsia="en-GB"/>
        </w:rPr>
        <w:t>уговорен</w:t>
      </w:r>
      <w:proofErr w:type="spellEnd"/>
      <w:r w:rsidRPr="0034554D">
        <w:rPr>
          <w:kern w:val="0"/>
          <w:lang w:val="en-GB" w:eastAsia="en-GB"/>
        </w:rPr>
        <w:t xml:space="preserve"> в </w:t>
      </w:r>
      <w:proofErr w:type="spellStart"/>
      <w:r w:rsidRPr="0034554D">
        <w:rPr>
          <w:kern w:val="0"/>
          <w:lang w:val="en-GB" w:eastAsia="en-GB"/>
        </w:rPr>
        <w:t>началото</w:t>
      </w:r>
      <w:proofErr w:type="spellEnd"/>
      <w:r w:rsidRPr="0034554D">
        <w:rPr>
          <w:kern w:val="0"/>
          <w:lang w:val="en-GB" w:eastAsia="en-GB"/>
        </w:rPr>
        <w:t xml:space="preserve"> – </w:t>
      </w:r>
      <w:proofErr w:type="spellStart"/>
      <w:r w:rsidRPr="0034554D">
        <w:rPr>
          <w:kern w:val="0"/>
          <w:lang w:val="en-GB" w:eastAsia="en-GB"/>
        </w:rPr>
        <w:t>срочен</w:t>
      </w:r>
      <w:proofErr w:type="spellEnd"/>
      <w:r w:rsidRPr="0034554D">
        <w:rPr>
          <w:kern w:val="0"/>
          <w:lang w:val="en-GB" w:eastAsia="en-GB"/>
        </w:rPr>
        <w:t xml:space="preserve"> </w:t>
      </w:r>
      <w:proofErr w:type="spellStart"/>
      <w:r w:rsidRPr="0034554D">
        <w:rPr>
          <w:kern w:val="0"/>
          <w:lang w:val="en-GB" w:eastAsia="en-GB"/>
        </w:rPr>
        <w:t>или</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неопределено</w:t>
      </w:r>
      <w:proofErr w:type="spellEnd"/>
      <w:r w:rsidRPr="0034554D">
        <w:rPr>
          <w:kern w:val="0"/>
          <w:lang w:val="en-GB" w:eastAsia="en-GB"/>
        </w:rPr>
        <w:t xml:space="preserve"> </w:t>
      </w:r>
      <w:proofErr w:type="spellStart"/>
      <w:r w:rsidRPr="0034554D">
        <w:rPr>
          <w:kern w:val="0"/>
          <w:lang w:val="en-GB" w:eastAsia="en-GB"/>
        </w:rPr>
        <w:t>време</w:t>
      </w:r>
      <w:proofErr w:type="spellEnd"/>
      <w:r w:rsidRPr="0034554D">
        <w:rPr>
          <w:kern w:val="0"/>
          <w:lang w:val="en-GB" w:eastAsia="en-GB"/>
        </w:rPr>
        <w:t xml:space="preserve">. </w:t>
      </w:r>
      <w:proofErr w:type="spellStart"/>
      <w:r w:rsidRPr="0034554D">
        <w:rPr>
          <w:kern w:val="0"/>
          <w:lang w:val="en-GB" w:eastAsia="en-GB"/>
        </w:rPr>
        <w:t>Прекратяването</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договора</w:t>
      </w:r>
      <w:proofErr w:type="spellEnd"/>
      <w:r w:rsidRPr="0034554D">
        <w:rPr>
          <w:kern w:val="0"/>
          <w:lang w:val="en-GB" w:eastAsia="en-GB"/>
        </w:rPr>
        <w:t xml:space="preserve"> в </w:t>
      </w:r>
      <w:proofErr w:type="spellStart"/>
      <w:r w:rsidRPr="0034554D">
        <w:rPr>
          <w:kern w:val="0"/>
          <w:lang w:val="en-GB" w:eastAsia="en-GB"/>
        </w:rPr>
        <w:t>рамките</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срока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 xml:space="preserve"> </w:t>
      </w:r>
      <w:proofErr w:type="spellStart"/>
      <w:r w:rsidRPr="0034554D">
        <w:rPr>
          <w:kern w:val="0"/>
          <w:lang w:val="en-GB" w:eastAsia="en-GB"/>
        </w:rPr>
        <w:t>става</w:t>
      </w:r>
      <w:proofErr w:type="spellEnd"/>
      <w:r w:rsidRPr="0034554D">
        <w:rPr>
          <w:kern w:val="0"/>
          <w:lang w:val="en-GB" w:eastAsia="en-GB"/>
        </w:rPr>
        <w:t xml:space="preserve"> </w:t>
      </w:r>
      <w:proofErr w:type="spellStart"/>
      <w:r w:rsidRPr="0034554D">
        <w:rPr>
          <w:kern w:val="0"/>
          <w:lang w:val="en-GB" w:eastAsia="en-GB"/>
        </w:rPr>
        <w:t>чрез</w:t>
      </w:r>
      <w:proofErr w:type="spellEnd"/>
      <w:r w:rsidRPr="0034554D">
        <w:rPr>
          <w:kern w:val="0"/>
          <w:lang w:val="en-GB" w:eastAsia="en-GB"/>
        </w:rPr>
        <w:t xml:space="preserve"> </w:t>
      </w:r>
      <w:proofErr w:type="spellStart"/>
      <w:r w:rsidRPr="0034554D">
        <w:rPr>
          <w:kern w:val="0"/>
          <w:lang w:val="en-GB" w:eastAsia="en-GB"/>
        </w:rPr>
        <w:t>писмено</w:t>
      </w:r>
      <w:proofErr w:type="spellEnd"/>
      <w:r w:rsidRPr="0034554D">
        <w:rPr>
          <w:kern w:val="0"/>
          <w:lang w:val="en-GB" w:eastAsia="en-GB"/>
        </w:rPr>
        <w:t xml:space="preserve"> </w:t>
      </w:r>
      <w:proofErr w:type="spellStart"/>
      <w:r w:rsidRPr="0034554D">
        <w:rPr>
          <w:kern w:val="0"/>
          <w:lang w:val="en-GB" w:eastAsia="en-GB"/>
        </w:rPr>
        <w:t>изявление</w:t>
      </w:r>
      <w:proofErr w:type="spellEnd"/>
      <w:r w:rsidRPr="0034554D">
        <w:rPr>
          <w:kern w:val="0"/>
          <w:lang w:val="en-GB" w:eastAsia="en-GB"/>
        </w:rPr>
        <w:t xml:space="preserve">, </w:t>
      </w:r>
      <w:proofErr w:type="spellStart"/>
      <w:r w:rsidRPr="0034554D">
        <w:rPr>
          <w:kern w:val="0"/>
          <w:lang w:val="en-GB" w:eastAsia="en-GB"/>
        </w:rPr>
        <w:t>което</w:t>
      </w:r>
      <w:proofErr w:type="spellEnd"/>
      <w:r w:rsidRPr="0034554D">
        <w:rPr>
          <w:kern w:val="0"/>
          <w:lang w:val="en-GB" w:eastAsia="en-GB"/>
        </w:rPr>
        <w:t xml:space="preserve"> </w:t>
      </w:r>
      <w:proofErr w:type="spellStart"/>
      <w:r w:rsidRPr="0034554D">
        <w:rPr>
          <w:kern w:val="0"/>
          <w:lang w:val="en-GB" w:eastAsia="en-GB"/>
        </w:rPr>
        <w:t>влиза</w:t>
      </w:r>
      <w:proofErr w:type="spellEnd"/>
      <w:r w:rsidRPr="0034554D">
        <w:rPr>
          <w:kern w:val="0"/>
          <w:lang w:val="en-GB" w:eastAsia="en-GB"/>
        </w:rPr>
        <w:t xml:space="preserve"> в </w:t>
      </w:r>
      <w:proofErr w:type="spellStart"/>
      <w:r w:rsidRPr="0034554D">
        <w:rPr>
          <w:kern w:val="0"/>
          <w:lang w:val="en-GB" w:eastAsia="en-GB"/>
        </w:rPr>
        <w:t>сила</w:t>
      </w:r>
      <w:proofErr w:type="spellEnd"/>
      <w:r w:rsidRPr="0034554D">
        <w:rPr>
          <w:kern w:val="0"/>
          <w:lang w:val="en-GB" w:eastAsia="en-GB"/>
        </w:rPr>
        <w:t xml:space="preserve"> </w:t>
      </w:r>
      <w:proofErr w:type="spellStart"/>
      <w:r w:rsidRPr="0034554D">
        <w:rPr>
          <w:kern w:val="0"/>
          <w:lang w:val="en-GB" w:eastAsia="en-GB"/>
        </w:rPr>
        <w:t>от</w:t>
      </w:r>
      <w:proofErr w:type="spellEnd"/>
      <w:r w:rsidRPr="0034554D">
        <w:rPr>
          <w:kern w:val="0"/>
          <w:lang w:val="en-GB" w:eastAsia="en-GB"/>
        </w:rPr>
        <w:t xml:space="preserve"> </w:t>
      </w:r>
      <w:proofErr w:type="spellStart"/>
      <w:r w:rsidRPr="0034554D">
        <w:rPr>
          <w:kern w:val="0"/>
          <w:lang w:val="en-GB" w:eastAsia="en-GB"/>
        </w:rPr>
        <w:t>момента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неговото</w:t>
      </w:r>
      <w:proofErr w:type="spellEnd"/>
      <w:r w:rsidRPr="0034554D">
        <w:rPr>
          <w:kern w:val="0"/>
          <w:lang w:val="en-GB" w:eastAsia="en-GB"/>
        </w:rPr>
        <w:t xml:space="preserve"> </w:t>
      </w:r>
      <w:proofErr w:type="spellStart"/>
      <w:r w:rsidRPr="0034554D">
        <w:rPr>
          <w:kern w:val="0"/>
          <w:lang w:val="en-GB" w:eastAsia="en-GB"/>
        </w:rPr>
        <w:t>получаване</w:t>
      </w:r>
      <w:proofErr w:type="spellEnd"/>
      <w:r w:rsidRPr="0034554D">
        <w:rPr>
          <w:kern w:val="0"/>
          <w:lang w:val="en-GB" w:eastAsia="en-GB"/>
        </w:rPr>
        <w:t xml:space="preserve"> </w:t>
      </w:r>
      <w:proofErr w:type="spellStart"/>
      <w:r w:rsidRPr="0034554D">
        <w:rPr>
          <w:kern w:val="0"/>
          <w:lang w:val="en-GB" w:eastAsia="en-GB"/>
        </w:rPr>
        <w:t>от</w:t>
      </w:r>
      <w:proofErr w:type="spellEnd"/>
      <w:r w:rsidRPr="0034554D">
        <w:rPr>
          <w:kern w:val="0"/>
          <w:lang w:val="en-GB" w:eastAsia="en-GB"/>
        </w:rPr>
        <w:t xml:space="preserve"> </w:t>
      </w:r>
      <w:proofErr w:type="spellStart"/>
      <w:r w:rsidRPr="0034554D">
        <w:rPr>
          <w:kern w:val="0"/>
          <w:lang w:val="en-GB" w:eastAsia="en-GB"/>
        </w:rPr>
        <w:t>другата</w:t>
      </w:r>
      <w:proofErr w:type="spellEnd"/>
      <w:r w:rsidRPr="0034554D">
        <w:rPr>
          <w:kern w:val="0"/>
          <w:lang w:val="en-GB" w:eastAsia="en-GB"/>
        </w:rPr>
        <w:t xml:space="preserve"> </w:t>
      </w:r>
      <w:proofErr w:type="spellStart"/>
      <w:r w:rsidRPr="0034554D">
        <w:rPr>
          <w:kern w:val="0"/>
          <w:lang w:val="en-GB" w:eastAsia="en-GB"/>
        </w:rPr>
        <w:t>страна</w:t>
      </w:r>
      <w:proofErr w:type="spellEnd"/>
      <w:r w:rsidRPr="0034554D">
        <w:rPr>
          <w:kern w:val="0"/>
          <w:lang w:val="en-GB" w:eastAsia="en-GB"/>
        </w:rPr>
        <w:t xml:space="preserve">. </w:t>
      </w:r>
      <w:proofErr w:type="spellStart"/>
      <w:r w:rsidRPr="0034554D">
        <w:rPr>
          <w:kern w:val="0"/>
          <w:lang w:val="en-GB" w:eastAsia="en-GB"/>
        </w:rPr>
        <w:t>Законът</w:t>
      </w:r>
      <w:proofErr w:type="spellEnd"/>
      <w:r w:rsidRPr="0034554D">
        <w:rPr>
          <w:kern w:val="0"/>
          <w:lang w:val="en-GB" w:eastAsia="en-GB"/>
        </w:rPr>
        <w:t xml:space="preserve"> </w:t>
      </w:r>
      <w:proofErr w:type="spellStart"/>
      <w:r w:rsidRPr="0034554D">
        <w:rPr>
          <w:kern w:val="0"/>
          <w:lang w:val="en-GB" w:eastAsia="en-GB"/>
        </w:rPr>
        <w:t>забранява</w:t>
      </w:r>
      <w:proofErr w:type="spellEnd"/>
      <w:r w:rsidRPr="0034554D">
        <w:rPr>
          <w:kern w:val="0"/>
          <w:lang w:val="en-GB" w:eastAsia="en-GB"/>
        </w:rPr>
        <w:t xml:space="preserve"> </w:t>
      </w:r>
      <w:proofErr w:type="spellStart"/>
      <w:r w:rsidRPr="0034554D">
        <w:rPr>
          <w:kern w:val="0"/>
          <w:lang w:val="en-GB" w:eastAsia="en-GB"/>
        </w:rPr>
        <w:t>предварителното</w:t>
      </w:r>
      <w:proofErr w:type="spellEnd"/>
      <w:r w:rsidRPr="0034554D">
        <w:rPr>
          <w:kern w:val="0"/>
          <w:lang w:val="en-GB" w:eastAsia="en-GB"/>
        </w:rPr>
        <w:t xml:space="preserve"> </w:t>
      </w:r>
      <w:proofErr w:type="spellStart"/>
      <w:r w:rsidRPr="0034554D">
        <w:rPr>
          <w:kern w:val="0"/>
          <w:lang w:val="en-GB" w:eastAsia="en-GB"/>
        </w:rPr>
        <w:t>връчване</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изявления</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прекратяване</w:t>
      </w:r>
      <w:proofErr w:type="spellEnd"/>
      <w:r w:rsidRPr="0034554D">
        <w:rPr>
          <w:kern w:val="0"/>
          <w:lang w:val="en-GB" w:eastAsia="en-GB"/>
        </w:rPr>
        <w:t xml:space="preserve">, </w:t>
      </w:r>
      <w:proofErr w:type="spellStart"/>
      <w:r w:rsidRPr="0034554D">
        <w:rPr>
          <w:kern w:val="0"/>
          <w:lang w:val="en-GB" w:eastAsia="en-GB"/>
        </w:rPr>
        <w:t>които</w:t>
      </w:r>
      <w:proofErr w:type="spellEnd"/>
      <w:r w:rsidRPr="0034554D">
        <w:rPr>
          <w:kern w:val="0"/>
          <w:lang w:val="en-GB" w:eastAsia="en-GB"/>
        </w:rPr>
        <w:t xml:space="preserve"> </w:t>
      </w:r>
      <w:proofErr w:type="spellStart"/>
      <w:r w:rsidRPr="0034554D">
        <w:rPr>
          <w:kern w:val="0"/>
          <w:lang w:val="en-GB" w:eastAsia="en-GB"/>
        </w:rPr>
        <w:t>биха</w:t>
      </w:r>
      <w:proofErr w:type="spellEnd"/>
      <w:r w:rsidRPr="0034554D">
        <w:rPr>
          <w:kern w:val="0"/>
          <w:lang w:val="en-GB" w:eastAsia="en-GB"/>
        </w:rPr>
        <w:t xml:space="preserve"> </w:t>
      </w:r>
      <w:proofErr w:type="spellStart"/>
      <w:r w:rsidRPr="0034554D">
        <w:rPr>
          <w:kern w:val="0"/>
          <w:lang w:val="en-GB" w:eastAsia="en-GB"/>
        </w:rPr>
        <w:t>влезли</w:t>
      </w:r>
      <w:proofErr w:type="spellEnd"/>
      <w:r w:rsidRPr="0034554D">
        <w:rPr>
          <w:kern w:val="0"/>
          <w:lang w:val="en-GB" w:eastAsia="en-GB"/>
        </w:rPr>
        <w:t xml:space="preserve"> в </w:t>
      </w:r>
      <w:proofErr w:type="spellStart"/>
      <w:r w:rsidRPr="0034554D">
        <w:rPr>
          <w:kern w:val="0"/>
          <w:lang w:val="en-GB" w:eastAsia="en-GB"/>
        </w:rPr>
        <w:t>сила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определена</w:t>
      </w:r>
      <w:proofErr w:type="spellEnd"/>
      <w:r w:rsidRPr="0034554D">
        <w:rPr>
          <w:kern w:val="0"/>
          <w:lang w:val="en-GB" w:eastAsia="en-GB"/>
        </w:rPr>
        <w:t xml:space="preserve"> </w:t>
      </w:r>
      <w:proofErr w:type="spellStart"/>
      <w:r w:rsidRPr="0034554D">
        <w:rPr>
          <w:kern w:val="0"/>
          <w:lang w:val="en-GB" w:eastAsia="en-GB"/>
        </w:rPr>
        <w:t>бъдеща</w:t>
      </w:r>
      <w:proofErr w:type="spellEnd"/>
      <w:r w:rsidRPr="0034554D">
        <w:rPr>
          <w:kern w:val="0"/>
          <w:lang w:val="en-GB" w:eastAsia="en-GB"/>
        </w:rPr>
        <w:t xml:space="preserve"> </w:t>
      </w:r>
      <w:proofErr w:type="spellStart"/>
      <w:r w:rsidRPr="0034554D">
        <w:rPr>
          <w:kern w:val="0"/>
          <w:lang w:val="en-GB" w:eastAsia="en-GB"/>
        </w:rPr>
        <w:t>дата</w:t>
      </w:r>
      <w:proofErr w:type="spellEnd"/>
      <w:r w:rsidRPr="0034554D">
        <w:rPr>
          <w:kern w:val="0"/>
          <w:lang w:val="en-GB" w:eastAsia="en-GB"/>
        </w:rPr>
        <w:t xml:space="preserve">, </w:t>
      </w:r>
      <w:proofErr w:type="spellStart"/>
      <w:r w:rsidRPr="0034554D">
        <w:rPr>
          <w:kern w:val="0"/>
          <w:lang w:val="en-GB" w:eastAsia="en-GB"/>
        </w:rPr>
        <w:t>защото</w:t>
      </w:r>
      <w:proofErr w:type="spellEnd"/>
      <w:r w:rsidRPr="0034554D">
        <w:rPr>
          <w:kern w:val="0"/>
          <w:lang w:val="en-GB" w:eastAsia="en-GB"/>
        </w:rPr>
        <w:t xml:space="preserve"> </w:t>
      </w:r>
      <w:proofErr w:type="spellStart"/>
      <w:r w:rsidRPr="0034554D">
        <w:rPr>
          <w:kern w:val="0"/>
          <w:lang w:val="en-GB" w:eastAsia="en-GB"/>
        </w:rPr>
        <w:t>това</w:t>
      </w:r>
      <w:proofErr w:type="spellEnd"/>
      <w:r w:rsidRPr="0034554D">
        <w:rPr>
          <w:kern w:val="0"/>
          <w:lang w:val="en-GB" w:eastAsia="en-GB"/>
        </w:rPr>
        <w:t xml:space="preserve"> </w:t>
      </w:r>
      <w:proofErr w:type="spellStart"/>
      <w:r w:rsidRPr="0034554D">
        <w:rPr>
          <w:kern w:val="0"/>
          <w:lang w:val="en-GB" w:eastAsia="en-GB"/>
        </w:rPr>
        <w:t>би</w:t>
      </w:r>
      <w:proofErr w:type="spellEnd"/>
      <w:r w:rsidRPr="0034554D">
        <w:rPr>
          <w:kern w:val="0"/>
          <w:lang w:val="en-GB" w:eastAsia="en-GB"/>
        </w:rPr>
        <w:t xml:space="preserve"> </w:t>
      </w:r>
      <w:proofErr w:type="spellStart"/>
      <w:r w:rsidRPr="0034554D">
        <w:rPr>
          <w:kern w:val="0"/>
          <w:lang w:val="en-GB" w:eastAsia="en-GB"/>
        </w:rPr>
        <w:t>противоречало</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същността</w:t>
      </w:r>
      <w:proofErr w:type="spellEnd"/>
      <w:r w:rsidRPr="0034554D">
        <w:rPr>
          <w:kern w:val="0"/>
          <w:lang w:val="en-GB" w:eastAsia="en-GB"/>
        </w:rPr>
        <w:t xml:space="preserve"> </w:t>
      </w:r>
      <w:proofErr w:type="spellStart"/>
      <w:r w:rsidRPr="0034554D">
        <w:rPr>
          <w:kern w:val="0"/>
          <w:lang w:val="en-GB" w:eastAsia="en-GB"/>
        </w:rPr>
        <w:t>на</w:t>
      </w:r>
      <w:proofErr w:type="spellEnd"/>
      <w:r w:rsidRPr="0034554D">
        <w:rPr>
          <w:kern w:val="0"/>
          <w:lang w:val="en-GB" w:eastAsia="en-GB"/>
        </w:rPr>
        <w:t xml:space="preserve"> </w:t>
      </w:r>
      <w:proofErr w:type="spellStart"/>
      <w:r w:rsidRPr="0034554D">
        <w:rPr>
          <w:kern w:val="0"/>
          <w:lang w:val="en-GB" w:eastAsia="en-GB"/>
        </w:rPr>
        <w:t>клаузата</w:t>
      </w:r>
      <w:proofErr w:type="spellEnd"/>
      <w:r w:rsidRPr="0034554D">
        <w:rPr>
          <w:kern w:val="0"/>
          <w:lang w:val="en-GB" w:eastAsia="en-GB"/>
        </w:rPr>
        <w:t xml:space="preserve"> </w:t>
      </w:r>
      <w:proofErr w:type="spellStart"/>
      <w:r w:rsidRPr="0034554D">
        <w:rPr>
          <w:kern w:val="0"/>
          <w:lang w:val="en-GB" w:eastAsia="en-GB"/>
        </w:rPr>
        <w:t>за</w:t>
      </w:r>
      <w:proofErr w:type="spellEnd"/>
      <w:r w:rsidRPr="0034554D">
        <w:rPr>
          <w:kern w:val="0"/>
          <w:lang w:val="en-GB" w:eastAsia="en-GB"/>
        </w:rPr>
        <w:t xml:space="preserve"> </w:t>
      </w:r>
      <w:proofErr w:type="spellStart"/>
      <w:r w:rsidRPr="0034554D">
        <w:rPr>
          <w:kern w:val="0"/>
          <w:lang w:val="en-GB" w:eastAsia="en-GB"/>
        </w:rPr>
        <w:t>изпитване</w:t>
      </w:r>
      <w:proofErr w:type="spellEnd"/>
      <w:r w:rsidRPr="0034554D">
        <w:rPr>
          <w:kern w:val="0"/>
          <w:lang w:val="en-GB" w:eastAsia="en-GB"/>
        </w:rPr>
        <w:t>.</w:t>
      </w:r>
    </w:p>
    <w:p w14:paraId="23D2B16B"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lastRenderedPageBreak/>
        <w:t xml:space="preserve">4.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надомна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Pr>
          <w:kern w:val="0"/>
          <w:lang w:eastAsia="en-GB"/>
        </w:rPr>
        <w:t xml:space="preserve">: </w:t>
      </w:r>
      <w:proofErr w:type="spellStart"/>
      <w:r w:rsidRPr="00100542">
        <w:rPr>
          <w:kern w:val="0"/>
          <w:lang w:val="en-GB" w:eastAsia="en-GB"/>
        </w:rPr>
        <w:t>Уреден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107б и </w:t>
      </w:r>
      <w:proofErr w:type="spellStart"/>
      <w:r w:rsidRPr="00100542">
        <w:rPr>
          <w:kern w:val="0"/>
          <w:lang w:val="en-GB" w:eastAsia="en-GB"/>
        </w:rPr>
        <w:t>следващите</w:t>
      </w:r>
      <w:proofErr w:type="spellEnd"/>
      <w:r w:rsidRPr="00100542">
        <w:rPr>
          <w:kern w:val="0"/>
          <w:lang w:val="en-GB" w:eastAsia="en-GB"/>
        </w:rPr>
        <w:t xml:space="preserve"> </w:t>
      </w:r>
      <w:proofErr w:type="spellStart"/>
      <w:r w:rsidRPr="00100542">
        <w:rPr>
          <w:kern w:val="0"/>
          <w:lang w:val="en-GB" w:eastAsia="en-GB"/>
        </w:rPr>
        <w:t>разпоредби</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вид</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позволява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изпълнява</w:t>
      </w:r>
      <w:proofErr w:type="spellEnd"/>
      <w:r w:rsidRPr="00100542">
        <w:rPr>
          <w:kern w:val="0"/>
          <w:lang w:val="en-GB" w:eastAsia="en-GB"/>
        </w:rPr>
        <w:t xml:space="preserve"> </w:t>
      </w:r>
      <w:proofErr w:type="spellStart"/>
      <w:r w:rsidRPr="00100542">
        <w:rPr>
          <w:kern w:val="0"/>
          <w:lang w:val="en-GB" w:eastAsia="en-GB"/>
        </w:rPr>
        <w:t>трудовите</w:t>
      </w:r>
      <w:proofErr w:type="spellEnd"/>
      <w:r w:rsidRPr="00100542">
        <w:rPr>
          <w:kern w:val="0"/>
          <w:lang w:val="en-GB" w:eastAsia="en-GB"/>
        </w:rPr>
        <w:t xml:space="preserve"> </w:t>
      </w:r>
      <w:proofErr w:type="spellStart"/>
      <w:r w:rsidRPr="00100542">
        <w:rPr>
          <w:kern w:val="0"/>
          <w:lang w:val="en-GB" w:eastAsia="en-GB"/>
        </w:rPr>
        <w:t>си</w:t>
      </w:r>
      <w:proofErr w:type="spellEnd"/>
      <w:r w:rsidRPr="00100542">
        <w:rPr>
          <w:kern w:val="0"/>
          <w:lang w:val="en-GB" w:eastAsia="en-GB"/>
        </w:rPr>
        <w:t xml:space="preserve"> </w:t>
      </w:r>
      <w:proofErr w:type="spellStart"/>
      <w:r w:rsidRPr="00100542">
        <w:rPr>
          <w:kern w:val="0"/>
          <w:lang w:val="en-GB" w:eastAsia="en-GB"/>
        </w:rPr>
        <w:t>задължения</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дома</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друго</w:t>
      </w:r>
      <w:proofErr w:type="spellEnd"/>
      <w:r w:rsidRPr="00100542">
        <w:rPr>
          <w:kern w:val="0"/>
          <w:lang w:val="en-GB" w:eastAsia="en-GB"/>
        </w:rPr>
        <w:t xml:space="preserve"> </w:t>
      </w:r>
      <w:proofErr w:type="spellStart"/>
      <w:r w:rsidRPr="00100542">
        <w:rPr>
          <w:kern w:val="0"/>
          <w:lang w:val="en-GB" w:eastAsia="en-GB"/>
        </w:rPr>
        <w:t>избрано</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него</w:t>
      </w:r>
      <w:proofErr w:type="spellEnd"/>
      <w:r w:rsidRPr="00100542">
        <w:rPr>
          <w:kern w:val="0"/>
          <w:lang w:val="en-GB" w:eastAsia="en-GB"/>
        </w:rPr>
        <w:t xml:space="preserve"> </w:t>
      </w:r>
      <w:proofErr w:type="spellStart"/>
      <w:r w:rsidRPr="00100542">
        <w:rPr>
          <w:kern w:val="0"/>
          <w:lang w:val="en-GB" w:eastAsia="en-GB"/>
        </w:rPr>
        <w:t>място</w:t>
      </w:r>
      <w:proofErr w:type="spellEnd"/>
      <w:r w:rsidRPr="00100542">
        <w:rPr>
          <w:kern w:val="0"/>
          <w:lang w:val="en-GB" w:eastAsia="en-GB"/>
        </w:rPr>
        <w:t xml:space="preserve">, </w:t>
      </w:r>
      <w:proofErr w:type="spellStart"/>
      <w:r w:rsidRPr="00100542">
        <w:rPr>
          <w:kern w:val="0"/>
          <w:lang w:val="en-GB" w:eastAsia="en-GB"/>
        </w:rPr>
        <w:t>без</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посещава</w:t>
      </w:r>
      <w:proofErr w:type="spellEnd"/>
      <w:r w:rsidRPr="00100542">
        <w:rPr>
          <w:kern w:val="0"/>
          <w:lang w:val="en-GB" w:eastAsia="en-GB"/>
        </w:rPr>
        <w:t xml:space="preserve"> работодателя.</w:t>
      </w:r>
    </w:p>
    <w:p w14:paraId="7769CC0B"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5.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sidRPr="00100542">
        <w:rPr>
          <w:b/>
          <w:bCs/>
          <w:kern w:val="0"/>
          <w:lang w:val="en-GB" w:eastAsia="en-GB"/>
        </w:rPr>
        <w:t xml:space="preserve"> </w:t>
      </w:r>
      <w:proofErr w:type="spellStart"/>
      <w:r w:rsidRPr="00100542">
        <w:rPr>
          <w:b/>
          <w:bCs/>
          <w:kern w:val="0"/>
          <w:lang w:val="en-GB" w:eastAsia="en-GB"/>
        </w:rPr>
        <w:t>от</w:t>
      </w:r>
      <w:proofErr w:type="spellEnd"/>
      <w:r w:rsidRPr="00100542">
        <w:rPr>
          <w:b/>
          <w:bCs/>
          <w:kern w:val="0"/>
          <w:lang w:val="en-GB" w:eastAsia="en-GB"/>
        </w:rPr>
        <w:t xml:space="preserve"> </w:t>
      </w:r>
      <w:proofErr w:type="spellStart"/>
      <w:r w:rsidRPr="00100542">
        <w:rPr>
          <w:b/>
          <w:bCs/>
          <w:kern w:val="0"/>
          <w:lang w:val="en-GB" w:eastAsia="en-GB"/>
        </w:rPr>
        <w:t>разстояние</w:t>
      </w:r>
      <w:proofErr w:type="spellEnd"/>
      <w:r>
        <w:rPr>
          <w:kern w:val="0"/>
          <w:lang w:eastAsia="en-GB"/>
        </w:rPr>
        <w:t xml:space="preserve">: </w:t>
      </w:r>
      <w:proofErr w:type="spellStart"/>
      <w:r w:rsidRPr="00100542">
        <w:rPr>
          <w:kern w:val="0"/>
          <w:lang w:val="en-GB" w:eastAsia="en-GB"/>
        </w:rPr>
        <w:t>Определен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107з и </w:t>
      </w:r>
      <w:proofErr w:type="spellStart"/>
      <w:r w:rsidRPr="00100542">
        <w:rPr>
          <w:kern w:val="0"/>
          <w:lang w:val="en-GB" w:eastAsia="en-GB"/>
        </w:rPr>
        <w:t>следващите</w:t>
      </w:r>
      <w:proofErr w:type="spellEnd"/>
      <w:r w:rsidRPr="00100542">
        <w:rPr>
          <w:kern w:val="0"/>
          <w:lang w:val="en-GB" w:eastAsia="en-GB"/>
        </w:rPr>
        <w:t xml:space="preserve"> </w:t>
      </w:r>
      <w:proofErr w:type="spellStart"/>
      <w:r w:rsidRPr="00100542">
        <w:rPr>
          <w:kern w:val="0"/>
          <w:lang w:val="en-GB" w:eastAsia="en-GB"/>
        </w:rPr>
        <w:t>разпоредби</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урежда</w:t>
      </w:r>
      <w:proofErr w:type="spellEnd"/>
      <w:r w:rsidRPr="00100542">
        <w:rPr>
          <w:kern w:val="0"/>
          <w:lang w:val="en-GB" w:eastAsia="en-GB"/>
        </w:rPr>
        <w:t xml:space="preserve"> </w:t>
      </w:r>
      <w:proofErr w:type="spellStart"/>
      <w:r w:rsidRPr="00100542">
        <w:rPr>
          <w:kern w:val="0"/>
          <w:lang w:val="en-GB" w:eastAsia="en-GB"/>
        </w:rPr>
        <w:t>работата</w:t>
      </w:r>
      <w:proofErr w:type="spellEnd"/>
      <w:r w:rsidRPr="00100542">
        <w:rPr>
          <w:kern w:val="0"/>
          <w:lang w:val="en-GB" w:eastAsia="en-GB"/>
        </w:rPr>
        <w:t xml:space="preserve">, </w:t>
      </w:r>
      <w:proofErr w:type="spellStart"/>
      <w:r w:rsidRPr="00100542">
        <w:rPr>
          <w:kern w:val="0"/>
          <w:lang w:val="en-GB" w:eastAsia="en-GB"/>
        </w:rPr>
        <w:t>която</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извършва</w:t>
      </w:r>
      <w:proofErr w:type="spellEnd"/>
      <w:r w:rsidRPr="00100542">
        <w:rPr>
          <w:kern w:val="0"/>
          <w:lang w:val="en-GB" w:eastAsia="en-GB"/>
        </w:rPr>
        <w:t xml:space="preserve"> </w:t>
      </w:r>
      <w:proofErr w:type="spellStart"/>
      <w:r w:rsidRPr="00100542">
        <w:rPr>
          <w:kern w:val="0"/>
          <w:lang w:val="en-GB" w:eastAsia="en-GB"/>
        </w:rPr>
        <w:t>чрез</w:t>
      </w:r>
      <w:proofErr w:type="spellEnd"/>
      <w:r w:rsidRPr="00100542">
        <w:rPr>
          <w:kern w:val="0"/>
          <w:lang w:val="en-GB" w:eastAsia="en-GB"/>
        </w:rPr>
        <w:t xml:space="preserve"> </w:t>
      </w:r>
      <w:proofErr w:type="spellStart"/>
      <w:r w:rsidRPr="00100542">
        <w:rPr>
          <w:kern w:val="0"/>
          <w:lang w:val="en-GB" w:eastAsia="en-GB"/>
        </w:rPr>
        <w:t>използването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информационни</w:t>
      </w:r>
      <w:proofErr w:type="spellEnd"/>
      <w:r w:rsidRPr="00100542">
        <w:rPr>
          <w:kern w:val="0"/>
          <w:lang w:val="en-GB" w:eastAsia="en-GB"/>
        </w:rPr>
        <w:t xml:space="preserve"> </w:t>
      </w:r>
      <w:proofErr w:type="spellStart"/>
      <w:r w:rsidRPr="00100542">
        <w:rPr>
          <w:kern w:val="0"/>
          <w:lang w:val="en-GB" w:eastAsia="en-GB"/>
        </w:rPr>
        <w:t>технологии</w:t>
      </w:r>
      <w:proofErr w:type="spellEnd"/>
      <w:r w:rsidRPr="00100542">
        <w:rPr>
          <w:kern w:val="0"/>
          <w:lang w:val="en-GB" w:eastAsia="en-GB"/>
        </w:rPr>
        <w:t xml:space="preserve"> </w:t>
      </w:r>
      <w:proofErr w:type="spellStart"/>
      <w:r w:rsidRPr="00100542">
        <w:rPr>
          <w:kern w:val="0"/>
          <w:lang w:val="en-GB" w:eastAsia="en-GB"/>
        </w:rPr>
        <w:t>извън</w:t>
      </w:r>
      <w:proofErr w:type="spellEnd"/>
      <w:r w:rsidRPr="00100542">
        <w:rPr>
          <w:kern w:val="0"/>
          <w:lang w:val="en-GB" w:eastAsia="en-GB"/>
        </w:rPr>
        <w:t xml:space="preserve"> </w:t>
      </w:r>
      <w:proofErr w:type="spellStart"/>
      <w:r w:rsidRPr="00100542">
        <w:rPr>
          <w:kern w:val="0"/>
          <w:lang w:val="en-GB" w:eastAsia="en-GB"/>
        </w:rPr>
        <w:t>територията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предприятието.</w:t>
      </w:r>
    </w:p>
    <w:p w14:paraId="21480D32"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6.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с </w:t>
      </w:r>
      <w:proofErr w:type="spellStart"/>
      <w:r w:rsidRPr="00100542">
        <w:rPr>
          <w:b/>
          <w:bCs/>
          <w:kern w:val="0"/>
          <w:lang w:val="en-GB" w:eastAsia="en-GB"/>
        </w:rPr>
        <w:t>предприятие</w:t>
      </w:r>
      <w:proofErr w:type="spellEnd"/>
      <w:r w:rsidRPr="00100542">
        <w:rPr>
          <w:b/>
          <w:bCs/>
          <w:kern w:val="0"/>
          <w:lang w:val="en-GB" w:eastAsia="en-GB"/>
        </w:rPr>
        <w:t xml:space="preserve">, </w:t>
      </w:r>
      <w:proofErr w:type="spellStart"/>
      <w:r w:rsidRPr="00100542">
        <w:rPr>
          <w:b/>
          <w:bCs/>
          <w:kern w:val="0"/>
          <w:lang w:val="en-GB" w:eastAsia="en-GB"/>
        </w:rPr>
        <w:t>осигуряващо</w:t>
      </w:r>
      <w:proofErr w:type="spellEnd"/>
      <w:r w:rsidRPr="00100542">
        <w:rPr>
          <w:b/>
          <w:bCs/>
          <w:kern w:val="0"/>
          <w:lang w:val="en-GB" w:eastAsia="en-GB"/>
        </w:rPr>
        <w:t xml:space="preserve"> </w:t>
      </w:r>
      <w:proofErr w:type="spellStart"/>
      <w:r w:rsidRPr="00100542">
        <w:rPr>
          <w:b/>
          <w:bCs/>
          <w:kern w:val="0"/>
          <w:lang w:val="en-GB" w:eastAsia="en-GB"/>
        </w:rPr>
        <w:t>временна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Pr>
          <w:kern w:val="0"/>
          <w:lang w:eastAsia="en-GB"/>
        </w:rPr>
        <w:t xml:space="preserve">: </w:t>
      </w:r>
      <w:proofErr w:type="spellStart"/>
      <w:r w:rsidRPr="00100542">
        <w:rPr>
          <w:kern w:val="0"/>
          <w:lang w:val="en-GB" w:eastAsia="en-GB"/>
        </w:rPr>
        <w:t>Уреден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107р и </w:t>
      </w:r>
      <w:proofErr w:type="spellStart"/>
      <w:r w:rsidRPr="00100542">
        <w:rPr>
          <w:kern w:val="0"/>
          <w:lang w:val="en-GB" w:eastAsia="en-GB"/>
        </w:rPr>
        <w:t>следващите</w:t>
      </w:r>
      <w:proofErr w:type="spellEnd"/>
      <w:r w:rsidRPr="00100542">
        <w:rPr>
          <w:kern w:val="0"/>
          <w:lang w:val="en-GB" w:eastAsia="en-GB"/>
        </w:rPr>
        <w:t xml:space="preserve"> </w:t>
      </w:r>
      <w:proofErr w:type="spellStart"/>
      <w:r w:rsidRPr="00100542">
        <w:rPr>
          <w:kern w:val="0"/>
          <w:lang w:val="en-GB" w:eastAsia="en-GB"/>
        </w:rPr>
        <w:t>разпоредби</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сключва</w:t>
      </w:r>
      <w:proofErr w:type="spellEnd"/>
      <w:r w:rsidRPr="00100542">
        <w:rPr>
          <w:kern w:val="0"/>
          <w:lang w:val="en-GB" w:eastAsia="en-GB"/>
        </w:rPr>
        <w:t xml:space="preserve"> </w:t>
      </w:r>
      <w:proofErr w:type="spellStart"/>
      <w:r w:rsidRPr="00100542">
        <w:rPr>
          <w:kern w:val="0"/>
          <w:lang w:val="en-GB" w:eastAsia="en-GB"/>
        </w:rPr>
        <w:t>между</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и </w:t>
      </w:r>
      <w:proofErr w:type="spellStart"/>
      <w:r w:rsidRPr="00100542">
        <w:rPr>
          <w:kern w:val="0"/>
          <w:lang w:val="en-GB" w:eastAsia="en-GB"/>
        </w:rPr>
        <w:t>предприятие</w:t>
      </w:r>
      <w:proofErr w:type="spellEnd"/>
      <w:r w:rsidRPr="00100542">
        <w:rPr>
          <w:kern w:val="0"/>
          <w:lang w:val="en-GB" w:eastAsia="en-GB"/>
        </w:rPr>
        <w:t xml:space="preserve">, </w:t>
      </w:r>
      <w:proofErr w:type="spellStart"/>
      <w:r w:rsidRPr="00100542">
        <w:rPr>
          <w:kern w:val="0"/>
          <w:lang w:val="en-GB" w:eastAsia="en-GB"/>
        </w:rPr>
        <w:t>което</w:t>
      </w:r>
      <w:proofErr w:type="spellEnd"/>
      <w:r w:rsidRPr="00100542">
        <w:rPr>
          <w:kern w:val="0"/>
          <w:lang w:val="en-GB" w:eastAsia="en-GB"/>
        </w:rPr>
        <w:t xml:space="preserve"> </w:t>
      </w:r>
      <w:proofErr w:type="spellStart"/>
      <w:r w:rsidRPr="00100542">
        <w:rPr>
          <w:kern w:val="0"/>
          <w:lang w:val="en-GB" w:eastAsia="en-GB"/>
        </w:rPr>
        <w:t>го</w:t>
      </w:r>
      <w:proofErr w:type="spellEnd"/>
      <w:r w:rsidRPr="00100542">
        <w:rPr>
          <w:kern w:val="0"/>
          <w:lang w:val="en-GB" w:eastAsia="en-GB"/>
        </w:rPr>
        <w:t xml:space="preserve"> </w:t>
      </w:r>
      <w:proofErr w:type="spellStart"/>
      <w:r w:rsidRPr="00100542">
        <w:rPr>
          <w:kern w:val="0"/>
          <w:lang w:val="en-GB" w:eastAsia="en-GB"/>
        </w:rPr>
        <w:t>предоставя</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трето</w:t>
      </w:r>
      <w:proofErr w:type="spellEnd"/>
      <w:r w:rsidRPr="00100542">
        <w:rPr>
          <w:kern w:val="0"/>
          <w:lang w:val="en-GB" w:eastAsia="en-GB"/>
        </w:rPr>
        <w:t xml:space="preserve"> </w:t>
      </w:r>
      <w:proofErr w:type="spellStart"/>
      <w:r w:rsidRPr="00100542">
        <w:rPr>
          <w:kern w:val="0"/>
          <w:lang w:val="en-GB" w:eastAsia="en-GB"/>
        </w:rPr>
        <w:t>лице</w:t>
      </w:r>
      <w:proofErr w:type="spellEnd"/>
      <w:r w:rsidRPr="00100542">
        <w:rPr>
          <w:kern w:val="0"/>
          <w:lang w:val="en-GB" w:eastAsia="en-GB"/>
        </w:rPr>
        <w:t xml:space="preserve"> (</w:t>
      </w:r>
      <w:proofErr w:type="spellStart"/>
      <w:r w:rsidRPr="00100542">
        <w:rPr>
          <w:kern w:val="0"/>
          <w:lang w:val="en-GB" w:eastAsia="en-GB"/>
        </w:rPr>
        <w:t>потребител</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изпълнение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временна</w:t>
      </w:r>
      <w:proofErr w:type="spellEnd"/>
      <w:r w:rsidRPr="00100542">
        <w:rPr>
          <w:kern w:val="0"/>
          <w:lang w:val="en-GB" w:eastAsia="en-GB"/>
        </w:rPr>
        <w:t xml:space="preserve"> работа.</w:t>
      </w:r>
    </w:p>
    <w:p w14:paraId="76B070A7"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7.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допълнителен</w:t>
      </w:r>
      <w:proofErr w:type="spellEnd"/>
      <w:r w:rsidRPr="00100542">
        <w:rPr>
          <w:b/>
          <w:bCs/>
          <w:kern w:val="0"/>
          <w:lang w:val="en-GB" w:eastAsia="en-GB"/>
        </w:rPr>
        <w:t xml:space="preserve"> </w:t>
      </w:r>
      <w:proofErr w:type="spellStart"/>
      <w:r w:rsidRPr="00100542">
        <w:rPr>
          <w:b/>
          <w:bCs/>
          <w:kern w:val="0"/>
          <w:lang w:val="en-GB" w:eastAsia="en-GB"/>
        </w:rPr>
        <w:t>труд</w:t>
      </w:r>
      <w:proofErr w:type="spellEnd"/>
      <w:r>
        <w:rPr>
          <w:kern w:val="0"/>
          <w:lang w:eastAsia="en-GB"/>
        </w:rPr>
        <w:t xml:space="preserve">: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урежда</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110 КТ (</w:t>
      </w:r>
      <w:proofErr w:type="spellStart"/>
      <w:r w:rsidRPr="00100542">
        <w:rPr>
          <w:kern w:val="0"/>
          <w:lang w:val="en-GB" w:eastAsia="en-GB"/>
        </w:rPr>
        <w:t>допълнителна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при</w:t>
      </w:r>
      <w:proofErr w:type="spellEnd"/>
      <w:r w:rsidRPr="00100542">
        <w:rPr>
          <w:kern w:val="0"/>
          <w:lang w:val="en-GB" w:eastAsia="en-GB"/>
        </w:rPr>
        <w:t xml:space="preserve"> </w:t>
      </w:r>
      <w:proofErr w:type="spellStart"/>
      <w:r w:rsidRPr="00100542">
        <w:rPr>
          <w:kern w:val="0"/>
          <w:lang w:val="en-GB" w:eastAsia="en-GB"/>
        </w:rPr>
        <w:t>същия</w:t>
      </w:r>
      <w:proofErr w:type="spellEnd"/>
      <w:r w:rsidRPr="00100542">
        <w:rPr>
          <w:kern w:val="0"/>
          <w:lang w:val="en-GB" w:eastAsia="en-GB"/>
        </w:rPr>
        <w:t xml:space="preserve"> </w:t>
      </w:r>
      <w:proofErr w:type="spellStart"/>
      <w:r w:rsidRPr="00100542">
        <w:rPr>
          <w:kern w:val="0"/>
          <w:lang w:val="en-GB" w:eastAsia="en-GB"/>
        </w:rPr>
        <w:t>работодател</w:t>
      </w:r>
      <w:proofErr w:type="spellEnd"/>
      <w:r w:rsidRPr="00100542">
        <w:rPr>
          <w:kern w:val="0"/>
          <w:lang w:val="en-GB" w:eastAsia="en-GB"/>
        </w:rPr>
        <w:t xml:space="preserve">) и </w:t>
      </w:r>
      <w:proofErr w:type="spellStart"/>
      <w:r w:rsidRPr="00100542">
        <w:rPr>
          <w:kern w:val="0"/>
          <w:lang w:val="en-GB" w:eastAsia="en-GB"/>
        </w:rPr>
        <w:t>чл</w:t>
      </w:r>
      <w:proofErr w:type="spellEnd"/>
      <w:r w:rsidRPr="00100542">
        <w:rPr>
          <w:kern w:val="0"/>
          <w:lang w:val="en-GB" w:eastAsia="en-GB"/>
        </w:rPr>
        <w:t>. 111 КТ (</w:t>
      </w:r>
      <w:proofErr w:type="spellStart"/>
      <w:r w:rsidRPr="00100542">
        <w:rPr>
          <w:kern w:val="0"/>
          <w:lang w:val="en-GB" w:eastAsia="en-GB"/>
        </w:rPr>
        <w:t>допълнителна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при</w:t>
      </w:r>
      <w:proofErr w:type="spellEnd"/>
      <w:r w:rsidRPr="00100542">
        <w:rPr>
          <w:kern w:val="0"/>
          <w:lang w:val="en-GB" w:eastAsia="en-GB"/>
        </w:rPr>
        <w:t xml:space="preserve"> </w:t>
      </w:r>
      <w:proofErr w:type="spellStart"/>
      <w:r w:rsidRPr="00100542">
        <w:rPr>
          <w:kern w:val="0"/>
          <w:lang w:val="en-GB" w:eastAsia="en-GB"/>
        </w:rPr>
        <w:t>друг</w:t>
      </w:r>
      <w:proofErr w:type="spellEnd"/>
      <w:r w:rsidRPr="00100542">
        <w:rPr>
          <w:kern w:val="0"/>
          <w:lang w:val="en-GB" w:eastAsia="en-GB"/>
        </w:rPr>
        <w:t xml:space="preserve"> </w:t>
      </w:r>
      <w:proofErr w:type="spellStart"/>
      <w:r w:rsidRPr="00100542">
        <w:rPr>
          <w:kern w:val="0"/>
          <w:lang w:val="en-GB" w:eastAsia="en-GB"/>
        </w:rPr>
        <w:t>работодател</w:t>
      </w:r>
      <w:proofErr w:type="spellEnd"/>
      <w:r w:rsidRPr="00100542">
        <w:rPr>
          <w:kern w:val="0"/>
          <w:lang w:val="en-GB" w:eastAsia="en-GB"/>
        </w:rPr>
        <w:t xml:space="preserve">). </w:t>
      </w:r>
      <w:proofErr w:type="spellStart"/>
      <w:r w:rsidRPr="00100542">
        <w:rPr>
          <w:kern w:val="0"/>
          <w:lang w:val="en-GB" w:eastAsia="en-GB"/>
        </w:rPr>
        <w:t>Той</w:t>
      </w:r>
      <w:proofErr w:type="spellEnd"/>
      <w:r w:rsidRPr="00100542">
        <w:rPr>
          <w:kern w:val="0"/>
          <w:lang w:val="en-GB" w:eastAsia="en-GB"/>
        </w:rPr>
        <w:t xml:space="preserve"> </w:t>
      </w:r>
      <w:proofErr w:type="spellStart"/>
      <w:r w:rsidRPr="00100542">
        <w:rPr>
          <w:kern w:val="0"/>
          <w:lang w:val="en-GB" w:eastAsia="en-GB"/>
        </w:rPr>
        <w:t>позволява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работника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извършва</w:t>
      </w:r>
      <w:proofErr w:type="spellEnd"/>
      <w:r w:rsidRPr="00100542">
        <w:rPr>
          <w:kern w:val="0"/>
          <w:lang w:val="en-GB" w:eastAsia="en-GB"/>
        </w:rPr>
        <w:t xml:space="preserve"> </w:t>
      </w:r>
      <w:proofErr w:type="spellStart"/>
      <w:r w:rsidRPr="00100542">
        <w:rPr>
          <w:kern w:val="0"/>
          <w:lang w:val="en-GB" w:eastAsia="en-GB"/>
        </w:rPr>
        <w:t>допълнителна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извън</w:t>
      </w:r>
      <w:proofErr w:type="spellEnd"/>
      <w:r w:rsidRPr="00100542">
        <w:rPr>
          <w:kern w:val="0"/>
          <w:lang w:val="en-GB" w:eastAsia="en-GB"/>
        </w:rPr>
        <w:t xml:space="preserve"> </w:t>
      </w:r>
      <w:proofErr w:type="spellStart"/>
      <w:r w:rsidRPr="00100542">
        <w:rPr>
          <w:kern w:val="0"/>
          <w:lang w:val="en-GB" w:eastAsia="en-GB"/>
        </w:rPr>
        <w:t>основното</w:t>
      </w:r>
      <w:proofErr w:type="spellEnd"/>
      <w:r w:rsidRPr="00100542">
        <w:rPr>
          <w:kern w:val="0"/>
          <w:lang w:val="en-GB" w:eastAsia="en-GB"/>
        </w:rPr>
        <w:t xml:space="preserve"> </w:t>
      </w:r>
      <w:proofErr w:type="spellStart"/>
      <w:r w:rsidRPr="00100542">
        <w:rPr>
          <w:kern w:val="0"/>
          <w:lang w:val="en-GB" w:eastAsia="en-GB"/>
        </w:rPr>
        <w:t>трудово</w:t>
      </w:r>
      <w:proofErr w:type="spellEnd"/>
      <w:r w:rsidRPr="00100542">
        <w:rPr>
          <w:kern w:val="0"/>
          <w:lang w:val="en-GB" w:eastAsia="en-GB"/>
        </w:rPr>
        <w:t xml:space="preserve"> правоотношение.</w:t>
      </w:r>
    </w:p>
    <w:p w14:paraId="7E4F88C4"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8.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работа</w:t>
      </w:r>
      <w:proofErr w:type="spellEnd"/>
      <w:r w:rsidRPr="00100542">
        <w:rPr>
          <w:b/>
          <w:bCs/>
          <w:kern w:val="0"/>
          <w:lang w:val="en-GB" w:eastAsia="en-GB"/>
        </w:rPr>
        <w:t xml:space="preserve"> </w:t>
      </w:r>
      <w:proofErr w:type="spellStart"/>
      <w:r w:rsidRPr="00100542">
        <w:rPr>
          <w:b/>
          <w:bCs/>
          <w:kern w:val="0"/>
          <w:lang w:val="en-GB" w:eastAsia="en-GB"/>
        </w:rPr>
        <w:t>през</w:t>
      </w:r>
      <w:proofErr w:type="spellEnd"/>
      <w:r w:rsidRPr="00100542">
        <w:rPr>
          <w:b/>
          <w:bCs/>
          <w:kern w:val="0"/>
          <w:lang w:val="en-GB" w:eastAsia="en-GB"/>
        </w:rPr>
        <w:t xml:space="preserve"> </w:t>
      </w:r>
      <w:proofErr w:type="spellStart"/>
      <w:r w:rsidRPr="00100542">
        <w:rPr>
          <w:b/>
          <w:bCs/>
          <w:kern w:val="0"/>
          <w:lang w:val="en-GB" w:eastAsia="en-GB"/>
        </w:rPr>
        <w:t>определени</w:t>
      </w:r>
      <w:proofErr w:type="spellEnd"/>
      <w:r w:rsidRPr="00100542">
        <w:rPr>
          <w:b/>
          <w:bCs/>
          <w:kern w:val="0"/>
          <w:lang w:val="en-GB" w:eastAsia="en-GB"/>
        </w:rPr>
        <w:t xml:space="preserve"> </w:t>
      </w:r>
      <w:proofErr w:type="spellStart"/>
      <w:r w:rsidRPr="00100542">
        <w:rPr>
          <w:b/>
          <w:bCs/>
          <w:kern w:val="0"/>
          <w:lang w:val="en-GB" w:eastAsia="en-GB"/>
        </w:rPr>
        <w:t>дни</w:t>
      </w:r>
      <w:proofErr w:type="spellEnd"/>
      <w:r w:rsidRPr="00100542">
        <w:rPr>
          <w:b/>
          <w:bCs/>
          <w:kern w:val="0"/>
          <w:lang w:val="en-GB" w:eastAsia="en-GB"/>
        </w:rPr>
        <w:t xml:space="preserve"> в </w:t>
      </w:r>
      <w:proofErr w:type="spellStart"/>
      <w:r w:rsidRPr="00100542">
        <w:rPr>
          <w:b/>
          <w:bCs/>
          <w:kern w:val="0"/>
          <w:lang w:val="en-GB" w:eastAsia="en-GB"/>
        </w:rPr>
        <w:t>месеца</w:t>
      </w:r>
      <w:proofErr w:type="spellEnd"/>
      <w:r>
        <w:rPr>
          <w:kern w:val="0"/>
          <w:lang w:eastAsia="en-GB"/>
        </w:rPr>
        <w:t xml:space="preserve">: </w:t>
      </w:r>
      <w:proofErr w:type="spellStart"/>
      <w:r w:rsidRPr="00100542">
        <w:rPr>
          <w:kern w:val="0"/>
          <w:lang w:val="en-GB" w:eastAsia="en-GB"/>
        </w:rPr>
        <w:t>Регламентиран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114, </w:t>
      </w:r>
      <w:proofErr w:type="spellStart"/>
      <w:r w:rsidRPr="00100542">
        <w:rPr>
          <w:kern w:val="0"/>
          <w:lang w:val="en-GB" w:eastAsia="en-GB"/>
        </w:rPr>
        <w:t>ал</w:t>
      </w:r>
      <w:proofErr w:type="spellEnd"/>
      <w:r w:rsidRPr="00100542">
        <w:rPr>
          <w:kern w:val="0"/>
          <w:lang w:val="en-GB" w:eastAsia="en-GB"/>
        </w:rPr>
        <w:t xml:space="preserve">. 1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е </w:t>
      </w:r>
      <w:proofErr w:type="spellStart"/>
      <w:r w:rsidRPr="00100542">
        <w:rPr>
          <w:kern w:val="0"/>
          <w:lang w:val="en-GB" w:eastAsia="en-GB"/>
        </w:rPr>
        <w:t>подходящ</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която</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извършва</w:t>
      </w:r>
      <w:proofErr w:type="spellEnd"/>
      <w:r w:rsidRPr="00100542">
        <w:rPr>
          <w:kern w:val="0"/>
          <w:lang w:val="en-GB" w:eastAsia="en-GB"/>
        </w:rPr>
        <w:t xml:space="preserve"> </w:t>
      </w:r>
      <w:proofErr w:type="spellStart"/>
      <w:r w:rsidRPr="00100542">
        <w:rPr>
          <w:kern w:val="0"/>
          <w:lang w:val="en-GB" w:eastAsia="en-GB"/>
        </w:rPr>
        <w:t>периодично</w:t>
      </w:r>
      <w:proofErr w:type="spellEnd"/>
      <w:r w:rsidRPr="00100542">
        <w:rPr>
          <w:kern w:val="0"/>
          <w:lang w:val="en-GB" w:eastAsia="en-GB"/>
        </w:rPr>
        <w:t xml:space="preserve"> </w:t>
      </w:r>
      <w:proofErr w:type="spellStart"/>
      <w:r w:rsidRPr="00100542">
        <w:rPr>
          <w:kern w:val="0"/>
          <w:lang w:val="en-GB" w:eastAsia="en-GB"/>
        </w:rPr>
        <w:t>или</w:t>
      </w:r>
      <w:proofErr w:type="spellEnd"/>
      <w:r w:rsidRPr="00100542">
        <w:rPr>
          <w:kern w:val="0"/>
          <w:lang w:val="en-GB" w:eastAsia="en-GB"/>
        </w:rPr>
        <w:t xml:space="preserve"> </w:t>
      </w:r>
      <w:proofErr w:type="spellStart"/>
      <w:r w:rsidRPr="00100542">
        <w:rPr>
          <w:kern w:val="0"/>
          <w:lang w:val="en-GB" w:eastAsia="en-GB"/>
        </w:rPr>
        <w:t>само</w:t>
      </w:r>
      <w:proofErr w:type="spellEnd"/>
      <w:r w:rsidRPr="00100542">
        <w:rPr>
          <w:kern w:val="0"/>
          <w:lang w:val="en-GB" w:eastAsia="en-GB"/>
        </w:rPr>
        <w:t xml:space="preserve"> в </w:t>
      </w:r>
      <w:proofErr w:type="spellStart"/>
      <w:r w:rsidRPr="00100542">
        <w:rPr>
          <w:kern w:val="0"/>
          <w:lang w:val="en-GB" w:eastAsia="en-GB"/>
        </w:rPr>
        <w:t>определени</w:t>
      </w:r>
      <w:proofErr w:type="spellEnd"/>
      <w:r w:rsidRPr="00100542">
        <w:rPr>
          <w:kern w:val="0"/>
          <w:lang w:val="en-GB" w:eastAsia="en-GB"/>
        </w:rPr>
        <w:t xml:space="preserve"> </w:t>
      </w:r>
      <w:proofErr w:type="spellStart"/>
      <w:r w:rsidRPr="00100542">
        <w:rPr>
          <w:kern w:val="0"/>
          <w:lang w:val="en-GB" w:eastAsia="en-GB"/>
        </w:rPr>
        <w:t>дни</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месеца.</w:t>
      </w:r>
    </w:p>
    <w:p w14:paraId="636B44A1"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9.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ученичество</w:t>
      </w:r>
      <w:proofErr w:type="spellEnd"/>
      <w:r>
        <w:rPr>
          <w:kern w:val="0"/>
          <w:lang w:eastAsia="en-GB"/>
        </w:rPr>
        <w:t xml:space="preserve">: </w:t>
      </w:r>
      <w:proofErr w:type="spellStart"/>
      <w:r w:rsidRPr="00100542">
        <w:rPr>
          <w:kern w:val="0"/>
          <w:lang w:val="en-GB" w:eastAsia="en-GB"/>
        </w:rPr>
        <w:t>Уреден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230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се</w:t>
      </w:r>
      <w:proofErr w:type="spellEnd"/>
      <w:r w:rsidRPr="00100542">
        <w:rPr>
          <w:kern w:val="0"/>
          <w:lang w:val="en-GB" w:eastAsia="en-GB"/>
        </w:rPr>
        <w:t xml:space="preserve"> </w:t>
      </w:r>
      <w:proofErr w:type="spellStart"/>
      <w:r w:rsidRPr="00100542">
        <w:rPr>
          <w:kern w:val="0"/>
          <w:lang w:val="en-GB" w:eastAsia="en-GB"/>
        </w:rPr>
        <w:t>сключва</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придобиване</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квалификация</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w:t>
      </w:r>
      <w:proofErr w:type="spellStart"/>
      <w:r w:rsidRPr="00100542">
        <w:rPr>
          <w:kern w:val="0"/>
          <w:lang w:val="en-GB" w:eastAsia="en-GB"/>
        </w:rPr>
        <w:t>съчетава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и обучение.</w:t>
      </w:r>
    </w:p>
    <w:p w14:paraId="66F5B304" w14:textId="77777777" w:rsid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10.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стажуване</w:t>
      </w:r>
      <w:proofErr w:type="spellEnd"/>
      <w:r>
        <w:rPr>
          <w:kern w:val="0"/>
          <w:lang w:eastAsia="en-GB"/>
        </w:rPr>
        <w:t xml:space="preserve">: </w:t>
      </w:r>
      <w:proofErr w:type="spellStart"/>
      <w:r w:rsidRPr="00100542">
        <w:rPr>
          <w:kern w:val="0"/>
          <w:lang w:val="en-GB" w:eastAsia="en-GB"/>
        </w:rPr>
        <w:t>Определен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233б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е </w:t>
      </w:r>
      <w:proofErr w:type="spellStart"/>
      <w:r w:rsidRPr="00100542">
        <w:rPr>
          <w:kern w:val="0"/>
          <w:lang w:val="en-GB" w:eastAsia="en-GB"/>
        </w:rPr>
        <w:t>предназначен</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млади</w:t>
      </w:r>
      <w:proofErr w:type="spellEnd"/>
      <w:r w:rsidRPr="00100542">
        <w:rPr>
          <w:kern w:val="0"/>
          <w:lang w:val="en-GB" w:eastAsia="en-GB"/>
        </w:rPr>
        <w:t xml:space="preserve"> </w:t>
      </w:r>
      <w:proofErr w:type="spellStart"/>
      <w:r w:rsidRPr="00100542">
        <w:rPr>
          <w:kern w:val="0"/>
          <w:lang w:val="en-GB" w:eastAsia="en-GB"/>
        </w:rPr>
        <w:t>хора</w:t>
      </w:r>
      <w:proofErr w:type="spellEnd"/>
      <w:r w:rsidRPr="00100542">
        <w:rPr>
          <w:kern w:val="0"/>
          <w:lang w:val="en-GB" w:eastAsia="en-GB"/>
        </w:rPr>
        <w:t xml:space="preserve">, </w:t>
      </w:r>
      <w:proofErr w:type="spellStart"/>
      <w:r w:rsidRPr="00100542">
        <w:rPr>
          <w:kern w:val="0"/>
          <w:lang w:val="en-GB" w:eastAsia="en-GB"/>
        </w:rPr>
        <w:t>които</w:t>
      </w:r>
      <w:proofErr w:type="spellEnd"/>
      <w:r w:rsidRPr="00100542">
        <w:rPr>
          <w:kern w:val="0"/>
          <w:lang w:val="en-GB" w:eastAsia="en-GB"/>
        </w:rPr>
        <w:t xml:space="preserve"> </w:t>
      </w:r>
      <w:proofErr w:type="spellStart"/>
      <w:r w:rsidRPr="00100542">
        <w:rPr>
          <w:kern w:val="0"/>
          <w:lang w:val="en-GB" w:eastAsia="en-GB"/>
        </w:rPr>
        <w:t>искат</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придобият</w:t>
      </w:r>
      <w:proofErr w:type="spellEnd"/>
      <w:r w:rsidRPr="00100542">
        <w:rPr>
          <w:kern w:val="0"/>
          <w:lang w:val="en-GB" w:eastAsia="en-GB"/>
        </w:rPr>
        <w:t xml:space="preserve"> </w:t>
      </w:r>
      <w:proofErr w:type="spellStart"/>
      <w:r w:rsidRPr="00100542">
        <w:rPr>
          <w:kern w:val="0"/>
          <w:lang w:val="en-GB" w:eastAsia="en-GB"/>
        </w:rPr>
        <w:t>практически</w:t>
      </w:r>
      <w:proofErr w:type="spellEnd"/>
      <w:r w:rsidRPr="00100542">
        <w:rPr>
          <w:kern w:val="0"/>
          <w:lang w:val="en-GB" w:eastAsia="en-GB"/>
        </w:rPr>
        <w:t xml:space="preserve"> </w:t>
      </w:r>
      <w:proofErr w:type="spellStart"/>
      <w:r w:rsidRPr="00100542">
        <w:rPr>
          <w:kern w:val="0"/>
          <w:lang w:val="en-GB" w:eastAsia="en-GB"/>
        </w:rPr>
        <w:t>умения</w:t>
      </w:r>
      <w:proofErr w:type="spellEnd"/>
      <w:r w:rsidRPr="00100542">
        <w:rPr>
          <w:kern w:val="0"/>
          <w:lang w:val="en-GB" w:eastAsia="en-GB"/>
        </w:rPr>
        <w:t xml:space="preserve"> и </w:t>
      </w:r>
      <w:proofErr w:type="spellStart"/>
      <w:r w:rsidRPr="00100542">
        <w:rPr>
          <w:kern w:val="0"/>
          <w:lang w:val="en-GB" w:eastAsia="en-GB"/>
        </w:rPr>
        <w:t>опит</w:t>
      </w:r>
      <w:proofErr w:type="spellEnd"/>
      <w:r w:rsidRPr="00100542">
        <w:rPr>
          <w:kern w:val="0"/>
          <w:lang w:val="en-GB" w:eastAsia="en-GB"/>
        </w:rPr>
        <w:t xml:space="preserve"> в </w:t>
      </w:r>
      <w:proofErr w:type="spellStart"/>
      <w:r w:rsidRPr="00100542">
        <w:rPr>
          <w:kern w:val="0"/>
          <w:lang w:val="en-GB" w:eastAsia="en-GB"/>
        </w:rPr>
        <w:t>професията</w:t>
      </w:r>
      <w:proofErr w:type="spellEnd"/>
      <w:r w:rsidRPr="00100542">
        <w:rPr>
          <w:kern w:val="0"/>
          <w:lang w:val="en-GB" w:eastAsia="en-GB"/>
        </w:rPr>
        <w:t xml:space="preserve"> си.</w:t>
      </w:r>
    </w:p>
    <w:p w14:paraId="1612100A" w14:textId="6A6971DE" w:rsidR="00100542" w:rsidRPr="00100542" w:rsidRDefault="00100542" w:rsidP="00100542">
      <w:pPr>
        <w:widowControl/>
        <w:suppressAutoHyphens w:val="0"/>
        <w:spacing w:before="100" w:beforeAutospacing="1" w:after="100" w:afterAutospacing="1" w:line="360" w:lineRule="auto"/>
        <w:ind w:firstLine="360"/>
        <w:jc w:val="both"/>
        <w:rPr>
          <w:kern w:val="0"/>
          <w:lang w:val="en-GB" w:eastAsia="en-GB"/>
        </w:rPr>
      </w:pPr>
      <w:r w:rsidRPr="00100542">
        <w:rPr>
          <w:b/>
          <w:bCs/>
          <w:kern w:val="0"/>
          <w:lang w:val="en-GB" w:eastAsia="en-GB"/>
        </w:rPr>
        <w:t xml:space="preserve">11. </w:t>
      </w:r>
      <w:proofErr w:type="spellStart"/>
      <w:r w:rsidRPr="00100542">
        <w:rPr>
          <w:b/>
          <w:bCs/>
          <w:kern w:val="0"/>
          <w:lang w:val="en-GB" w:eastAsia="en-GB"/>
        </w:rPr>
        <w:t>Трудов</w:t>
      </w:r>
      <w:proofErr w:type="spellEnd"/>
      <w:r w:rsidRPr="00100542">
        <w:rPr>
          <w:b/>
          <w:bCs/>
          <w:kern w:val="0"/>
          <w:lang w:val="en-GB" w:eastAsia="en-GB"/>
        </w:rPr>
        <w:t xml:space="preserve"> </w:t>
      </w:r>
      <w:proofErr w:type="spellStart"/>
      <w:r w:rsidRPr="00100542">
        <w:rPr>
          <w:b/>
          <w:bCs/>
          <w:kern w:val="0"/>
          <w:lang w:val="en-GB" w:eastAsia="en-GB"/>
        </w:rPr>
        <w:t>договор</w:t>
      </w:r>
      <w:proofErr w:type="spellEnd"/>
      <w:r w:rsidRPr="00100542">
        <w:rPr>
          <w:b/>
          <w:bCs/>
          <w:kern w:val="0"/>
          <w:lang w:val="en-GB" w:eastAsia="en-GB"/>
        </w:rPr>
        <w:t xml:space="preserve"> </w:t>
      </w:r>
      <w:proofErr w:type="spellStart"/>
      <w:r w:rsidRPr="00100542">
        <w:rPr>
          <w:b/>
          <w:bCs/>
          <w:kern w:val="0"/>
          <w:lang w:val="en-GB" w:eastAsia="en-GB"/>
        </w:rPr>
        <w:t>за</w:t>
      </w:r>
      <w:proofErr w:type="spellEnd"/>
      <w:r w:rsidRPr="00100542">
        <w:rPr>
          <w:b/>
          <w:bCs/>
          <w:kern w:val="0"/>
          <w:lang w:val="en-GB" w:eastAsia="en-GB"/>
        </w:rPr>
        <w:t xml:space="preserve"> </w:t>
      </w:r>
      <w:proofErr w:type="spellStart"/>
      <w:r w:rsidRPr="00100542">
        <w:rPr>
          <w:b/>
          <w:bCs/>
          <w:kern w:val="0"/>
          <w:lang w:val="en-GB" w:eastAsia="en-GB"/>
        </w:rPr>
        <w:t>вътрешно</w:t>
      </w:r>
      <w:proofErr w:type="spellEnd"/>
      <w:r w:rsidRPr="00100542">
        <w:rPr>
          <w:b/>
          <w:bCs/>
          <w:kern w:val="0"/>
          <w:lang w:val="en-GB" w:eastAsia="en-GB"/>
        </w:rPr>
        <w:t xml:space="preserve"> </w:t>
      </w:r>
      <w:proofErr w:type="spellStart"/>
      <w:r w:rsidRPr="00100542">
        <w:rPr>
          <w:b/>
          <w:bCs/>
          <w:kern w:val="0"/>
          <w:lang w:val="en-GB" w:eastAsia="en-GB"/>
        </w:rPr>
        <w:t>заместване</w:t>
      </w:r>
      <w:proofErr w:type="spellEnd"/>
      <w:r>
        <w:rPr>
          <w:kern w:val="0"/>
          <w:lang w:eastAsia="en-GB"/>
        </w:rPr>
        <w:t xml:space="preserve">: </w:t>
      </w:r>
      <w:proofErr w:type="spellStart"/>
      <w:r w:rsidRPr="00100542">
        <w:rPr>
          <w:kern w:val="0"/>
          <w:lang w:val="en-GB" w:eastAsia="en-GB"/>
        </w:rPr>
        <w:t>Регламентиран</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259 КТ, </w:t>
      </w:r>
      <w:proofErr w:type="spellStart"/>
      <w:r w:rsidRPr="00100542">
        <w:rPr>
          <w:kern w:val="0"/>
          <w:lang w:val="en-GB" w:eastAsia="en-GB"/>
        </w:rPr>
        <w:t>този</w:t>
      </w:r>
      <w:proofErr w:type="spellEnd"/>
      <w:r w:rsidRPr="00100542">
        <w:rPr>
          <w:kern w:val="0"/>
          <w:lang w:val="en-GB" w:eastAsia="en-GB"/>
        </w:rPr>
        <w:t xml:space="preserve"> </w:t>
      </w:r>
      <w:proofErr w:type="spellStart"/>
      <w:r w:rsidRPr="00100542">
        <w:rPr>
          <w:kern w:val="0"/>
          <w:lang w:val="en-GB" w:eastAsia="en-GB"/>
        </w:rPr>
        <w:t>договор</w:t>
      </w:r>
      <w:proofErr w:type="spellEnd"/>
      <w:r w:rsidRPr="00100542">
        <w:rPr>
          <w:kern w:val="0"/>
          <w:lang w:val="en-GB" w:eastAsia="en-GB"/>
        </w:rPr>
        <w:t xml:space="preserve"> </w:t>
      </w:r>
      <w:proofErr w:type="spellStart"/>
      <w:r w:rsidRPr="00100542">
        <w:rPr>
          <w:kern w:val="0"/>
          <w:lang w:val="en-GB" w:eastAsia="en-GB"/>
        </w:rPr>
        <w:t>позволява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работник</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изпълнява</w:t>
      </w:r>
      <w:proofErr w:type="spellEnd"/>
      <w:r w:rsidRPr="00100542">
        <w:rPr>
          <w:kern w:val="0"/>
          <w:lang w:val="en-GB" w:eastAsia="en-GB"/>
        </w:rPr>
        <w:t xml:space="preserve"> </w:t>
      </w:r>
      <w:proofErr w:type="spellStart"/>
      <w:r w:rsidRPr="00100542">
        <w:rPr>
          <w:kern w:val="0"/>
          <w:lang w:val="en-GB" w:eastAsia="en-GB"/>
        </w:rPr>
        <w:t>задълженията</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временно</w:t>
      </w:r>
      <w:proofErr w:type="spellEnd"/>
      <w:r w:rsidRPr="00100542">
        <w:rPr>
          <w:kern w:val="0"/>
          <w:lang w:val="en-GB" w:eastAsia="en-GB"/>
        </w:rPr>
        <w:t xml:space="preserve"> </w:t>
      </w:r>
      <w:proofErr w:type="spellStart"/>
      <w:r w:rsidRPr="00100542">
        <w:rPr>
          <w:kern w:val="0"/>
          <w:lang w:val="en-GB" w:eastAsia="en-GB"/>
        </w:rPr>
        <w:t>отсъстващ</w:t>
      </w:r>
      <w:proofErr w:type="spellEnd"/>
      <w:r w:rsidRPr="00100542">
        <w:rPr>
          <w:kern w:val="0"/>
          <w:lang w:val="en-GB" w:eastAsia="en-GB"/>
        </w:rPr>
        <w:t xml:space="preserve"> </w:t>
      </w:r>
      <w:proofErr w:type="spellStart"/>
      <w:r w:rsidRPr="00100542">
        <w:rPr>
          <w:kern w:val="0"/>
          <w:lang w:val="en-GB" w:eastAsia="en-GB"/>
        </w:rPr>
        <w:t>колега</w:t>
      </w:r>
      <w:proofErr w:type="spellEnd"/>
      <w:r w:rsidRPr="00100542">
        <w:rPr>
          <w:kern w:val="0"/>
          <w:lang w:val="en-GB" w:eastAsia="en-GB"/>
        </w:rPr>
        <w:t xml:space="preserve">, </w:t>
      </w:r>
      <w:proofErr w:type="spellStart"/>
      <w:r w:rsidRPr="00100542">
        <w:rPr>
          <w:kern w:val="0"/>
          <w:lang w:val="en-GB" w:eastAsia="en-GB"/>
        </w:rPr>
        <w:t>като</w:t>
      </w:r>
      <w:proofErr w:type="spellEnd"/>
      <w:r w:rsidRPr="00100542">
        <w:rPr>
          <w:kern w:val="0"/>
          <w:lang w:val="en-GB" w:eastAsia="en-GB"/>
        </w:rPr>
        <w:t xml:space="preserve"> в </w:t>
      </w:r>
      <w:proofErr w:type="spellStart"/>
      <w:r w:rsidRPr="00100542">
        <w:rPr>
          <w:kern w:val="0"/>
          <w:lang w:val="en-GB" w:eastAsia="en-GB"/>
        </w:rPr>
        <w:t>същото</w:t>
      </w:r>
      <w:proofErr w:type="spellEnd"/>
      <w:r w:rsidRPr="00100542">
        <w:rPr>
          <w:kern w:val="0"/>
          <w:lang w:val="en-GB" w:eastAsia="en-GB"/>
        </w:rPr>
        <w:t xml:space="preserve"> </w:t>
      </w:r>
      <w:proofErr w:type="spellStart"/>
      <w:r w:rsidRPr="00100542">
        <w:rPr>
          <w:kern w:val="0"/>
          <w:lang w:val="en-GB" w:eastAsia="en-GB"/>
        </w:rPr>
        <w:t>време</w:t>
      </w:r>
      <w:proofErr w:type="spellEnd"/>
      <w:r w:rsidRPr="00100542">
        <w:rPr>
          <w:kern w:val="0"/>
          <w:lang w:val="en-GB" w:eastAsia="en-GB"/>
        </w:rPr>
        <w:t xml:space="preserve"> </w:t>
      </w:r>
      <w:proofErr w:type="spellStart"/>
      <w:r w:rsidRPr="00100542">
        <w:rPr>
          <w:kern w:val="0"/>
          <w:lang w:val="en-GB" w:eastAsia="en-GB"/>
        </w:rPr>
        <w:t>изпълнява</w:t>
      </w:r>
      <w:proofErr w:type="spellEnd"/>
      <w:r w:rsidRPr="00100542">
        <w:rPr>
          <w:kern w:val="0"/>
          <w:lang w:val="en-GB" w:eastAsia="en-GB"/>
        </w:rPr>
        <w:t xml:space="preserve"> и </w:t>
      </w:r>
      <w:proofErr w:type="spellStart"/>
      <w:r w:rsidRPr="00100542">
        <w:rPr>
          <w:kern w:val="0"/>
          <w:lang w:val="en-GB" w:eastAsia="en-GB"/>
        </w:rPr>
        <w:t>своите</w:t>
      </w:r>
      <w:proofErr w:type="spellEnd"/>
      <w:r w:rsidRPr="00100542">
        <w:rPr>
          <w:kern w:val="0"/>
          <w:lang w:val="en-GB" w:eastAsia="en-GB"/>
        </w:rPr>
        <w:t xml:space="preserve"> </w:t>
      </w:r>
      <w:proofErr w:type="spellStart"/>
      <w:r w:rsidRPr="00100542">
        <w:rPr>
          <w:kern w:val="0"/>
          <w:lang w:val="en-GB" w:eastAsia="en-GB"/>
        </w:rPr>
        <w:t>задължения</w:t>
      </w:r>
      <w:proofErr w:type="spellEnd"/>
      <w:r w:rsidRPr="00100542">
        <w:rPr>
          <w:kern w:val="0"/>
          <w:lang w:val="en-GB" w:eastAsia="en-GB"/>
        </w:rPr>
        <w:t>.</w:t>
      </w:r>
    </w:p>
    <w:p w14:paraId="4DFE08CD" w14:textId="77777777" w:rsidR="00100542" w:rsidRPr="00100542" w:rsidRDefault="00100542" w:rsidP="00100542">
      <w:pPr>
        <w:widowControl/>
        <w:suppressAutoHyphens w:val="0"/>
        <w:spacing w:before="100" w:beforeAutospacing="1" w:after="100" w:afterAutospacing="1" w:line="360" w:lineRule="auto"/>
        <w:ind w:firstLine="360"/>
        <w:jc w:val="both"/>
        <w:rPr>
          <w:kern w:val="0"/>
          <w:lang w:val="en-GB" w:eastAsia="en-GB"/>
        </w:rPr>
      </w:pPr>
      <w:proofErr w:type="spellStart"/>
      <w:r w:rsidRPr="00100542">
        <w:rPr>
          <w:kern w:val="0"/>
          <w:lang w:val="en-GB" w:eastAsia="en-GB"/>
        </w:rPr>
        <w:lastRenderedPageBreak/>
        <w:t>Всеки</w:t>
      </w:r>
      <w:proofErr w:type="spellEnd"/>
      <w:r w:rsidRPr="00100542">
        <w:rPr>
          <w:kern w:val="0"/>
          <w:lang w:val="en-GB" w:eastAsia="en-GB"/>
        </w:rPr>
        <w:t xml:space="preserve"> </w:t>
      </w:r>
      <w:proofErr w:type="spellStart"/>
      <w:r w:rsidRPr="00100542">
        <w:rPr>
          <w:kern w:val="0"/>
          <w:lang w:val="en-GB" w:eastAsia="en-GB"/>
        </w:rPr>
        <w:t>от</w:t>
      </w:r>
      <w:proofErr w:type="spellEnd"/>
      <w:r w:rsidRPr="00100542">
        <w:rPr>
          <w:kern w:val="0"/>
          <w:lang w:val="en-GB" w:eastAsia="en-GB"/>
        </w:rPr>
        <w:t xml:space="preserve"> </w:t>
      </w:r>
      <w:proofErr w:type="spellStart"/>
      <w:r w:rsidRPr="00100542">
        <w:rPr>
          <w:kern w:val="0"/>
          <w:lang w:val="en-GB" w:eastAsia="en-GB"/>
        </w:rPr>
        <w:t>тези</w:t>
      </w:r>
      <w:proofErr w:type="spellEnd"/>
      <w:r w:rsidRPr="00100542">
        <w:rPr>
          <w:kern w:val="0"/>
          <w:lang w:val="en-GB" w:eastAsia="en-GB"/>
        </w:rPr>
        <w:t xml:space="preserve"> </w:t>
      </w:r>
      <w:proofErr w:type="spellStart"/>
      <w:r w:rsidRPr="00100542">
        <w:rPr>
          <w:kern w:val="0"/>
          <w:lang w:val="en-GB" w:eastAsia="en-GB"/>
        </w:rPr>
        <w:t>трудови</w:t>
      </w:r>
      <w:proofErr w:type="spellEnd"/>
      <w:r w:rsidRPr="00100542">
        <w:rPr>
          <w:kern w:val="0"/>
          <w:lang w:val="en-GB" w:eastAsia="en-GB"/>
        </w:rPr>
        <w:t xml:space="preserve"> </w:t>
      </w:r>
      <w:proofErr w:type="spellStart"/>
      <w:r w:rsidRPr="00100542">
        <w:rPr>
          <w:kern w:val="0"/>
          <w:lang w:val="en-GB" w:eastAsia="en-GB"/>
        </w:rPr>
        <w:t>договори</w:t>
      </w:r>
      <w:proofErr w:type="spellEnd"/>
      <w:r w:rsidRPr="00100542">
        <w:rPr>
          <w:kern w:val="0"/>
          <w:lang w:val="en-GB" w:eastAsia="en-GB"/>
        </w:rPr>
        <w:t xml:space="preserve"> </w:t>
      </w:r>
      <w:proofErr w:type="spellStart"/>
      <w:r w:rsidRPr="00100542">
        <w:rPr>
          <w:kern w:val="0"/>
          <w:lang w:val="en-GB" w:eastAsia="en-GB"/>
        </w:rPr>
        <w:t>трябва</w:t>
      </w:r>
      <w:proofErr w:type="spellEnd"/>
      <w:r w:rsidRPr="00100542">
        <w:rPr>
          <w:kern w:val="0"/>
          <w:lang w:val="en-GB" w:eastAsia="en-GB"/>
        </w:rPr>
        <w:t xml:space="preserve"> </w:t>
      </w:r>
      <w:proofErr w:type="spellStart"/>
      <w:r w:rsidRPr="00100542">
        <w:rPr>
          <w:kern w:val="0"/>
          <w:lang w:val="en-GB" w:eastAsia="en-GB"/>
        </w:rPr>
        <w:t>да</w:t>
      </w:r>
      <w:proofErr w:type="spellEnd"/>
      <w:r w:rsidRPr="00100542">
        <w:rPr>
          <w:kern w:val="0"/>
          <w:lang w:val="en-GB" w:eastAsia="en-GB"/>
        </w:rPr>
        <w:t xml:space="preserve"> </w:t>
      </w:r>
      <w:proofErr w:type="spellStart"/>
      <w:r w:rsidRPr="00100542">
        <w:rPr>
          <w:kern w:val="0"/>
          <w:lang w:val="en-GB" w:eastAsia="en-GB"/>
        </w:rPr>
        <w:t>отговаря</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минималното</w:t>
      </w:r>
      <w:proofErr w:type="spellEnd"/>
      <w:r w:rsidRPr="00100542">
        <w:rPr>
          <w:kern w:val="0"/>
          <w:lang w:val="en-GB" w:eastAsia="en-GB"/>
        </w:rPr>
        <w:t xml:space="preserve"> </w:t>
      </w:r>
      <w:proofErr w:type="spellStart"/>
      <w:r w:rsidRPr="00100542">
        <w:rPr>
          <w:kern w:val="0"/>
          <w:lang w:val="en-GB" w:eastAsia="en-GB"/>
        </w:rPr>
        <w:t>съдържание</w:t>
      </w:r>
      <w:proofErr w:type="spellEnd"/>
      <w:r w:rsidRPr="00100542">
        <w:rPr>
          <w:kern w:val="0"/>
          <w:lang w:val="en-GB" w:eastAsia="en-GB"/>
        </w:rPr>
        <w:t xml:space="preserve">, </w:t>
      </w:r>
      <w:proofErr w:type="spellStart"/>
      <w:r w:rsidRPr="00100542">
        <w:rPr>
          <w:kern w:val="0"/>
          <w:lang w:val="en-GB" w:eastAsia="en-GB"/>
        </w:rPr>
        <w:t>предвидено</w:t>
      </w:r>
      <w:proofErr w:type="spellEnd"/>
      <w:r w:rsidRPr="00100542">
        <w:rPr>
          <w:kern w:val="0"/>
          <w:lang w:val="en-GB" w:eastAsia="en-GB"/>
        </w:rPr>
        <w:t xml:space="preserve"> в </w:t>
      </w:r>
      <w:proofErr w:type="spellStart"/>
      <w:r w:rsidRPr="00100542">
        <w:rPr>
          <w:kern w:val="0"/>
          <w:lang w:val="en-GB" w:eastAsia="en-GB"/>
        </w:rPr>
        <w:t>чл</w:t>
      </w:r>
      <w:proofErr w:type="spellEnd"/>
      <w:r w:rsidRPr="00100542">
        <w:rPr>
          <w:kern w:val="0"/>
          <w:lang w:val="en-GB" w:eastAsia="en-GB"/>
        </w:rPr>
        <w:t xml:space="preserve">. 66, </w:t>
      </w:r>
      <w:proofErr w:type="spellStart"/>
      <w:r w:rsidRPr="00100542">
        <w:rPr>
          <w:kern w:val="0"/>
          <w:lang w:val="en-GB" w:eastAsia="en-GB"/>
        </w:rPr>
        <w:t>ал</w:t>
      </w:r>
      <w:proofErr w:type="spellEnd"/>
      <w:r w:rsidRPr="00100542">
        <w:rPr>
          <w:kern w:val="0"/>
          <w:lang w:val="en-GB" w:eastAsia="en-GB"/>
        </w:rPr>
        <w:t xml:space="preserve">. 1 КТ, </w:t>
      </w:r>
      <w:proofErr w:type="spellStart"/>
      <w:r w:rsidRPr="00100542">
        <w:rPr>
          <w:kern w:val="0"/>
          <w:lang w:val="en-GB" w:eastAsia="en-GB"/>
        </w:rPr>
        <w:t>включително</w:t>
      </w:r>
      <w:proofErr w:type="spellEnd"/>
      <w:r w:rsidRPr="00100542">
        <w:rPr>
          <w:kern w:val="0"/>
          <w:lang w:val="en-GB" w:eastAsia="en-GB"/>
        </w:rPr>
        <w:t xml:space="preserve"> </w:t>
      </w:r>
      <w:proofErr w:type="spellStart"/>
      <w:r w:rsidRPr="00100542">
        <w:rPr>
          <w:kern w:val="0"/>
          <w:lang w:val="en-GB" w:eastAsia="en-GB"/>
        </w:rPr>
        <w:t>данни</w:t>
      </w:r>
      <w:proofErr w:type="spellEnd"/>
      <w:r w:rsidRPr="00100542">
        <w:rPr>
          <w:kern w:val="0"/>
          <w:lang w:val="en-GB" w:eastAsia="en-GB"/>
        </w:rPr>
        <w:t xml:space="preserve"> </w:t>
      </w:r>
      <w:proofErr w:type="spellStart"/>
      <w:r w:rsidRPr="00100542">
        <w:rPr>
          <w:kern w:val="0"/>
          <w:lang w:val="en-GB" w:eastAsia="en-GB"/>
        </w:rPr>
        <w:t>за</w:t>
      </w:r>
      <w:proofErr w:type="spellEnd"/>
      <w:r w:rsidRPr="00100542">
        <w:rPr>
          <w:kern w:val="0"/>
          <w:lang w:val="en-GB" w:eastAsia="en-GB"/>
        </w:rPr>
        <w:t xml:space="preserve"> </w:t>
      </w:r>
      <w:proofErr w:type="spellStart"/>
      <w:r w:rsidRPr="00100542">
        <w:rPr>
          <w:kern w:val="0"/>
          <w:lang w:val="en-GB" w:eastAsia="en-GB"/>
        </w:rPr>
        <w:t>страните</w:t>
      </w:r>
      <w:proofErr w:type="spellEnd"/>
      <w:r w:rsidRPr="00100542">
        <w:rPr>
          <w:kern w:val="0"/>
          <w:lang w:val="en-GB" w:eastAsia="en-GB"/>
        </w:rPr>
        <w:t xml:space="preserve">, </w:t>
      </w:r>
      <w:proofErr w:type="spellStart"/>
      <w:r w:rsidRPr="00100542">
        <w:rPr>
          <w:kern w:val="0"/>
          <w:lang w:val="en-GB" w:eastAsia="en-GB"/>
        </w:rPr>
        <w:t>място</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работа</w:t>
      </w:r>
      <w:proofErr w:type="spellEnd"/>
      <w:r w:rsidRPr="00100542">
        <w:rPr>
          <w:kern w:val="0"/>
          <w:lang w:val="en-GB" w:eastAsia="en-GB"/>
        </w:rPr>
        <w:t xml:space="preserve">, </w:t>
      </w:r>
      <w:proofErr w:type="spellStart"/>
      <w:r w:rsidRPr="00100542">
        <w:rPr>
          <w:kern w:val="0"/>
          <w:lang w:val="en-GB" w:eastAsia="en-GB"/>
        </w:rPr>
        <w:t>длъжност</w:t>
      </w:r>
      <w:proofErr w:type="spellEnd"/>
      <w:r w:rsidRPr="00100542">
        <w:rPr>
          <w:kern w:val="0"/>
          <w:lang w:val="en-GB" w:eastAsia="en-GB"/>
        </w:rPr>
        <w:t xml:space="preserve">, </w:t>
      </w:r>
      <w:proofErr w:type="spellStart"/>
      <w:r w:rsidRPr="00100542">
        <w:rPr>
          <w:kern w:val="0"/>
          <w:lang w:val="en-GB" w:eastAsia="en-GB"/>
        </w:rPr>
        <w:t>възнаграждение</w:t>
      </w:r>
      <w:proofErr w:type="spellEnd"/>
      <w:r w:rsidRPr="00100542">
        <w:rPr>
          <w:kern w:val="0"/>
          <w:lang w:val="en-GB" w:eastAsia="en-GB"/>
        </w:rPr>
        <w:t xml:space="preserve">, </w:t>
      </w:r>
      <w:proofErr w:type="spellStart"/>
      <w:r w:rsidRPr="00100542">
        <w:rPr>
          <w:kern w:val="0"/>
          <w:lang w:val="en-GB" w:eastAsia="en-GB"/>
        </w:rPr>
        <w:t>продължителност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работния</w:t>
      </w:r>
      <w:proofErr w:type="spellEnd"/>
      <w:r w:rsidRPr="00100542">
        <w:rPr>
          <w:kern w:val="0"/>
          <w:lang w:val="en-GB" w:eastAsia="en-GB"/>
        </w:rPr>
        <w:t xml:space="preserve"> </w:t>
      </w:r>
      <w:proofErr w:type="spellStart"/>
      <w:r w:rsidRPr="00100542">
        <w:rPr>
          <w:kern w:val="0"/>
          <w:lang w:val="en-GB" w:eastAsia="en-GB"/>
        </w:rPr>
        <w:t>ден</w:t>
      </w:r>
      <w:proofErr w:type="spellEnd"/>
      <w:r w:rsidRPr="00100542">
        <w:rPr>
          <w:kern w:val="0"/>
          <w:lang w:val="en-GB" w:eastAsia="en-GB"/>
        </w:rPr>
        <w:t xml:space="preserve"> и </w:t>
      </w:r>
      <w:proofErr w:type="spellStart"/>
      <w:r w:rsidRPr="00100542">
        <w:rPr>
          <w:kern w:val="0"/>
          <w:lang w:val="en-GB" w:eastAsia="en-GB"/>
        </w:rPr>
        <w:t>други</w:t>
      </w:r>
      <w:proofErr w:type="spellEnd"/>
      <w:r w:rsidRPr="00100542">
        <w:rPr>
          <w:kern w:val="0"/>
          <w:lang w:val="en-GB" w:eastAsia="en-GB"/>
        </w:rPr>
        <w:t xml:space="preserve"> </w:t>
      </w:r>
      <w:proofErr w:type="spellStart"/>
      <w:r w:rsidRPr="00100542">
        <w:rPr>
          <w:kern w:val="0"/>
          <w:lang w:val="en-GB" w:eastAsia="en-GB"/>
        </w:rPr>
        <w:t>основни</w:t>
      </w:r>
      <w:proofErr w:type="spellEnd"/>
      <w:r w:rsidRPr="00100542">
        <w:rPr>
          <w:kern w:val="0"/>
          <w:lang w:val="en-GB" w:eastAsia="en-GB"/>
        </w:rPr>
        <w:t xml:space="preserve"> </w:t>
      </w:r>
      <w:proofErr w:type="spellStart"/>
      <w:r w:rsidRPr="00100542">
        <w:rPr>
          <w:kern w:val="0"/>
          <w:lang w:val="en-GB" w:eastAsia="en-GB"/>
        </w:rPr>
        <w:t>условия</w:t>
      </w:r>
      <w:proofErr w:type="spellEnd"/>
      <w:r w:rsidRPr="00100542">
        <w:rPr>
          <w:kern w:val="0"/>
          <w:lang w:val="en-GB" w:eastAsia="en-GB"/>
        </w:rPr>
        <w:t xml:space="preserve">. </w:t>
      </w:r>
      <w:proofErr w:type="spellStart"/>
      <w:r w:rsidRPr="00100542">
        <w:rPr>
          <w:kern w:val="0"/>
          <w:lang w:val="en-GB" w:eastAsia="en-GB"/>
        </w:rPr>
        <w:t>Това</w:t>
      </w:r>
      <w:proofErr w:type="spellEnd"/>
      <w:r w:rsidRPr="00100542">
        <w:rPr>
          <w:kern w:val="0"/>
          <w:lang w:val="en-GB" w:eastAsia="en-GB"/>
        </w:rPr>
        <w:t xml:space="preserve"> </w:t>
      </w:r>
      <w:proofErr w:type="spellStart"/>
      <w:r w:rsidRPr="00100542">
        <w:rPr>
          <w:kern w:val="0"/>
          <w:lang w:val="en-GB" w:eastAsia="en-GB"/>
        </w:rPr>
        <w:t>гарантира</w:t>
      </w:r>
      <w:proofErr w:type="spellEnd"/>
      <w:r w:rsidRPr="00100542">
        <w:rPr>
          <w:kern w:val="0"/>
          <w:lang w:val="en-GB" w:eastAsia="en-GB"/>
        </w:rPr>
        <w:t xml:space="preserve"> </w:t>
      </w:r>
      <w:proofErr w:type="spellStart"/>
      <w:r w:rsidRPr="00100542">
        <w:rPr>
          <w:kern w:val="0"/>
          <w:lang w:val="en-GB" w:eastAsia="en-GB"/>
        </w:rPr>
        <w:t>яснотата</w:t>
      </w:r>
      <w:proofErr w:type="spellEnd"/>
      <w:r w:rsidRPr="00100542">
        <w:rPr>
          <w:kern w:val="0"/>
          <w:lang w:val="en-GB" w:eastAsia="en-GB"/>
        </w:rPr>
        <w:t xml:space="preserve"> и </w:t>
      </w:r>
      <w:proofErr w:type="spellStart"/>
      <w:r w:rsidRPr="00100542">
        <w:rPr>
          <w:kern w:val="0"/>
          <w:lang w:val="en-GB" w:eastAsia="en-GB"/>
        </w:rPr>
        <w:t>правната</w:t>
      </w:r>
      <w:proofErr w:type="spellEnd"/>
      <w:r w:rsidRPr="00100542">
        <w:rPr>
          <w:kern w:val="0"/>
          <w:lang w:val="en-GB" w:eastAsia="en-GB"/>
        </w:rPr>
        <w:t xml:space="preserve"> </w:t>
      </w:r>
      <w:proofErr w:type="spellStart"/>
      <w:r w:rsidRPr="00100542">
        <w:rPr>
          <w:kern w:val="0"/>
          <w:lang w:val="en-GB" w:eastAsia="en-GB"/>
        </w:rPr>
        <w:t>сигурност</w:t>
      </w:r>
      <w:proofErr w:type="spellEnd"/>
      <w:r w:rsidRPr="00100542">
        <w:rPr>
          <w:kern w:val="0"/>
          <w:lang w:val="en-GB" w:eastAsia="en-GB"/>
        </w:rPr>
        <w:t xml:space="preserve"> </w:t>
      </w:r>
      <w:proofErr w:type="spellStart"/>
      <w:r w:rsidRPr="00100542">
        <w:rPr>
          <w:kern w:val="0"/>
          <w:lang w:val="en-GB" w:eastAsia="en-GB"/>
        </w:rPr>
        <w:t>на</w:t>
      </w:r>
      <w:proofErr w:type="spellEnd"/>
      <w:r w:rsidRPr="00100542">
        <w:rPr>
          <w:kern w:val="0"/>
          <w:lang w:val="en-GB" w:eastAsia="en-GB"/>
        </w:rPr>
        <w:t xml:space="preserve"> </w:t>
      </w:r>
      <w:proofErr w:type="spellStart"/>
      <w:r w:rsidRPr="00100542">
        <w:rPr>
          <w:kern w:val="0"/>
          <w:lang w:val="en-GB" w:eastAsia="en-GB"/>
        </w:rPr>
        <w:t>трудовите</w:t>
      </w:r>
      <w:proofErr w:type="spellEnd"/>
      <w:r w:rsidRPr="00100542">
        <w:rPr>
          <w:kern w:val="0"/>
          <w:lang w:val="en-GB" w:eastAsia="en-GB"/>
        </w:rPr>
        <w:t xml:space="preserve"> </w:t>
      </w:r>
      <w:proofErr w:type="spellStart"/>
      <w:r w:rsidRPr="00100542">
        <w:rPr>
          <w:kern w:val="0"/>
          <w:lang w:val="en-GB" w:eastAsia="en-GB"/>
        </w:rPr>
        <w:t>правоотношения</w:t>
      </w:r>
      <w:proofErr w:type="spellEnd"/>
      <w:r w:rsidRPr="00100542">
        <w:rPr>
          <w:kern w:val="0"/>
          <w:lang w:val="en-GB" w:eastAsia="en-GB"/>
        </w:rPr>
        <w:t>.</w:t>
      </w:r>
    </w:p>
    <w:p w14:paraId="06E06691" w14:textId="4B045E00" w:rsidR="00A349A2" w:rsidRPr="00A349A2" w:rsidRDefault="00E142A2" w:rsidP="00A349A2">
      <w:pPr>
        <w:spacing w:line="360" w:lineRule="auto"/>
        <w:ind w:firstLine="709"/>
        <w:jc w:val="both"/>
        <w:rPr>
          <w:lang w:val="en-GB"/>
        </w:rPr>
      </w:pPr>
      <w:r>
        <w:t>От друга страна, т</w:t>
      </w:r>
      <w:proofErr w:type="spellStart"/>
      <w:r w:rsidR="00A349A2" w:rsidRPr="00A349A2">
        <w:rPr>
          <w:lang w:val="en-GB"/>
        </w:rPr>
        <w:t>рудовите</w:t>
      </w:r>
      <w:proofErr w:type="spellEnd"/>
      <w:r w:rsidR="00A349A2" w:rsidRPr="00A349A2">
        <w:rPr>
          <w:lang w:val="en-GB"/>
        </w:rPr>
        <w:t xml:space="preserve"> </w:t>
      </w:r>
      <w:proofErr w:type="spellStart"/>
      <w:r w:rsidR="00A349A2" w:rsidRPr="00A349A2">
        <w:rPr>
          <w:lang w:val="en-GB"/>
        </w:rPr>
        <w:t>правоотношения</w:t>
      </w:r>
      <w:proofErr w:type="spellEnd"/>
      <w:r w:rsidR="00A349A2" w:rsidRPr="00A349A2">
        <w:rPr>
          <w:lang w:val="en-GB"/>
        </w:rPr>
        <w:t xml:space="preserve"> </w:t>
      </w:r>
      <w:proofErr w:type="spellStart"/>
      <w:r w:rsidR="00A349A2" w:rsidRPr="00A349A2">
        <w:rPr>
          <w:lang w:val="en-GB"/>
        </w:rPr>
        <w:t>могат</w:t>
      </w:r>
      <w:proofErr w:type="spellEnd"/>
      <w:r w:rsidR="00A349A2" w:rsidRPr="00A349A2">
        <w:rPr>
          <w:lang w:val="en-GB"/>
        </w:rPr>
        <w:t xml:space="preserve"> </w:t>
      </w:r>
      <w:proofErr w:type="spellStart"/>
      <w:r w:rsidR="00A349A2" w:rsidRPr="00A349A2">
        <w:rPr>
          <w:lang w:val="en-GB"/>
        </w:rPr>
        <w:t>да</w:t>
      </w:r>
      <w:proofErr w:type="spellEnd"/>
      <w:r w:rsidR="00A349A2" w:rsidRPr="00A349A2">
        <w:rPr>
          <w:lang w:val="en-GB"/>
        </w:rPr>
        <w:t xml:space="preserve"> </w:t>
      </w:r>
      <w:proofErr w:type="spellStart"/>
      <w:r w:rsidR="00A349A2" w:rsidRPr="00A349A2">
        <w:rPr>
          <w:lang w:val="en-GB"/>
        </w:rPr>
        <w:t>бъдат</w:t>
      </w:r>
      <w:proofErr w:type="spellEnd"/>
      <w:r w:rsidR="00A349A2" w:rsidRPr="00A349A2">
        <w:rPr>
          <w:lang w:val="en-GB"/>
        </w:rPr>
        <w:t xml:space="preserve"> </w:t>
      </w:r>
      <w:proofErr w:type="spellStart"/>
      <w:r w:rsidR="00A349A2" w:rsidRPr="00A349A2">
        <w:rPr>
          <w:lang w:val="en-GB"/>
        </w:rPr>
        <w:t>разграничени</w:t>
      </w:r>
      <w:proofErr w:type="spellEnd"/>
      <w:r w:rsidR="00A349A2" w:rsidRPr="00A349A2">
        <w:rPr>
          <w:lang w:val="en-GB"/>
        </w:rPr>
        <w:t xml:space="preserve"> </w:t>
      </w:r>
      <w:proofErr w:type="spellStart"/>
      <w:r w:rsidR="00A349A2" w:rsidRPr="00A349A2">
        <w:rPr>
          <w:lang w:val="en-GB"/>
        </w:rPr>
        <w:t>на</w:t>
      </w:r>
      <w:proofErr w:type="spellEnd"/>
      <w:r w:rsidR="00A349A2" w:rsidRPr="00A349A2">
        <w:rPr>
          <w:lang w:val="en-GB"/>
        </w:rPr>
        <w:t xml:space="preserve"> </w:t>
      </w:r>
      <w:proofErr w:type="spellStart"/>
      <w:r w:rsidR="00A349A2" w:rsidRPr="00A349A2">
        <w:rPr>
          <w:lang w:val="en-GB"/>
        </w:rPr>
        <w:t>два</w:t>
      </w:r>
      <w:proofErr w:type="spellEnd"/>
      <w:r w:rsidR="00A349A2" w:rsidRPr="00A349A2">
        <w:rPr>
          <w:lang w:val="en-GB"/>
        </w:rPr>
        <w:t xml:space="preserve"> </w:t>
      </w:r>
      <w:proofErr w:type="spellStart"/>
      <w:r w:rsidR="00A349A2" w:rsidRPr="00A349A2">
        <w:rPr>
          <w:lang w:val="en-GB"/>
        </w:rPr>
        <w:t>основни</w:t>
      </w:r>
      <w:proofErr w:type="spellEnd"/>
      <w:r w:rsidR="00A349A2" w:rsidRPr="00A349A2">
        <w:rPr>
          <w:lang w:val="en-GB"/>
        </w:rPr>
        <w:t xml:space="preserve"> </w:t>
      </w:r>
      <w:proofErr w:type="spellStart"/>
      <w:r w:rsidR="00A349A2" w:rsidRPr="00A349A2">
        <w:rPr>
          <w:lang w:val="en-GB"/>
        </w:rPr>
        <w:t>вида</w:t>
      </w:r>
      <w:proofErr w:type="spellEnd"/>
      <w:r w:rsidR="00A349A2" w:rsidRPr="00A349A2">
        <w:rPr>
          <w:lang w:val="en-GB"/>
        </w:rPr>
        <w:t xml:space="preserve">: </w:t>
      </w:r>
      <w:proofErr w:type="spellStart"/>
      <w:r w:rsidR="00A349A2" w:rsidRPr="00A349A2">
        <w:rPr>
          <w:lang w:val="en-GB"/>
        </w:rPr>
        <w:t>индивидуални</w:t>
      </w:r>
      <w:proofErr w:type="spellEnd"/>
      <w:r w:rsidR="00A349A2" w:rsidRPr="00A349A2">
        <w:rPr>
          <w:lang w:val="en-GB"/>
        </w:rPr>
        <w:t xml:space="preserve"> и </w:t>
      </w:r>
      <w:proofErr w:type="spellStart"/>
      <w:r w:rsidR="00A349A2" w:rsidRPr="00A349A2">
        <w:rPr>
          <w:lang w:val="en-GB"/>
        </w:rPr>
        <w:t>колективни</w:t>
      </w:r>
      <w:proofErr w:type="spellEnd"/>
      <w:r w:rsidR="00A349A2" w:rsidRPr="00A349A2">
        <w:rPr>
          <w:lang w:val="en-GB"/>
        </w:rPr>
        <w:t xml:space="preserve">, </w:t>
      </w:r>
      <w:proofErr w:type="spellStart"/>
      <w:r w:rsidR="00A349A2" w:rsidRPr="00A349A2">
        <w:rPr>
          <w:lang w:val="en-GB"/>
        </w:rPr>
        <w:t>като</w:t>
      </w:r>
      <w:proofErr w:type="spellEnd"/>
      <w:r w:rsidR="00A349A2" w:rsidRPr="00A349A2">
        <w:rPr>
          <w:lang w:val="en-GB"/>
        </w:rPr>
        <w:t xml:space="preserve"> </w:t>
      </w:r>
      <w:proofErr w:type="spellStart"/>
      <w:r w:rsidR="00A349A2" w:rsidRPr="00A349A2">
        <w:rPr>
          <w:lang w:val="en-GB"/>
        </w:rPr>
        <w:t>всеки</w:t>
      </w:r>
      <w:proofErr w:type="spellEnd"/>
      <w:r w:rsidR="00A349A2" w:rsidRPr="00A349A2">
        <w:rPr>
          <w:lang w:val="en-GB"/>
        </w:rPr>
        <w:t xml:space="preserve"> </w:t>
      </w:r>
      <w:proofErr w:type="spellStart"/>
      <w:r w:rsidR="00A349A2" w:rsidRPr="00A349A2">
        <w:rPr>
          <w:lang w:val="en-GB"/>
        </w:rPr>
        <w:t>от</w:t>
      </w:r>
      <w:proofErr w:type="spellEnd"/>
      <w:r w:rsidR="00A349A2" w:rsidRPr="00A349A2">
        <w:rPr>
          <w:lang w:val="en-GB"/>
        </w:rPr>
        <w:t xml:space="preserve"> </w:t>
      </w:r>
      <w:proofErr w:type="spellStart"/>
      <w:r w:rsidR="00A349A2" w:rsidRPr="00A349A2">
        <w:rPr>
          <w:lang w:val="en-GB"/>
        </w:rPr>
        <w:t>тях</w:t>
      </w:r>
      <w:proofErr w:type="spellEnd"/>
      <w:r w:rsidR="00A349A2" w:rsidRPr="00A349A2">
        <w:rPr>
          <w:lang w:val="en-GB"/>
        </w:rPr>
        <w:t xml:space="preserve"> </w:t>
      </w:r>
      <w:proofErr w:type="spellStart"/>
      <w:r w:rsidR="00A349A2" w:rsidRPr="00A349A2">
        <w:rPr>
          <w:lang w:val="en-GB"/>
        </w:rPr>
        <w:t>има</w:t>
      </w:r>
      <w:proofErr w:type="spellEnd"/>
      <w:r w:rsidR="00A349A2" w:rsidRPr="00A349A2">
        <w:rPr>
          <w:lang w:val="en-GB"/>
        </w:rPr>
        <w:t xml:space="preserve"> </w:t>
      </w:r>
      <w:proofErr w:type="spellStart"/>
      <w:r w:rsidR="00A349A2" w:rsidRPr="00A349A2">
        <w:rPr>
          <w:lang w:val="en-GB"/>
        </w:rPr>
        <w:t>специфични</w:t>
      </w:r>
      <w:proofErr w:type="spellEnd"/>
      <w:r w:rsidR="00A349A2" w:rsidRPr="00A349A2">
        <w:rPr>
          <w:lang w:val="en-GB"/>
        </w:rPr>
        <w:t xml:space="preserve"> </w:t>
      </w:r>
      <w:proofErr w:type="spellStart"/>
      <w:r w:rsidR="00A349A2" w:rsidRPr="00A349A2">
        <w:rPr>
          <w:lang w:val="en-GB"/>
        </w:rPr>
        <w:t>характеристики</w:t>
      </w:r>
      <w:proofErr w:type="spellEnd"/>
      <w:r w:rsidR="00A349A2" w:rsidRPr="00A349A2">
        <w:rPr>
          <w:lang w:val="en-GB"/>
        </w:rPr>
        <w:t xml:space="preserve"> и </w:t>
      </w:r>
      <w:proofErr w:type="spellStart"/>
      <w:r w:rsidR="00A349A2" w:rsidRPr="00A349A2">
        <w:rPr>
          <w:lang w:val="en-GB"/>
        </w:rPr>
        <w:t>функции</w:t>
      </w:r>
      <w:proofErr w:type="spellEnd"/>
      <w:r w:rsidR="00A349A2" w:rsidRPr="00A349A2">
        <w:rPr>
          <w:lang w:val="en-GB"/>
        </w:rPr>
        <w:t xml:space="preserve"> в </w:t>
      </w:r>
      <w:proofErr w:type="spellStart"/>
      <w:r w:rsidR="00A349A2" w:rsidRPr="00A349A2">
        <w:rPr>
          <w:lang w:val="en-GB"/>
        </w:rPr>
        <w:t>трудовото</w:t>
      </w:r>
      <w:proofErr w:type="spellEnd"/>
      <w:r w:rsidR="00A349A2" w:rsidRPr="00A349A2">
        <w:rPr>
          <w:lang w:val="en-GB"/>
        </w:rPr>
        <w:t xml:space="preserve"> </w:t>
      </w:r>
      <w:proofErr w:type="spellStart"/>
      <w:r w:rsidR="00A349A2" w:rsidRPr="00A349A2">
        <w:rPr>
          <w:lang w:val="en-GB"/>
        </w:rPr>
        <w:t>право</w:t>
      </w:r>
      <w:proofErr w:type="spellEnd"/>
      <w:r w:rsidR="00A349A2" w:rsidRPr="00A349A2">
        <w:rPr>
          <w:lang w:val="en-GB"/>
        </w:rPr>
        <w:t>.</w:t>
      </w:r>
    </w:p>
    <w:p w14:paraId="69CB7AE0" w14:textId="77777777" w:rsidR="00A349A2" w:rsidRPr="00A349A2" w:rsidRDefault="00A349A2" w:rsidP="00A349A2">
      <w:pPr>
        <w:spacing w:line="360" w:lineRule="auto"/>
        <w:ind w:firstLine="709"/>
        <w:jc w:val="both"/>
        <w:rPr>
          <w:lang w:val="en-GB"/>
        </w:rPr>
      </w:pPr>
      <w:proofErr w:type="spellStart"/>
      <w:r w:rsidRPr="00A349A2">
        <w:rPr>
          <w:lang w:val="en-GB"/>
        </w:rPr>
        <w:t>Индивидуалното</w:t>
      </w:r>
      <w:proofErr w:type="spellEnd"/>
      <w:r w:rsidRPr="00A349A2">
        <w:rPr>
          <w:lang w:val="en-GB"/>
        </w:rPr>
        <w:t xml:space="preserve"> </w:t>
      </w:r>
      <w:proofErr w:type="spellStart"/>
      <w:r w:rsidRPr="00A349A2">
        <w:rPr>
          <w:lang w:val="en-GB"/>
        </w:rPr>
        <w:t>трудово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w:t>
      </w:r>
      <w:proofErr w:type="spellStart"/>
      <w:r w:rsidRPr="00A349A2">
        <w:rPr>
          <w:lang w:val="en-GB"/>
        </w:rPr>
        <w:t>представлява</w:t>
      </w:r>
      <w:proofErr w:type="spellEnd"/>
      <w:r w:rsidRPr="00A349A2">
        <w:rPr>
          <w:lang w:val="en-GB"/>
        </w:rPr>
        <w:t xml:space="preserve"> </w:t>
      </w:r>
      <w:proofErr w:type="spellStart"/>
      <w:r w:rsidRPr="00A349A2">
        <w:rPr>
          <w:lang w:val="en-GB"/>
        </w:rPr>
        <w:t>връзката</w:t>
      </w:r>
      <w:proofErr w:type="spellEnd"/>
      <w:r w:rsidRPr="00A349A2">
        <w:rPr>
          <w:lang w:val="en-GB"/>
        </w:rPr>
        <w:t xml:space="preserve"> </w:t>
      </w:r>
      <w:proofErr w:type="spellStart"/>
      <w:r w:rsidRPr="00A349A2">
        <w:rPr>
          <w:lang w:val="en-GB"/>
        </w:rPr>
        <w:t>между</w:t>
      </w:r>
      <w:proofErr w:type="spellEnd"/>
      <w:r w:rsidRPr="00A349A2">
        <w:rPr>
          <w:lang w:val="en-GB"/>
        </w:rPr>
        <w:t xml:space="preserve"> </w:t>
      </w:r>
      <w:proofErr w:type="spellStart"/>
      <w:r w:rsidRPr="00A349A2">
        <w:rPr>
          <w:lang w:val="en-GB"/>
        </w:rPr>
        <w:t>конкретен</w:t>
      </w:r>
      <w:proofErr w:type="spellEnd"/>
      <w:r w:rsidRPr="00A349A2">
        <w:rPr>
          <w:lang w:val="en-GB"/>
        </w:rPr>
        <w:t xml:space="preserve"> </w:t>
      </w:r>
      <w:proofErr w:type="spellStart"/>
      <w:r w:rsidRPr="00A349A2">
        <w:rPr>
          <w:lang w:val="en-GB"/>
        </w:rPr>
        <w:t>работник</w:t>
      </w:r>
      <w:proofErr w:type="spellEnd"/>
      <w:r w:rsidRPr="00A349A2">
        <w:rPr>
          <w:lang w:val="en-GB"/>
        </w:rPr>
        <w:t xml:space="preserve"> и </w:t>
      </w:r>
      <w:proofErr w:type="spellStart"/>
      <w:r w:rsidRPr="00A349A2">
        <w:rPr>
          <w:lang w:val="en-GB"/>
        </w:rPr>
        <w:t>работодател</w:t>
      </w:r>
      <w:proofErr w:type="spellEnd"/>
      <w:r w:rsidRPr="00A349A2">
        <w:rPr>
          <w:lang w:val="en-GB"/>
        </w:rPr>
        <w:t xml:space="preserve">, </w:t>
      </w:r>
      <w:proofErr w:type="spellStart"/>
      <w:r w:rsidRPr="00A349A2">
        <w:rPr>
          <w:lang w:val="en-GB"/>
        </w:rPr>
        <w:t>която</w:t>
      </w:r>
      <w:proofErr w:type="spellEnd"/>
      <w:r w:rsidRPr="00A349A2">
        <w:rPr>
          <w:lang w:val="en-GB"/>
        </w:rPr>
        <w:t xml:space="preserve"> </w:t>
      </w:r>
      <w:proofErr w:type="spellStart"/>
      <w:r w:rsidRPr="00A349A2">
        <w:rPr>
          <w:lang w:val="en-GB"/>
        </w:rPr>
        <w:t>се</w:t>
      </w:r>
      <w:proofErr w:type="spellEnd"/>
      <w:r w:rsidRPr="00A349A2">
        <w:rPr>
          <w:lang w:val="en-GB"/>
        </w:rPr>
        <w:t xml:space="preserve"> </w:t>
      </w:r>
      <w:proofErr w:type="spellStart"/>
      <w:r w:rsidRPr="00A349A2">
        <w:rPr>
          <w:lang w:val="en-GB"/>
        </w:rPr>
        <w:t>урежда</w:t>
      </w:r>
      <w:proofErr w:type="spellEnd"/>
      <w:r w:rsidRPr="00A349A2">
        <w:rPr>
          <w:lang w:val="en-GB"/>
        </w:rPr>
        <w:t xml:space="preserve"> </w:t>
      </w:r>
      <w:proofErr w:type="spellStart"/>
      <w:r w:rsidRPr="00A349A2">
        <w:rPr>
          <w:lang w:val="en-GB"/>
        </w:rPr>
        <w:t>чрез</w:t>
      </w:r>
      <w:proofErr w:type="spellEnd"/>
      <w:r w:rsidRPr="00A349A2">
        <w:rPr>
          <w:lang w:val="en-GB"/>
        </w:rPr>
        <w:t xml:space="preserve"> </w:t>
      </w:r>
      <w:proofErr w:type="spellStart"/>
      <w:r w:rsidRPr="00A349A2">
        <w:rPr>
          <w:lang w:val="en-GB"/>
        </w:rPr>
        <w:t>трудов</w:t>
      </w:r>
      <w:proofErr w:type="spellEnd"/>
      <w:r w:rsidRPr="00A349A2">
        <w:rPr>
          <w:lang w:val="en-GB"/>
        </w:rPr>
        <w:t xml:space="preserve"> </w:t>
      </w:r>
      <w:proofErr w:type="spellStart"/>
      <w:r w:rsidRPr="00A349A2">
        <w:rPr>
          <w:lang w:val="en-GB"/>
        </w:rPr>
        <w:t>договор</w:t>
      </w:r>
      <w:proofErr w:type="spellEnd"/>
      <w:r w:rsidRPr="00A349A2">
        <w:rPr>
          <w:lang w:val="en-GB"/>
        </w:rPr>
        <w:t xml:space="preserve">. </w:t>
      </w:r>
      <w:proofErr w:type="spellStart"/>
      <w:r w:rsidRPr="00A349A2">
        <w:rPr>
          <w:lang w:val="en-GB"/>
        </w:rPr>
        <w:t>То</w:t>
      </w:r>
      <w:proofErr w:type="spellEnd"/>
      <w:r w:rsidRPr="00A349A2">
        <w:rPr>
          <w:lang w:val="en-GB"/>
        </w:rPr>
        <w:t xml:space="preserve"> е </w:t>
      </w:r>
      <w:proofErr w:type="spellStart"/>
      <w:r w:rsidRPr="00A349A2">
        <w:rPr>
          <w:lang w:val="en-GB"/>
        </w:rPr>
        <w:t>насочено</w:t>
      </w:r>
      <w:proofErr w:type="spellEnd"/>
      <w:r w:rsidRPr="00A349A2">
        <w:rPr>
          <w:lang w:val="en-GB"/>
        </w:rPr>
        <w:t xml:space="preserve"> </w:t>
      </w:r>
      <w:proofErr w:type="spellStart"/>
      <w:r w:rsidRPr="00A349A2">
        <w:rPr>
          <w:lang w:val="en-GB"/>
        </w:rPr>
        <w:t>към</w:t>
      </w:r>
      <w:proofErr w:type="spellEnd"/>
      <w:r w:rsidRPr="00A349A2">
        <w:rPr>
          <w:lang w:val="en-GB"/>
        </w:rPr>
        <w:t xml:space="preserve"> </w:t>
      </w:r>
      <w:proofErr w:type="spellStart"/>
      <w:r w:rsidRPr="00A349A2">
        <w:rPr>
          <w:lang w:val="en-GB"/>
        </w:rPr>
        <w:t>определяне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правата</w:t>
      </w:r>
      <w:proofErr w:type="spellEnd"/>
      <w:r w:rsidRPr="00A349A2">
        <w:rPr>
          <w:lang w:val="en-GB"/>
        </w:rPr>
        <w:t xml:space="preserve"> и </w:t>
      </w:r>
      <w:proofErr w:type="spellStart"/>
      <w:r w:rsidRPr="00A349A2">
        <w:rPr>
          <w:lang w:val="en-GB"/>
        </w:rPr>
        <w:t>задълженията</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двете</w:t>
      </w:r>
      <w:proofErr w:type="spellEnd"/>
      <w:r w:rsidRPr="00A349A2">
        <w:rPr>
          <w:lang w:val="en-GB"/>
        </w:rPr>
        <w:t xml:space="preserve"> </w:t>
      </w:r>
      <w:proofErr w:type="spellStart"/>
      <w:r w:rsidRPr="00A349A2">
        <w:rPr>
          <w:lang w:val="en-GB"/>
        </w:rPr>
        <w:t>страни</w:t>
      </w:r>
      <w:proofErr w:type="spellEnd"/>
      <w:r w:rsidRPr="00A349A2">
        <w:rPr>
          <w:lang w:val="en-GB"/>
        </w:rPr>
        <w:t xml:space="preserve"> </w:t>
      </w:r>
      <w:proofErr w:type="spellStart"/>
      <w:r w:rsidRPr="00A349A2">
        <w:rPr>
          <w:lang w:val="en-GB"/>
        </w:rPr>
        <w:t>по</w:t>
      </w:r>
      <w:proofErr w:type="spellEnd"/>
      <w:r w:rsidRPr="00A349A2">
        <w:rPr>
          <w:lang w:val="en-GB"/>
        </w:rPr>
        <w:t xml:space="preserve"> </w:t>
      </w:r>
      <w:proofErr w:type="spellStart"/>
      <w:r w:rsidRPr="00A349A2">
        <w:rPr>
          <w:lang w:val="en-GB"/>
        </w:rPr>
        <w:t>отношение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предоставянето</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работна</w:t>
      </w:r>
      <w:proofErr w:type="spellEnd"/>
      <w:r w:rsidRPr="00A349A2">
        <w:rPr>
          <w:lang w:val="en-GB"/>
        </w:rPr>
        <w:t xml:space="preserve"> </w:t>
      </w:r>
      <w:proofErr w:type="spellStart"/>
      <w:r w:rsidRPr="00A349A2">
        <w:rPr>
          <w:lang w:val="en-GB"/>
        </w:rPr>
        <w:t>сила</w:t>
      </w:r>
      <w:proofErr w:type="spellEnd"/>
      <w:r w:rsidRPr="00A349A2">
        <w:rPr>
          <w:lang w:val="en-GB"/>
        </w:rPr>
        <w:t xml:space="preserve"> и </w:t>
      </w:r>
      <w:proofErr w:type="spellStart"/>
      <w:r w:rsidRPr="00A349A2">
        <w:rPr>
          <w:lang w:val="en-GB"/>
        </w:rPr>
        <w:t>съответното</w:t>
      </w:r>
      <w:proofErr w:type="spellEnd"/>
      <w:r w:rsidRPr="00A349A2">
        <w:rPr>
          <w:lang w:val="en-GB"/>
        </w:rPr>
        <w:t xml:space="preserve"> </w:t>
      </w:r>
      <w:proofErr w:type="spellStart"/>
      <w:r w:rsidRPr="00A349A2">
        <w:rPr>
          <w:lang w:val="en-GB"/>
        </w:rPr>
        <w:t>възнаграждение</w:t>
      </w:r>
      <w:proofErr w:type="spellEnd"/>
      <w:r w:rsidRPr="00A349A2">
        <w:rPr>
          <w:lang w:val="en-GB"/>
        </w:rPr>
        <w:t xml:space="preserve">. </w:t>
      </w:r>
      <w:proofErr w:type="spellStart"/>
      <w:r w:rsidRPr="00A349A2">
        <w:rPr>
          <w:lang w:val="en-GB"/>
        </w:rPr>
        <w:t>Индивидуалното</w:t>
      </w:r>
      <w:proofErr w:type="spellEnd"/>
      <w:r w:rsidRPr="00A349A2">
        <w:rPr>
          <w:lang w:val="en-GB"/>
        </w:rPr>
        <w:t xml:space="preserve"> </w:t>
      </w:r>
      <w:proofErr w:type="spellStart"/>
      <w:r w:rsidRPr="00A349A2">
        <w:rPr>
          <w:lang w:val="en-GB"/>
        </w:rPr>
        <w:t>трудово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w:t>
      </w:r>
      <w:proofErr w:type="spellStart"/>
      <w:r w:rsidRPr="00A349A2">
        <w:rPr>
          <w:lang w:val="en-GB"/>
        </w:rPr>
        <w:t>включва</w:t>
      </w:r>
      <w:proofErr w:type="spellEnd"/>
      <w:r w:rsidRPr="00A349A2">
        <w:rPr>
          <w:lang w:val="en-GB"/>
        </w:rPr>
        <w:t xml:space="preserve"> </w:t>
      </w:r>
      <w:proofErr w:type="spellStart"/>
      <w:r w:rsidRPr="00A349A2">
        <w:rPr>
          <w:lang w:val="en-GB"/>
        </w:rPr>
        <w:t>договорености</w:t>
      </w:r>
      <w:proofErr w:type="spellEnd"/>
      <w:r w:rsidRPr="00A349A2">
        <w:rPr>
          <w:lang w:val="en-GB"/>
        </w:rPr>
        <w:t xml:space="preserve"> </w:t>
      </w:r>
      <w:proofErr w:type="spellStart"/>
      <w:r w:rsidRPr="00A349A2">
        <w:rPr>
          <w:lang w:val="en-GB"/>
        </w:rPr>
        <w:t>относно</w:t>
      </w:r>
      <w:proofErr w:type="spellEnd"/>
      <w:r w:rsidRPr="00A349A2">
        <w:rPr>
          <w:lang w:val="en-GB"/>
        </w:rPr>
        <w:t xml:space="preserve"> </w:t>
      </w:r>
      <w:proofErr w:type="spellStart"/>
      <w:r w:rsidRPr="00A349A2">
        <w:rPr>
          <w:lang w:val="en-GB"/>
        </w:rPr>
        <w:t>работното</w:t>
      </w:r>
      <w:proofErr w:type="spellEnd"/>
      <w:r w:rsidRPr="00A349A2">
        <w:rPr>
          <w:lang w:val="en-GB"/>
        </w:rPr>
        <w:t xml:space="preserve"> </w:t>
      </w:r>
      <w:proofErr w:type="spellStart"/>
      <w:r w:rsidRPr="00A349A2">
        <w:rPr>
          <w:lang w:val="en-GB"/>
        </w:rPr>
        <w:t>време</w:t>
      </w:r>
      <w:proofErr w:type="spellEnd"/>
      <w:r w:rsidRPr="00A349A2">
        <w:rPr>
          <w:lang w:val="en-GB"/>
        </w:rPr>
        <w:t xml:space="preserve">, </w:t>
      </w:r>
      <w:proofErr w:type="spellStart"/>
      <w:r w:rsidRPr="00A349A2">
        <w:rPr>
          <w:lang w:val="en-GB"/>
        </w:rPr>
        <w:t>заплащането</w:t>
      </w:r>
      <w:proofErr w:type="spellEnd"/>
      <w:r w:rsidRPr="00A349A2">
        <w:rPr>
          <w:lang w:val="en-GB"/>
        </w:rPr>
        <w:t xml:space="preserve">, </w:t>
      </w:r>
      <w:proofErr w:type="spellStart"/>
      <w:r w:rsidRPr="00A349A2">
        <w:rPr>
          <w:lang w:val="en-GB"/>
        </w:rPr>
        <w:t>длъжностните</w:t>
      </w:r>
      <w:proofErr w:type="spellEnd"/>
      <w:r w:rsidRPr="00A349A2">
        <w:rPr>
          <w:lang w:val="en-GB"/>
        </w:rPr>
        <w:t xml:space="preserve"> </w:t>
      </w:r>
      <w:proofErr w:type="spellStart"/>
      <w:r w:rsidRPr="00A349A2">
        <w:rPr>
          <w:lang w:val="en-GB"/>
        </w:rPr>
        <w:t>задължения</w:t>
      </w:r>
      <w:proofErr w:type="spellEnd"/>
      <w:r w:rsidRPr="00A349A2">
        <w:rPr>
          <w:lang w:val="en-GB"/>
        </w:rPr>
        <w:t xml:space="preserve"> и </w:t>
      </w:r>
      <w:proofErr w:type="spellStart"/>
      <w:r w:rsidRPr="00A349A2">
        <w:rPr>
          <w:lang w:val="en-GB"/>
        </w:rPr>
        <w:t>условията</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труд</w:t>
      </w:r>
      <w:proofErr w:type="spellEnd"/>
      <w:r w:rsidRPr="00A349A2">
        <w:rPr>
          <w:lang w:val="en-GB"/>
        </w:rPr>
        <w:t xml:space="preserve">. </w:t>
      </w:r>
      <w:proofErr w:type="spellStart"/>
      <w:r w:rsidRPr="00A349A2">
        <w:rPr>
          <w:lang w:val="en-GB"/>
        </w:rPr>
        <w:t>Основната</w:t>
      </w:r>
      <w:proofErr w:type="spellEnd"/>
      <w:r w:rsidRPr="00A349A2">
        <w:rPr>
          <w:lang w:val="en-GB"/>
        </w:rPr>
        <w:t xml:space="preserve"> </w:t>
      </w:r>
      <w:proofErr w:type="spellStart"/>
      <w:r w:rsidRPr="00A349A2">
        <w:rPr>
          <w:lang w:val="en-GB"/>
        </w:rPr>
        <w:t>му</w:t>
      </w:r>
      <w:proofErr w:type="spellEnd"/>
      <w:r w:rsidRPr="00A349A2">
        <w:rPr>
          <w:lang w:val="en-GB"/>
        </w:rPr>
        <w:t xml:space="preserve"> </w:t>
      </w:r>
      <w:proofErr w:type="spellStart"/>
      <w:r w:rsidRPr="00A349A2">
        <w:rPr>
          <w:lang w:val="en-GB"/>
        </w:rPr>
        <w:t>характеристика</w:t>
      </w:r>
      <w:proofErr w:type="spellEnd"/>
      <w:r w:rsidRPr="00A349A2">
        <w:rPr>
          <w:lang w:val="en-GB"/>
        </w:rPr>
        <w:t xml:space="preserve"> е, </w:t>
      </w:r>
      <w:proofErr w:type="spellStart"/>
      <w:r w:rsidRPr="00A349A2">
        <w:rPr>
          <w:lang w:val="en-GB"/>
        </w:rPr>
        <w:t>че</w:t>
      </w:r>
      <w:proofErr w:type="spellEnd"/>
      <w:r w:rsidRPr="00A349A2">
        <w:rPr>
          <w:lang w:val="en-GB"/>
        </w:rPr>
        <w:t xml:space="preserve"> </w:t>
      </w:r>
      <w:proofErr w:type="spellStart"/>
      <w:r w:rsidRPr="00A349A2">
        <w:rPr>
          <w:lang w:val="en-GB"/>
        </w:rPr>
        <w:t>то</w:t>
      </w:r>
      <w:proofErr w:type="spellEnd"/>
      <w:r w:rsidRPr="00A349A2">
        <w:rPr>
          <w:lang w:val="en-GB"/>
        </w:rPr>
        <w:t xml:space="preserve"> </w:t>
      </w:r>
      <w:proofErr w:type="spellStart"/>
      <w:r w:rsidRPr="00A349A2">
        <w:rPr>
          <w:lang w:val="en-GB"/>
        </w:rPr>
        <w:t>се</w:t>
      </w:r>
      <w:proofErr w:type="spellEnd"/>
      <w:r w:rsidRPr="00A349A2">
        <w:rPr>
          <w:lang w:val="en-GB"/>
        </w:rPr>
        <w:t xml:space="preserve"> </w:t>
      </w:r>
      <w:proofErr w:type="spellStart"/>
      <w:r w:rsidRPr="00A349A2">
        <w:rPr>
          <w:lang w:val="en-GB"/>
        </w:rPr>
        <w:t>базира</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личния</w:t>
      </w:r>
      <w:proofErr w:type="spellEnd"/>
      <w:r w:rsidRPr="00A349A2">
        <w:rPr>
          <w:lang w:val="en-GB"/>
        </w:rPr>
        <w:t xml:space="preserve"> </w:t>
      </w:r>
      <w:proofErr w:type="spellStart"/>
      <w:r w:rsidRPr="00A349A2">
        <w:rPr>
          <w:lang w:val="en-GB"/>
        </w:rPr>
        <w:t>труд</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работника</w:t>
      </w:r>
      <w:proofErr w:type="spellEnd"/>
      <w:r w:rsidRPr="00A349A2">
        <w:rPr>
          <w:lang w:val="en-GB"/>
        </w:rPr>
        <w:t xml:space="preserve">, </w:t>
      </w:r>
      <w:proofErr w:type="spellStart"/>
      <w:r w:rsidRPr="00A349A2">
        <w:rPr>
          <w:lang w:val="en-GB"/>
        </w:rPr>
        <w:t>който</w:t>
      </w:r>
      <w:proofErr w:type="spellEnd"/>
      <w:r w:rsidRPr="00A349A2">
        <w:rPr>
          <w:lang w:val="en-GB"/>
        </w:rPr>
        <w:t xml:space="preserve"> </w:t>
      </w:r>
      <w:proofErr w:type="spellStart"/>
      <w:r w:rsidRPr="00A349A2">
        <w:rPr>
          <w:lang w:val="en-GB"/>
        </w:rPr>
        <w:t>не</w:t>
      </w:r>
      <w:proofErr w:type="spellEnd"/>
      <w:r w:rsidRPr="00A349A2">
        <w:rPr>
          <w:lang w:val="en-GB"/>
        </w:rPr>
        <w:t xml:space="preserve"> </w:t>
      </w:r>
      <w:proofErr w:type="spellStart"/>
      <w:r w:rsidRPr="00A349A2">
        <w:rPr>
          <w:lang w:val="en-GB"/>
        </w:rPr>
        <w:t>може</w:t>
      </w:r>
      <w:proofErr w:type="spellEnd"/>
      <w:r w:rsidRPr="00A349A2">
        <w:rPr>
          <w:lang w:val="en-GB"/>
        </w:rPr>
        <w:t xml:space="preserve"> </w:t>
      </w:r>
      <w:proofErr w:type="spellStart"/>
      <w:r w:rsidRPr="00A349A2">
        <w:rPr>
          <w:lang w:val="en-GB"/>
        </w:rPr>
        <w:t>да</w:t>
      </w:r>
      <w:proofErr w:type="spellEnd"/>
      <w:r w:rsidRPr="00A349A2">
        <w:rPr>
          <w:lang w:val="en-GB"/>
        </w:rPr>
        <w:t xml:space="preserve"> </w:t>
      </w:r>
      <w:proofErr w:type="spellStart"/>
      <w:r w:rsidRPr="00A349A2">
        <w:rPr>
          <w:lang w:val="en-GB"/>
        </w:rPr>
        <w:t>бъде</w:t>
      </w:r>
      <w:proofErr w:type="spellEnd"/>
      <w:r w:rsidRPr="00A349A2">
        <w:rPr>
          <w:lang w:val="en-GB"/>
        </w:rPr>
        <w:t xml:space="preserve"> </w:t>
      </w:r>
      <w:proofErr w:type="spellStart"/>
      <w:r w:rsidRPr="00A349A2">
        <w:rPr>
          <w:lang w:val="en-GB"/>
        </w:rPr>
        <w:t>прехвърлен</w:t>
      </w:r>
      <w:proofErr w:type="spellEnd"/>
      <w:r w:rsidRPr="00A349A2">
        <w:rPr>
          <w:lang w:val="en-GB"/>
        </w:rPr>
        <w:t xml:space="preserve"> </w:t>
      </w:r>
      <w:proofErr w:type="spellStart"/>
      <w:r w:rsidRPr="00A349A2">
        <w:rPr>
          <w:lang w:val="en-GB"/>
        </w:rPr>
        <w:t>или</w:t>
      </w:r>
      <w:proofErr w:type="spellEnd"/>
      <w:r w:rsidRPr="00A349A2">
        <w:rPr>
          <w:lang w:val="en-GB"/>
        </w:rPr>
        <w:t xml:space="preserve"> </w:t>
      </w:r>
      <w:proofErr w:type="spellStart"/>
      <w:r w:rsidRPr="00A349A2">
        <w:rPr>
          <w:lang w:val="en-GB"/>
        </w:rPr>
        <w:t>заместен</w:t>
      </w:r>
      <w:proofErr w:type="spellEnd"/>
      <w:r w:rsidRPr="00A349A2">
        <w:rPr>
          <w:lang w:val="en-GB"/>
        </w:rPr>
        <w:t xml:space="preserve"> </w:t>
      </w:r>
      <w:proofErr w:type="spellStart"/>
      <w:r w:rsidRPr="00A349A2">
        <w:rPr>
          <w:lang w:val="en-GB"/>
        </w:rPr>
        <w:t>от</w:t>
      </w:r>
      <w:proofErr w:type="spellEnd"/>
      <w:r w:rsidRPr="00A349A2">
        <w:rPr>
          <w:lang w:val="en-GB"/>
        </w:rPr>
        <w:t xml:space="preserve"> </w:t>
      </w:r>
      <w:proofErr w:type="spellStart"/>
      <w:r w:rsidRPr="00A349A2">
        <w:rPr>
          <w:lang w:val="en-GB"/>
        </w:rPr>
        <w:t>друго</w:t>
      </w:r>
      <w:proofErr w:type="spellEnd"/>
      <w:r w:rsidRPr="00A349A2">
        <w:rPr>
          <w:lang w:val="en-GB"/>
        </w:rPr>
        <w:t xml:space="preserve"> </w:t>
      </w:r>
      <w:proofErr w:type="spellStart"/>
      <w:r w:rsidRPr="00A349A2">
        <w:rPr>
          <w:lang w:val="en-GB"/>
        </w:rPr>
        <w:t>лице</w:t>
      </w:r>
      <w:proofErr w:type="spellEnd"/>
      <w:r w:rsidRPr="00A349A2">
        <w:rPr>
          <w:lang w:val="en-GB"/>
        </w:rPr>
        <w:t xml:space="preserve">. </w:t>
      </w:r>
      <w:proofErr w:type="spellStart"/>
      <w:r w:rsidRPr="00A349A2">
        <w:rPr>
          <w:lang w:val="en-GB"/>
        </w:rPr>
        <w:t>Индивидуалното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w:t>
      </w:r>
      <w:proofErr w:type="spellStart"/>
      <w:r w:rsidRPr="00A349A2">
        <w:rPr>
          <w:lang w:val="en-GB"/>
        </w:rPr>
        <w:t>се</w:t>
      </w:r>
      <w:proofErr w:type="spellEnd"/>
      <w:r w:rsidRPr="00A349A2">
        <w:rPr>
          <w:lang w:val="en-GB"/>
        </w:rPr>
        <w:t xml:space="preserve"> </w:t>
      </w:r>
      <w:proofErr w:type="spellStart"/>
      <w:r w:rsidRPr="00A349A2">
        <w:rPr>
          <w:lang w:val="en-GB"/>
        </w:rPr>
        <w:t>регулира</w:t>
      </w:r>
      <w:proofErr w:type="spellEnd"/>
      <w:r w:rsidRPr="00A349A2">
        <w:rPr>
          <w:lang w:val="en-GB"/>
        </w:rPr>
        <w:t xml:space="preserve"> </w:t>
      </w:r>
      <w:proofErr w:type="spellStart"/>
      <w:r w:rsidRPr="00A349A2">
        <w:rPr>
          <w:lang w:val="en-GB"/>
        </w:rPr>
        <w:t>от</w:t>
      </w:r>
      <w:proofErr w:type="spellEnd"/>
      <w:r w:rsidRPr="00A349A2">
        <w:rPr>
          <w:lang w:val="en-GB"/>
        </w:rPr>
        <w:t xml:space="preserve"> </w:t>
      </w:r>
      <w:proofErr w:type="spellStart"/>
      <w:r w:rsidRPr="00A349A2">
        <w:rPr>
          <w:lang w:val="en-GB"/>
        </w:rPr>
        <w:t>законодателството</w:t>
      </w:r>
      <w:proofErr w:type="spellEnd"/>
      <w:r w:rsidRPr="00A349A2">
        <w:rPr>
          <w:lang w:val="en-GB"/>
        </w:rPr>
        <w:t xml:space="preserve"> и </w:t>
      </w:r>
      <w:proofErr w:type="spellStart"/>
      <w:r w:rsidRPr="00A349A2">
        <w:rPr>
          <w:lang w:val="en-GB"/>
        </w:rPr>
        <w:t>трудовия</w:t>
      </w:r>
      <w:proofErr w:type="spellEnd"/>
      <w:r w:rsidRPr="00A349A2">
        <w:rPr>
          <w:lang w:val="en-GB"/>
        </w:rPr>
        <w:t xml:space="preserve"> </w:t>
      </w:r>
      <w:proofErr w:type="spellStart"/>
      <w:r w:rsidRPr="00A349A2">
        <w:rPr>
          <w:lang w:val="en-GB"/>
        </w:rPr>
        <w:t>договор</w:t>
      </w:r>
      <w:proofErr w:type="spellEnd"/>
      <w:r w:rsidRPr="00A349A2">
        <w:rPr>
          <w:lang w:val="en-GB"/>
        </w:rPr>
        <w:t xml:space="preserve">, </w:t>
      </w:r>
      <w:proofErr w:type="spellStart"/>
      <w:r w:rsidRPr="00A349A2">
        <w:rPr>
          <w:lang w:val="en-GB"/>
        </w:rPr>
        <w:t>като</w:t>
      </w:r>
      <w:proofErr w:type="spellEnd"/>
      <w:r w:rsidRPr="00A349A2">
        <w:rPr>
          <w:lang w:val="en-GB"/>
        </w:rPr>
        <w:t xml:space="preserve"> </w:t>
      </w:r>
      <w:proofErr w:type="spellStart"/>
      <w:r w:rsidRPr="00A349A2">
        <w:rPr>
          <w:lang w:val="en-GB"/>
        </w:rPr>
        <w:t>гарантира</w:t>
      </w:r>
      <w:proofErr w:type="spellEnd"/>
      <w:r w:rsidRPr="00A349A2">
        <w:rPr>
          <w:lang w:val="en-GB"/>
        </w:rPr>
        <w:t xml:space="preserve"> </w:t>
      </w:r>
      <w:proofErr w:type="spellStart"/>
      <w:r w:rsidRPr="00A349A2">
        <w:rPr>
          <w:lang w:val="en-GB"/>
        </w:rPr>
        <w:t>защита</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работника</w:t>
      </w:r>
      <w:proofErr w:type="spellEnd"/>
      <w:r w:rsidRPr="00A349A2">
        <w:rPr>
          <w:lang w:val="en-GB"/>
        </w:rPr>
        <w:t xml:space="preserve"> </w:t>
      </w:r>
      <w:proofErr w:type="spellStart"/>
      <w:r w:rsidRPr="00A349A2">
        <w:rPr>
          <w:lang w:val="en-GB"/>
        </w:rPr>
        <w:t>срещу</w:t>
      </w:r>
      <w:proofErr w:type="spellEnd"/>
      <w:r w:rsidRPr="00A349A2">
        <w:rPr>
          <w:lang w:val="en-GB"/>
        </w:rPr>
        <w:t xml:space="preserve"> </w:t>
      </w:r>
      <w:proofErr w:type="spellStart"/>
      <w:r w:rsidRPr="00A349A2">
        <w:rPr>
          <w:lang w:val="en-GB"/>
        </w:rPr>
        <w:t>евентуална</w:t>
      </w:r>
      <w:proofErr w:type="spellEnd"/>
      <w:r w:rsidRPr="00A349A2">
        <w:rPr>
          <w:lang w:val="en-GB"/>
        </w:rPr>
        <w:t xml:space="preserve"> </w:t>
      </w:r>
      <w:proofErr w:type="spellStart"/>
      <w:r w:rsidRPr="00A349A2">
        <w:rPr>
          <w:lang w:val="en-GB"/>
        </w:rPr>
        <w:t>експлоатация</w:t>
      </w:r>
      <w:proofErr w:type="spellEnd"/>
      <w:r w:rsidRPr="00A349A2">
        <w:rPr>
          <w:lang w:val="en-GB"/>
        </w:rPr>
        <w:t xml:space="preserve"> и </w:t>
      </w:r>
      <w:proofErr w:type="spellStart"/>
      <w:r w:rsidRPr="00A349A2">
        <w:rPr>
          <w:lang w:val="en-GB"/>
        </w:rPr>
        <w:t>осигурява</w:t>
      </w:r>
      <w:proofErr w:type="spellEnd"/>
      <w:r w:rsidRPr="00A349A2">
        <w:rPr>
          <w:lang w:val="en-GB"/>
        </w:rPr>
        <w:t xml:space="preserve"> </w:t>
      </w:r>
      <w:proofErr w:type="spellStart"/>
      <w:r w:rsidRPr="00A349A2">
        <w:rPr>
          <w:lang w:val="en-GB"/>
        </w:rPr>
        <w:t>баланс</w:t>
      </w:r>
      <w:proofErr w:type="spellEnd"/>
      <w:r w:rsidRPr="00A349A2">
        <w:rPr>
          <w:lang w:val="en-GB"/>
        </w:rPr>
        <w:t xml:space="preserve"> </w:t>
      </w:r>
      <w:proofErr w:type="spellStart"/>
      <w:r w:rsidRPr="00A349A2">
        <w:rPr>
          <w:lang w:val="en-GB"/>
        </w:rPr>
        <w:t>между</w:t>
      </w:r>
      <w:proofErr w:type="spellEnd"/>
      <w:r w:rsidRPr="00A349A2">
        <w:rPr>
          <w:lang w:val="en-GB"/>
        </w:rPr>
        <w:t xml:space="preserve"> </w:t>
      </w:r>
      <w:proofErr w:type="spellStart"/>
      <w:r w:rsidRPr="00A349A2">
        <w:rPr>
          <w:lang w:val="en-GB"/>
        </w:rPr>
        <w:t>интересите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двете</w:t>
      </w:r>
      <w:proofErr w:type="spellEnd"/>
      <w:r w:rsidRPr="00A349A2">
        <w:rPr>
          <w:lang w:val="en-GB"/>
        </w:rPr>
        <w:t xml:space="preserve"> </w:t>
      </w:r>
      <w:proofErr w:type="spellStart"/>
      <w:r w:rsidRPr="00A349A2">
        <w:rPr>
          <w:lang w:val="en-GB"/>
        </w:rPr>
        <w:t>страни</w:t>
      </w:r>
      <w:proofErr w:type="spellEnd"/>
      <w:r w:rsidRPr="00A349A2">
        <w:rPr>
          <w:lang w:val="en-GB"/>
        </w:rPr>
        <w:t>.</w:t>
      </w:r>
    </w:p>
    <w:p w14:paraId="32F551FB" w14:textId="77777777" w:rsidR="006747E7" w:rsidRDefault="00A349A2" w:rsidP="006747E7">
      <w:pPr>
        <w:spacing w:line="360" w:lineRule="auto"/>
        <w:ind w:firstLine="709"/>
        <w:jc w:val="both"/>
        <w:rPr>
          <w:lang w:val="en-GB"/>
        </w:rPr>
      </w:pPr>
      <w:proofErr w:type="spellStart"/>
      <w:r w:rsidRPr="00A349A2">
        <w:rPr>
          <w:lang w:val="en-GB"/>
        </w:rPr>
        <w:t>Колективното</w:t>
      </w:r>
      <w:proofErr w:type="spellEnd"/>
      <w:r w:rsidRPr="00A349A2">
        <w:rPr>
          <w:lang w:val="en-GB"/>
        </w:rPr>
        <w:t xml:space="preserve"> </w:t>
      </w:r>
      <w:proofErr w:type="spellStart"/>
      <w:r w:rsidRPr="00A349A2">
        <w:rPr>
          <w:lang w:val="en-GB"/>
        </w:rPr>
        <w:t>трудово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w:t>
      </w:r>
      <w:proofErr w:type="spellStart"/>
      <w:r w:rsidRPr="00A349A2">
        <w:rPr>
          <w:lang w:val="en-GB"/>
        </w:rPr>
        <w:t>от</w:t>
      </w:r>
      <w:proofErr w:type="spellEnd"/>
      <w:r w:rsidRPr="00A349A2">
        <w:rPr>
          <w:lang w:val="en-GB"/>
        </w:rPr>
        <w:t xml:space="preserve"> </w:t>
      </w:r>
      <w:proofErr w:type="spellStart"/>
      <w:r w:rsidRPr="00A349A2">
        <w:rPr>
          <w:lang w:val="en-GB"/>
        </w:rPr>
        <w:t>друга</w:t>
      </w:r>
      <w:proofErr w:type="spellEnd"/>
      <w:r w:rsidRPr="00A349A2">
        <w:rPr>
          <w:lang w:val="en-GB"/>
        </w:rPr>
        <w:t xml:space="preserve"> </w:t>
      </w:r>
      <w:proofErr w:type="spellStart"/>
      <w:r w:rsidRPr="00A349A2">
        <w:rPr>
          <w:lang w:val="en-GB"/>
        </w:rPr>
        <w:t>страна</w:t>
      </w:r>
      <w:proofErr w:type="spellEnd"/>
      <w:r w:rsidRPr="00A349A2">
        <w:rPr>
          <w:lang w:val="en-GB"/>
        </w:rPr>
        <w:t xml:space="preserve">, </w:t>
      </w:r>
      <w:proofErr w:type="spellStart"/>
      <w:r w:rsidRPr="00A349A2">
        <w:rPr>
          <w:lang w:val="en-GB"/>
        </w:rPr>
        <w:t>обхваща</w:t>
      </w:r>
      <w:proofErr w:type="spellEnd"/>
      <w:r w:rsidRPr="00A349A2">
        <w:rPr>
          <w:lang w:val="en-GB"/>
        </w:rPr>
        <w:t xml:space="preserve"> </w:t>
      </w:r>
      <w:proofErr w:type="spellStart"/>
      <w:r w:rsidRPr="00A349A2">
        <w:rPr>
          <w:lang w:val="en-GB"/>
        </w:rPr>
        <w:t>отношенията</w:t>
      </w:r>
      <w:proofErr w:type="spellEnd"/>
      <w:r w:rsidRPr="00A349A2">
        <w:rPr>
          <w:lang w:val="en-GB"/>
        </w:rPr>
        <w:t xml:space="preserve"> </w:t>
      </w:r>
      <w:proofErr w:type="spellStart"/>
      <w:r w:rsidRPr="00A349A2">
        <w:rPr>
          <w:lang w:val="en-GB"/>
        </w:rPr>
        <w:t>между</w:t>
      </w:r>
      <w:proofErr w:type="spellEnd"/>
      <w:r w:rsidRPr="00A349A2">
        <w:rPr>
          <w:lang w:val="en-GB"/>
        </w:rPr>
        <w:t xml:space="preserve"> </w:t>
      </w:r>
      <w:proofErr w:type="spellStart"/>
      <w:r w:rsidRPr="00A349A2">
        <w:rPr>
          <w:lang w:val="en-GB"/>
        </w:rPr>
        <w:t>група</w:t>
      </w:r>
      <w:proofErr w:type="spellEnd"/>
      <w:r w:rsidRPr="00A349A2">
        <w:rPr>
          <w:lang w:val="en-GB"/>
        </w:rPr>
        <w:t xml:space="preserve"> </w:t>
      </w:r>
      <w:proofErr w:type="spellStart"/>
      <w:r w:rsidRPr="00A349A2">
        <w:rPr>
          <w:lang w:val="en-GB"/>
        </w:rPr>
        <w:t>работници</w:t>
      </w:r>
      <w:proofErr w:type="spellEnd"/>
      <w:r w:rsidRPr="00A349A2">
        <w:rPr>
          <w:lang w:val="en-GB"/>
        </w:rPr>
        <w:t xml:space="preserve">, </w:t>
      </w:r>
      <w:proofErr w:type="spellStart"/>
      <w:r w:rsidRPr="00A349A2">
        <w:rPr>
          <w:lang w:val="en-GB"/>
        </w:rPr>
        <w:t>представлявани</w:t>
      </w:r>
      <w:proofErr w:type="spellEnd"/>
      <w:r w:rsidRPr="00A349A2">
        <w:rPr>
          <w:lang w:val="en-GB"/>
        </w:rPr>
        <w:t xml:space="preserve"> </w:t>
      </w:r>
      <w:proofErr w:type="spellStart"/>
      <w:r w:rsidRPr="00A349A2">
        <w:rPr>
          <w:lang w:val="en-GB"/>
        </w:rPr>
        <w:t>от</w:t>
      </w:r>
      <w:proofErr w:type="spellEnd"/>
      <w:r w:rsidRPr="00A349A2">
        <w:rPr>
          <w:lang w:val="en-GB"/>
        </w:rPr>
        <w:t xml:space="preserve"> </w:t>
      </w:r>
      <w:proofErr w:type="spellStart"/>
      <w:r w:rsidRPr="00A349A2">
        <w:rPr>
          <w:lang w:val="en-GB"/>
        </w:rPr>
        <w:t>синдикална</w:t>
      </w:r>
      <w:proofErr w:type="spellEnd"/>
      <w:r w:rsidRPr="00A349A2">
        <w:rPr>
          <w:lang w:val="en-GB"/>
        </w:rPr>
        <w:t xml:space="preserve"> </w:t>
      </w:r>
      <w:proofErr w:type="spellStart"/>
      <w:r w:rsidRPr="00A349A2">
        <w:rPr>
          <w:lang w:val="en-GB"/>
        </w:rPr>
        <w:t>организация</w:t>
      </w:r>
      <w:proofErr w:type="spellEnd"/>
      <w:r w:rsidRPr="00A349A2">
        <w:rPr>
          <w:lang w:val="en-GB"/>
        </w:rPr>
        <w:t xml:space="preserve">, и </w:t>
      </w:r>
      <w:proofErr w:type="spellStart"/>
      <w:r w:rsidRPr="00A349A2">
        <w:rPr>
          <w:lang w:val="en-GB"/>
        </w:rPr>
        <w:t>работодателя</w:t>
      </w:r>
      <w:proofErr w:type="spellEnd"/>
      <w:r w:rsidRPr="00A349A2">
        <w:rPr>
          <w:lang w:val="en-GB"/>
        </w:rPr>
        <w:t xml:space="preserve"> </w:t>
      </w:r>
      <w:proofErr w:type="spellStart"/>
      <w:r w:rsidRPr="00A349A2">
        <w:rPr>
          <w:lang w:val="en-GB"/>
        </w:rPr>
        <w:t>или</w:t>
      </w:r>
      <w:proofErr w:type="spellEnd"/>
      <w:r w:rsidRPr="00A349A2">
        <w:rPr>
          <w:lang w:val="en-GB"/>
        </w:rPr>
        <w:t xml:space="preserve"> </w:t>
      </w:r>
      <w:proofErr w:type="spellStart"/>
      <w:r w:rsidRPr="00A349A2">
        <w:rPr>
          <w:lang w:val="en-GB"/>
        </w:rPr>
        <w:t>обединение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работодатели</w:t>
      </w:r>
      <w:proofErr w:type="spellEnd"/>
      <w:r w:rsidRPr="00A349A2">
        <w:rPr>
          <w:lang w:val="en-GB"/>
        </w:rPr>
        <w:t xml:space="preserve">. </w:t>
      </w:r>
      <w:proofErr w:type="spellStart"/>
      <w:r w:rsidRPr="00A349A2">
        <w:rPr>
          <w:lang w:val="en-GB"/>
        </w:rPr>
        <w:t>То</w:t>
      </w:r>
      <w:proofErr w:type="spellEnd"/>
      <w:r w:rsidRPr="00A349A2">
        <w:rPr>
          <w:lang w:val="en-GB"/>
        </w:rPr>
        <w:t xml:space="preserve"> е </w:t>
      </w:r>
      <w:proofErr w:type="spellStart"/>
      <w:r w:rsidRPr="00A349A2">
        <w:rPr>
          <w:lang w:val="en-GB"/>
        </w:rPr>
        <w:t>насочено</w:t>
      </w:r>
      <w:proofErr w:type="spellEnd"/>
      <w:r w:rsidRPr="00A349A2">
        <w:rPr>
          <w:lang w:val="en-GB"/>
        </w:rPr>
        <w:t xml:space="preserve"> </w:t>
      </w:r>
      <w:proofErr w:type="spellStart"/>
      <w:r w:rsidRPr="00A349A2">
        <w:rPr>
          <w:lang w:val="en-GB"/>
        </w:rPr>
        <w:t>към</w:t>
      </w:r>
      <w:proofErr w:type="spellEnd"/>
      <w:r w:rsidRPr="00A349A2">
        <w:rPr>
          <w:lang w:val="en-GB"/>
        </w:rPr>
        <w:t xml:space="preserve"> </w:t>
      </w:r>
      <w:proofErr w:type="spellStart"/>
      <w:r w:rsidRPr="00A349A2">
        <w:rPr>
          <w:lang w:val="en-GB"/>
        </w:rPr>
        <w:t>установяване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общи</w:t>
      </w:r>
      <w:proofErr w:type="spellEnd"/>
      <w:r w:rsidRPr="00A349A2">
        <w:rPr>
          <w:lang w:val="en-GB"/>
        </w:rPr>
        <w:t xml:space="preserve"> </w:t>
      </w:r>
      <w:proofErr w:type="spellStart"/>
      <w:r w:rsidRPr="00A349A2">
        <w:rPr>
          <w:lang w:val="en-GB"/>
        </w:rPr>
        <w:t>условия</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труд</w:t>
      </w:r>
      <w:proofErr w:type="spellEnd"/>
      <w:r w:rsidRPr="00A349A2">
        <w:rPr>
          <w:lang w:val="en-GB"/>
        </w:rPr>
        <w:t xml:space="preserve"> </w:t>
      </w:r>
      <w:proofErr w:type="spellStart"/>
      <w:r w:rsidRPr="00A349A2">
        <w:rPr>
          <w:lang w:val="en-GB"/>
        </w:rPr>
        <w:t>за</w:t>
      </w:r>
      <w:proofErr w:type="spellEnd"/>
      <w:r w:rsidRPr="00A349A2">
        <w:rPr>
          <w:lang w:val="en-GB"/>
        </w:rPr>
        <w:t xml:space="preserve"> </w:t>
      </w:r>
      <w:proofErr w:type="spellStart"/>
      <w:r w:rsidRPr="00A349A2">
        <w:rPr>
          <w:lang w:val="en-GB"/>
        </w:rPr>
        <w:t>всички</w:t>
      </w:r>
      <w:proofErr w:type="spellEnd"/>
      <w:r w:rsidRPr="00A349A2">
        <w:rPr>
          <w:lang w:val="en-GB"/>
        </w:rPr>
        <w:t xml:space="preserve"> </w:t>
      </w:r>
      <w:proofErr w:type="spellStart"/>
      <w:r w:rsidRPr="00A349A2">
        <w:rPr>
          <w:lang w:val="en-GB"/>
        </w:rPr>
        <w:t>членове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трудовия</w:t>
      </w:r>
      <w:proofErr w:type="spellEnd"/>
      <w:r w:rsidRPr="00A349A2">
        <w:rPr>
          <w:lang w:val="en-GB"/>
        </w:rPr>
        <w:t xml:space="preserve"> </w:t>
      </w:r>
      <w:proofErr w:type="spellStart"/>
      <w:r w:rsidRPr="00A349A2">
        <w:rPr>
          <w:lang w:val="en-GB"/>
        </w:rPr>
        <w:t>колектив</w:t>
      </w:r>
      <w:proofErr w:type="spellEnd"/>
      <w:r w:rsidRPr="00A349A2">
        <w:rPr>
          <w:lang w:val="en-GB"/>
        </w:rPr>
        <w:t xml:space="preserve">, </w:t>
      </w:r>
      <w:proofErr w:type="spellStart"/>
      <w:r w:rsidRPr="00A349A2">
        <w:rPr>
          <w:lang w:val="en-GB"/>
        </w:rPr>
        <w:t>като</w:t>
      </w:r>
      <w:proofErr w:type="spellEnd"/>
      <w:r w:rsidRPr="00A349A2">
        <w:rPr>
          <w:lang w:val="en-GB"/>
        </w:rPr>
        <w:t xml:space="preserve"> </w:t>
      </w:r>
      <w:proofErr w:type="spellStart"/>
      <w:r w:rsidRPr="00A349A2">
        <w:rPr>
          <w:lang w:val="en-GB"/>
        </w:rPr>
        <w:t>обхваща</w:t>
      </w:r>
      <w:proofErr w:type="spellEnd"/>
      <w:r w:rsidRPr="00A349A2">
        <w:rPr>
          <w:lang w:val="en-GB"/>
        </w:rPr>
        <w:t xml:space="preserve"> </w:t>
      </w:r>
      <w:proofErr w:type="spellStart"/>
      <w:r w:rsidRPr="00A349A2">
        <w:rPr>
          <w:lang w:val="en-GB"/>
        </w:rPr>
        <w:t>въпроси</w:t>
      </w:r>
      <w:proofErr w:type="spellEnd"/>
      <w:r w:rsidRPr="00A349A2">
        <w:rPr>
          <w:lang w:val="en-GB"/>
        </w:rPr>
        <w:t xml:space="preserve"> </w:t>
      </w:r>
      <w:proofErr w:type="spellStart"/>
      <w:r w:rsidRPr="00A349A2">
        <w:rPr>
          <w:lang w:val="en-GB"/>
        </w:rPr>
        <w:t>като</w:t>
      </w:r>
      <w:proofErr w:type="spellEnd"/>
      <w:r w:rsidRPr="00A349A2">
        <w:rPr>
          <w:lang w:val="en-GB"/>
        </w:rPr>
        <w:t xml:space="preserve"> </w:t>
      </w:r>
      <w:proofErr w:type="spellStart"/>
      <w:r w:rsidRPr="00A349A2">
        <w:rPr>
          <w:lang w:val="en-GB"/>
        </w:rPr>
        <w:t>заплащане</w:t>
      </w:r>
      <w:proofErr w:type="spellEnd"/>
      <w:r w:rsidRPr="00A349A2">
        <w:rPr>
          <w:lang w:val="en-GB"/>
        </w:rPr>
        <w:t xml:space="preserve">, </w:t>
      </w:r>
      <w:proofErr w:type="spellStart"/>
      <w:r w:rsidRPr="00A349A2">
        <w:rPr>
          <w:lang w:val="en-GB"/>
        </w:rPr>
        <w:t>работно</w:t>
      </w:r>
      <w:proofErr w:type="spellEnd"/>
      <w:r w:rsidRPr="00A349A2">
        <w:rPr>
          <w:lang w:val="en-GB"/>
        </w:rPr>
        <w:t xml:space="preserve"> </w:t>
      </w:r>
      <w:proofErr w:type="spellStart"/>
      <w:r w:rsidRPr="00A349A2">
        <w:rPr>
          <w:lang w:val="en-GB"/>
        </w:rPr>
        <w:t>време</w:t>
      </w:r>
      <w:proofErr w:type="spellEnd"/>
      <w:r w:rsidRPr="00A349A2">
        <w:rPr>
          <w:lang w:val="en-GB"/>
        </w:rPr>
        <w:t xml:space="preserve">, </w:t>
      </w:r>
      <w:proofErr w:type="spellStart"/>
      <w:r w:rsidRPr="00A349A2">
        <w:rPr>
          <w:lang w:val="en-GB"/>
        </w:rPr>
        <w:t>почивки</w:t>
      </w:r>
      <w:proofErr w:type="spellEnd"/>
      <w:r w:rsidRPr="00A349A2">
        <w:rPr>
          <w:lang w:val="en-GB"/>
        </w:rPr>
        <w:t xml:space="preserve">, </w:t>
      </w:r>
      <w:proofErr w:type="spellStart"/>
      <w:r w:rsidRPr="00A349A2">
        <w:rPr>
          <w:lang w:val="en-GB"/>
        </w:rPr>
        <w:t>обезщетения</w:t>
      </w:r>
      <w:proofErr w:type="spellEnd"/>
      <w:r w:rsidRPr="00A349A2">
        <w:rPr>
          <w:lang w:val="en-GB"/>
        </w:rPr>
        <w:t xml:space="preserve"> и </w:t>
      </w:r>
      <w:proofErr w:type="spellStart"/>
      <w:r w:rsidRPr="00A349A2">
        <w:rPr>
          <w:lang w:val="en-GB"/>
        </w:rPr>
        <w:t>социални</w:t>
      </w:r>
      <w:proofErr w:type="spellEnd"/>
      <w:r w:rsidRPr="00A349A2">
        <w:rPr>
          <w:lang w:val="en-GB"/>
        </w:rPr>
        <w:t xml:space="preserve"> </w:t>
      </w:r>
      <w:proofErr w:type="spellStart"/>
      <w:r w:rsidRPr="00A349A2">
        <w:rPr>
          <w:lang w:val="en-GB"/>
        </w:rPr>
        <w:t>придобивки</w:t>
      </w:r>
      <w:proofErr w:type="spellEnd"/>
      <w:r w:rsidRPr="00A349A2">
        <w:rPr>
          <w:lang w:val="en-GB"/>
        </w:rPr>
        <w:t xml:space="preserve">. </w:t>
      </w:r>
      <w:proofErr w:type="spellStart"/>
      <w:r w:rsidRPr="00A349A2">
        <w:rPr>
          <w:lang w:val="en-GB"/>
        </w:rPr>
        <w:t>Колективното</w:t>
      </w:r>
      <w:proofErr w:type="spellEnd"/>
      <w:r w:rsidRPr="00A349A2">
        <w:rPr>
          <w:lang w:val="en-GB"/>
        </w:rPr>
        <w:t xml:space="preserve"> </w:t>
      </w:r>
      <w:proofErr w:type="spellStart"/>
      <w:r w:rsidRPr="00A349A2">
        <w:rPr>
          <w:lang w:val="en-GB"/>
        </w:rPr>
        <w:t>трудово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w:t>
      </w:r>
      <w:proofErr w:type="spellStart"/>
      <w:r w:rsidRPr="00A349A2">
        <w:rPr>
          <w:lang w:val="en-GB"/>
        </w:rPr>
        <w:t>обикновено</w:t>
      </w:r>
      <w:proofErr w:type="spellEnd"/>
      <w:r w:rsidRPr="00A349A2">
        <w:rPr>
          <w:lang w:val="en-GB"/>
        </w:rPr>
        <w:t xml:space="preserve"> </w:t>
      </w:r>
      <w:proofErr w:type="spellStart"/>
      <w:r w:rsidRPr="00A349A2">
        <w:rPr>
          <w:lang w:val="en-GB"/>
        </w:rPr>
        <w:t>се</w:t>
      </w:r>
      <w:proofErr w:type="spellEnd"/>
      <w:r w:rsidRPr="00A349A2">
        <w:rPr>
          <w:lang w:val="en-GB"/>
        </w:rPr>
        <w:t xml:space="preserve"> </w:t>
      </w:r>
      <w:proofErr w:type="spellStart"/>
      <w:r w:rsidRPr="00A349A2">
        <w:rPr>
          <w:lang w:val="en-GB"/>
        </w:rPr>
        <w:t>урежда</w:t>
      </w:r>
      <w:proofErr w:type="spellEnd"/>
      <w:r w:rsidRPr="00A349A2">
        <w:rPr>
          <w:lang w:val="en-GB"/>
        </w:rPr>
        <w:t xml:space="preserve"> </w:t>
      </w:r>
      <w:proofErr w:type="spellStart"/>
      <w:r w:rsidRPr="00A349A2">
        <w:rPr>
          <w:lang w:val="en-GB"/>
        </w:rPr>
        <w:t>чрез</w:t>
      </w:r>
      <w:proofErr w:type="spellEnd"/>
      <w:r w:rsidRPr="00A349A2">
        <w:rPr>
          <w:lang w:val="en-GB"/>
        </w:rPr>
        <w:t xml:space="preserve"> </w:t>
      </w:r>
      <w:proofErr w:type="spellStart"/>
      <w:r w:rsidRPr="00A349A2">
        <w:rPr>
          <w:lang w:val="en-GB"/>
        </w:rPr>
        <w:t>колективен</w:t>
      </w:r>
      <w:proofErr w:type="spellEnd"/>
      <w:r w:rsidRPr="00A349A2">
        <w:rPr>
          <w:lang w:val="en-GB"/>
        </w:rPr>
        <w:t xml:space="preserve"> </w:t>
      </w:r>
      <w:proofErr w:type="spellStart"/>
      <w:r w:rsidRPr="00A349A2">
        <w:rPr>
          <w:lang w:val="en-GB"/>
        </w:rPr>
        <w:t>трудов</w:t>
      </w:r>
      <w:proofErr w:type="spellEnd"/>
      <w:r w:rsidRPr="00A349A2">
        <w:rPr>
          <w:lang w:val="en-GB"/>
        </w:rPr>
        <w:t xml:space="preserve"> </w:t>
      </w:r>
      <w:proofErr w:type="spellStart"/>
      <w:r w:rsidRPr="00A349A2">
        <w:rPr>
          <w:lang w:val="en-GB"/>
        </w:rPr>
        <w:t>договор</w:t>
      </w:r>
      <w:proofErr w:type="spellEnd"/>
      <w:r w:rsidRPr="00A349A2">
        <w:rPr>
          <w:lang w:val="en-GB"/>
        </w:rPr>
        <w:t xml:space="preserve">, </w:t>
      </w:r>
      <w:proofErr w:type="spellStart"/>
      <w:r w:rsidRPr="00A349A2">
        <w:rPr>
          <w:lang w:val="en-GB"/>
        </w:rPr>
        <w:t>който</w:t>
      </w:r>
      <w:proofErr w:type="spellEnd"/>
      <w:r w:rsidRPr="00A349A2">
        <w:rPr>
          <w:lang w:val="en-GB"/>
        </w:rPr>
        <w:t xml:space="preserve"> </w:t>
      </w:r>
      <w:proofErr w:type="spellStart"/>
      <w:r w:rsidRPr="00A349A2">
        <w:rPr>
          <w:lang w:val="en-GB"/>
        </w:rPr>
        <w:t>се</w:t>
      </w:r>
      <w:proofErr w:type="spellEnd"/>
      <w:r w:rsidRPr="00A349A2">
        <w:rPr>
          <w:lang w:val="en-GB"/>
        </w:rPr>
        <w:t xml:space="preserve"> </w:t>
      </w:r>
      <w:proofErr w:type="spellStart"/>
      <w:r w:rsidRPr="00A349A2">
        <w:rPr>
          <w:lang w:val="en-GB"/>
        </w:rPr>
        <w:t>договаря</w:t>
      </w:r>
      <w:proofErr w:type="spellEnd"/>
      <w:r w:rsidRPr="00A349A2">
        <w:rPr>
          <w:lang w:val="en-GB"/>
        </w:rPr>
        <w:t xml:space="preserve"> </w:t>
      </w:r>
      <w:proofErr w:type="spellStart"/>
      <w:r w:rsidRPr="00A349A2">
        <w:rPr>
          <w:lang w:val="en-GB"/>
        </w:rPr>
        <w:t>между</w:t>
      </w:r>
      <w:proofErr w:type="spellEnd"/>
      <w:r w:rsidRPr="00A349A2">
        <w:rPr>
          <w:lang w:val="en-GB"/>
        </w:rPr>
        <w:t xml:space="preserve"> </w:t>
      </w:r>
      <w:proofErr w:type="spellStart"/>
      <w:r w:rsidRPr="00A349A2">
        <w:rPr>
          <w:lang w:val="en-GB"/>
        </w:rPr>
        <w:t>синдикалната</w:t>
      </w:r>
      <w:proofErr w:type="spellEnd"/>
      <w:r w:rsidRPr="00A349A2">
        <w:rPr>
          <w:lang w:val="en-GB"/>
        </w:rPr>
        <w:t xml:space="preserve"> </w:t>
      </w:r>
      <w:proofErr w:type="spellStart"/>
      <w:r w:rsidRPr="00A349A2">
        <w:rPr>
          <w:lang w:val="en-GB"/>
        </w:rPr>
        <w:t>организация</w:t>
      </w:r>
      <w:proofErr w:type="spellEnd"/>
      <w:r w:rsidRPr="00A349A2">
        <w:rPr>
          <w:lang w:val="en-GB"/>
        </w:rPr>
        <w:t xml:space="preserve"> и </w:t>
      </w:r>
      <w:proofErr w:type="spellStart"/>
      <w:r w:rsidRPr="00A349A2">
        <w:rPr>
          <w:lang w:val="en-GB"/>
        </w:rPr>
        <w:t>работодателя</w:t>
      </w:r>
      <w:proofErr w:type="spellEnd"/>
      <w:r w:rsidRPr="00A349A2">
        <w:rPr>
          <w:lang w:val="en-GB"/>
        </w:rPr>
        <w:t xml:space="preserve">. </w:t>
      </w:r>
      <w:proofErr w:type="spellStart"/>
      <w:r w:rsidRPr="00A349A2">
        <w:rPr>
          <w:lang w:val="en-GB"/>
        </w:rPr>
        <w:t>То</w:t>
      </w:r>
      <w:proofErr w:type="spellEnd"/>
      <w:r w:rsidRPr="00A349A2">
        <w:rPr>
          <w:lang w:val="en-GB"/>
        </w:rPr>
        <w:t xml:space="preserve"> </w:t>
      </w:r>
      <w:proofErr w:type="spellStart"/>
      <w:r w:rsidRPr="00A349A2">
        <w:rPr>
          <w:lang w:val="en-GB"/>
        </w:rPr>
        <w:t>има</w:t>
      </w:r>
      <w:proofErr w:type="spellEnd"/>
      <w:r w:rsidRPr="00A349A2">
        <w:rPr>
          <w:lang w:val="en-GB"/>
        </w:rPr>
        <w:t xml:space="preserve"> </w:t>
      </w:r>
      <w:proofErr w:type="spellStart"/>
      <w:r w:rsidRPr="00A349A2">
        <w:rPr>
          <w:lang w:val="en-GB"/>
        </w:rPr>
        <w:t>за</w:t>
      </w:r>
      <w:proofErr w:type="spellEnd"/>
      <w:r w:rsidRPr="00A349A2">
        <w:rPr>
          <w:lang w:val="en-GB"/>
        </w:rPr>
        <w:t xml:space="preserve"> </w:t>
      </w:r>
      <w:proofErr w:type="spellStart"/>
      <w:r w:rsidRPr="00A349A2">
        <w:rPr>
          <w:lang w:val="en-GB"/>
        </w:rPr>
        <w:t>цел</w:t>
      </w:r>
      <w:proofErr w:type="spellEnd"/>
      <w:r w:rsidRPr="00A349A2">
        <w:rPr>
          <w:lang w:val="en-GB"/>
        </w:rPr>
        <w:t xml:space="preserve"> </w:t>
      </w:r>
      <w:proofErr w:type="spellStart"/>
      <w:r w:rsidRPr="00A349A2">
        <w:rPr>
          <w:lang w:val="en-GB"/>
        </w:rPr>
        <w:t>да</w:t>
      </w:r>
      <w:proofErr w:type="spellEnd"/>
      <w:r w:rsidRPr="00A349A2">
        <w:rPr>
          <w:lang w:val="en-GB"/>
        </w:rPr>
        <w:t xml:space="preserve"> </w:t>
      </w:r>
      <w:proofErr w:type="spellStart"/>
      <w:r w:rsidRPr="00A349A2">
        <w:rPr>
          <w:lang w:val="en-GB"/>
        </w:rPr>
        <w:t>защити</w:t>
      </w:r>
      <w:proofErr w:type="spellEnd"/>
      <w:r w:rsidRPr="00A349A2">
        <w:rPr>
          <w:lang w:val="en-GB"/>
        </w:rPr>
        <w:t xml:space="preserve"> </w:t>
      </w:r>
      <w:proofErr w:type="spellStart"/>
      <w:r w:rsidRPr="00A349A2">
        <w:rPr>
          <w:lang w:val="en-GB"/>
        </w:rPr>
        <w:t>интересите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работниците</w:t>
      </w:r>
      <w:proofErr w:type="spellEnd"/>
      <w:r w:rsidRPr="00A349A2">
        <w:rPr>
          <w:lang w:val="en-GB"/>
        </w:rPr>
        <w:t xml:space="preserve"> </w:t>
      </w:r>
      <w:proofErr w:type="spellStart"/>
      <w:r w:rsidRPr="00A349A2">
        <w:rPr>
          <w:lang w:val="en-GB"/>
        </w:rPr>
        <w:t>като</w:t>
      </w:r>
      <w:proofErr w:type="spellEnd"/>
      <w:r w:rsidRPr="00A349A2">
        <w:rPr>
          <w:lang w:val="en-GB"/>
        </w:rPr>
        <w:t xml:space="preserve"> </w:t>
      </w:r>
      <w:proofErr w:type="spellStart"/>
      <w:r w:rsidRPr="00A349A2">
        <w:rPr>
          <w:lang w:val="en-GB"/>
        </w:rPr>
        <w:t>цяло</w:t>
      </w:r>
      <w:proofErr w:type="spellEnd"/>
      <w:r w:rsidRPr="00A349A2">
        <w:rPr>
          <w:lang w:val="en-GB"/>
        </w:rPr>
        <w:t xml:space="preserve">, </w:t>
      </w:r>
      <w:proofErr w:type="spellStart"/>
      <w:r w:rsidRPr="00A349A2">
        <w:rPr>
          <w:lang w:val="en-GB"/>
        </w:rPr>
        <w:t>създавайки</w:t>
      </w:r>
      <w:proofErr w:type="spellEnd"/>
      <w:r w:rsidRPr="00A349A2">
        <w:rPr>
          <w:lang w:val="en-GB"/>
        </w:rPr>
        <w:t xml:space="preserve"> </w:t>
      </w:r>
      <w:proofErr w:type="spellStart"/>
      <w:r w:rsidRPr="00A349A2">
        <w:rPr>
          <w:lang w:val="en-GB"/>
        </w:rPr>
        <w:t>по-голяма</w:t>
      </w:r>
      <w:proofErr w:type="spellEnd"/>
      <w:r w:rsidRPr="00A349A2">
        <w:rPr>
          <w:lang w:val="en-GB"/>
        </w:rPr>
        <w:t xml:space="preserve"> </w:t>
      </w:r>
      <w:proofErr w:type="spellStart"/>
      <w:r w:rsidRPr="00A349A2">
        <w:rPr>
          <w:lang w:val="en-GB"/>
        </w:rPr>
        <w:t>равнопоставеност</w:t>
      </w:r>
      <w:proofErr w:type="spellEnd"/>
      <w:r w:rsidRPr="00A349A2">
        <w:rPr>
          <w:lang w:val="en-GB"/>
        </w:rPr>
        <w:t xml:space="preserve"> в </w:t>
      </w:r>
      <w:proofErr w:type="spellStart"/>
      <w:r w:rsidRPr="00A349A2">
        <w:rPr>
          <w:lang w:val="en-GB"/>
        </w:rPr>
        <w:t>трудовите</w:t>
      </w:r>
      <w:proofErr w:type="spellEnd"/>
      <w:r w:rsidRPr="00A349A2">
        <w:rPr>
          <w:lang w:val="en-GB"/>
        </w:rPr>
        <w:t xml:space="preserve"> </w:t>
      </w:r>
      <w:proofErr w:type="spellStart"/>
      <w:r w:rsidRPr="00A349A2">
        <w:rPr>
          <w:lang w:val="en-GB"/>
        </w:rPr>
        <w:t>отношения</w:t>
      </w:r>
      <w:proofErr w:type="spellEnd"/>
      <w:r w:rsidRPr="00A349A2">
        <w:rPr>
          <w:lang w:val="en-GB"/>
        </w:rPr>
        <w:t xml:space="preserve"> и </w:t>
      </w:r>
      <w:proofErr w:type="spellStart"/>
      <w:r w:rsidRPr="00A349A2">
        <w:rPr>
          <w:lang w:val="en-GB"/>
        </w:rPr>
        <w:t>осигурявайки</w:t>
      </w:r>
      <w:proofErr w:type="spellEnd"/>
      <w:r w:rsidRPr="00A349A2">
        <w:rPr>
          <w:lang w:val="en-GB"/>
        </w:rPr>
        <w:t xml:space="preserve"> </w:t>
      </w:r>
      <w:proofErr w:type="spellStart"/>
      <w:r w:rsidRPr="00A349A2">
        <w:rPr>
          <w:lang w:val="en-GB"/>
        </w:rPr>
        <w:t>механизми</w:t>
      </w:r>
      <w:proofErr w:type="spellEnd"/>
      <w:r w:rsidRPr="00A349A2">
        <w:rPr>
          <w:lang w:val="en-GB"/>
        </w:rPr>
        <w:t xml:space="preserve"> </w:t>
      </w:r>
      <w:proofErr w:type="spellStart"/>
      <w:r w:rsidRPr="00A349A2">
        <w:rPr>
          <w:lang w:val="en-GB"/>
        </w:rPr>
        <w:t>за</w:t>
      </w:r>
      <w:proofErr w:type="spellEnd"/>
      <w:r w:rsidRPr="00A349A2">
        <w:rPr>
          <w:lang w:val="en-GB"/>
        </w:rPr>
        <w:t xml:space="preserve"> </w:t>
      </w:r>
      <w:proofErr w:type="spellStart"/>
      <w:r w:rsidRPr="00A349A2">
        <w:rPr>
          <w:lang w:val="en-GB"/>
        </w:rPr>
        <w:t>разрешаване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трудови</w:t>
      </w:r>
      <w:proofErr w:type="spellEnd"/>
      <w:r w:rsidRPr="00A349A2">
        <w:rPr>
          <w:lang w:val="en-GB"/>
        </w:rPr>
        <w:t xml:space="preserve"> </w:t>
      </w:r>
      <w:proofErr w:type="spellStart"/>
      <w:r w:rsidRPr="00A349A2">
        <w:rPr>
          <w:lang w:val="en-GB"/>
        </w:rPr>
        <w:t>спорове</w:t>
      </w:r>
      <w:proofErr w:type="spellEnd"/>
      <w:r w:rsidRPr="00A349A2">
        <w:rPr>
          <w:lang w:val="en-GB"/>
        </w:rPr>
        <w:t xml:space="preserve">. </w:t>
      </w:r>
      <w:proofErr w:type="spellStart"/>
      <w:r w:rsidRPr="00A349A2">
        <w:rPr>
          <w:lang w:val="en-GB"/>
        </w:rPr>
        <w:t>Колективното</w:t>
      </w:r>
      <w:proofErr w:type="spellEnd"/>
      <w:r w:rsidRPr="00A349A2">
        <w:rPr>
          <w:lang w:val="en-GB"/>
        </w:rPr>
        <w:t xml:space="preserve"> </w:t>
      </w:r>
      <w:proofErr w:type="spellStart"/>
      <w:r w:rsidRPr="00A349A2">
        <w:rPr>
          <w:lang w:val="en-GB"/>
        </w:rPr>
        <w:t>трудово</w:t>
      </w:r>
      <w:proofErr w:type="spellEnd"/>
      <w:r w:rsidRPr="00A349A2">
        <w:rPr>
          <w:lang w:val="en-GB"/>
        </w:rPr>
        <w:t xml:space="preserve"> </w:t>
      </w:r>
      <w:proofErr w:type="spellStart"/>
      <w:r w:rsidRPr="00A349A2">
        <w:rPr>
          <w:lang w:val="en-GB"/>
        </w:rPr>
        <w:t>правоотношение</w:t>
      </w:r>
      <w:proofErr w:type="spellEnd"/>
      <w:r w:rsidRPr="00A349A2">
        <w:rPr>
          <w:lang w:val="en-GB"/>
        </w:rPr>
        <w:t xml:space="preserve"> е </w:t>
      </w:r>
      <w:proofErr w:type="spellStart"/>
      <w:r w:rsidRPr="00A349A2">
        <w:rPr>
          <w:lang w:val="en-GB"/>
        </w:rPr>
        <w:t>от</w:t>
      </w:r>
      <w:proofErr w:type="spellEnd"/>
      <w:r w:rsidRPr="00A349A2">
        <w:rPr>
          <w:lang w:val="en-GB"/>
        </w:rPr>
        <w:t xml:space="preserve"> </w:t>
      </w:r>
      <w:proofErr w:type="spellStart"/>
      <w:r w:rsidRPr="00A349A2">
        <w:rPr>
          <w:lang w:val="en-GB"/>
        </w:rPr>
        <w:t>особено</w:t>
      </w:r>
      <w:proofErr w:type="spellEnd"/>
      <w:r w:rsidRPr="00A349A2">
        <w:rPr>
          <w:lang w:val="en-GB"/>
        </w:rPr>
        <w:t xml:space="preserve"> </w:t>
      </w:r>
      <w:proofErr w:type="spellStart"/>
      <w:r w:rsidRPr="00A349A2">
        <w:rPr>
          <w:lang w:val="en-GB"/>
        </w:rPr>
        <w:t>значение</w:t>
      </w:r>
      <w:proofErr w:type="spellEnd"/>
      <w:r w:rsidRPr="00A349A2">
        <w:rPr>
          <w:lang w:val="en-GB"/>
        </w:rPr>
        <w:t xml:space="preserve"> </w:t>
      </w:r>
      <w:proofErr w:type="spellStart"/>
      <w:r w:rsidRPr="00A349A2">
        <w:rPr>
          <w:lang w:val="en-GB"/>
        </w:rPr>
        <w:t>за</w:t>
      </w:r>
      <w:proofErr w:type="spellEnd"/>
      <w:r w:rsidRPr="00A349A2">
        <w:rPr>
          <w:lang w:val="en-GB"/>
        </w:rPr>
        <w:t xml:space="preserve"> </w:t>
      </w:r>
      <w:proofErr w:type="spellStart"/>
      <w:r w:rsidRPr="00A349A2">
        <w:rPr>
          <w:lang w:val="en-GB"/>
        </w:rPr>
        <w:t>установяване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социален</w:t>
      </w:r>
      <w:proofErr w:type="spellEnd"/>
      <w:r w:rsidRPr="00A349A2">
        <w:rPr>
          <w:lang w:val="en-GB"/>
        </w:rPr>
        <w:t xml:space="preserve"> </w:t>
      </w:r>
      <w:proofErr w:type="spellStart"/>
      <w:r w:rsidRPr="00A349A2">
        <w:rPr>
          <w:lang w:val="en-GB"/>
        </w:rPr>
        <w:t>диалог</w:t>
      </w:r>
      <w:proofErr w:type="spellEnd"/>
      <w:r w:rsidRPr="00A349A2">
        <w:rPr>
          <w:lang w:val="en-GB"/>
        </w:rPr>
        <w:t xml:space="preserve"> и </w:t>
      </w:r>
      <w:proofErr w:type="spellStart"/>
      <w:r w:rsidRPr="00A349A2">
        <w:rPr>
          <w:lang w:val="en-GB"/>
        </w:rPr>
        <w:t>изграждане</w:t>
      </w:r>
      <w:proofErr w:type="spellEnd"/>
      <w:r w:rsidRPr="00A349A2">
        <w:rPr>
          <w:lang w:val="en-GB"/>
        </w:rPr>
        <w:t xml:space="preserve"> </w:t>
      </w:r>
      <w:proofErr w:type="spellStart"/>
      <w:r w:rsidRPr="00A349A2">
        <w:rPr>
          <w:lang w:val="en-GB"/>
        </w:rPr>
        <w:t>на</w:t>
      </w:r>
      <w:proofErr w:type="spellEnd"/>
      <w:r w:rsidRPr="00A349A2">
        <w:rPr>
          <w:lang w:val="en-GB"/>
        </w:rPr>
        <w:t xml:space="preserve"> </w:t>
      </w:r>
      <w:proofErr w:type="spellStart"/>
      <w:r w:rsidRPr="00A349A2">
        <w:rPr>
          <w:lang w:val="en-GB"/>
        </w:rPr>
        <w:t>стабилни</w:t>
      </w:r>
      <w:proofErr w:type="spellEnd"/>
      <w:r w:rsidRPr="00A349A2">
        <w:rPr>
          <w:lang w:val="en-GB"/>
        </w:rPr>
        <w:t xml:space="preserve"> </w:t>
      </w:r>
      <w:proofErr w:type="spellStart"/>
      <w:r w:rsidRPr="00A349A2">
        <w:rPr>
          <w:lang w:val="en-GB"/>
        </w:rPr>
        <w:t>трудови</w:t>
      </w:r>
      <w:proofErr w:type="spellEnd"/>
      <w:r w:rsidRPr="00A349A2">
        <w:rPr>
          <w:lang w:val="en-GB"/>
        </w:rPr>
        <w:t xml:space="preserve"> </w:t>
      </w:r>
      <w:proofErr w:type="spellStart"/>
      <w:r w:rsidRPr="00A349A2">
        <w:rPr>
          <w:lang w:val="en-GB"/>
        </w:rPr>
        <w:t>практики</w:t>
      </w:r>
      <w:proofErr w:type="spellEnd"/>
      <w:r w:rsidRPr="00A349A2">
        <w:rPr>
          <w:lang w:val="en-GB"/>
        </w:rPr>
        <w:t xml:space="preserve"> в </w:t>
      </w:r>
      <w:proofErr w:type="spellStart"/>
      <w:r w:rsidRPr="00A349A2">
        <w:rPr>
          <w:lang w:val="en-GB"/>
        </w:rPr>
        <w:t>организациите</w:t>
      </w:r>
      <w:proofErr w:type="spellEnd"/>
      <w:r w:rsidRPr="00A349A2">
        <w:rPr>
          <w:lang w:val="en-GB"/>
        </w:rPr>
        <w:t>.</w:t>
      </w:r>
    </w:p>
    <w:p w14:paraId="0C8172D6" w14:textId="77777777" w:rsidR="006747E7" w:rsidRDefault="006747E7">
      <w:pPr>
        <w:widowControl/>
        <w:suppressAutoHyphens w:val="0"/>
        <w:rPr>
          <w:b/>
          <w:bCs/>
        </w:rPr>
      </w:pPr>
      <w:r>
        <w:rPr>
          <w:b/>
          <w:bCs/>
        </w:rPr>
        <w:br w:type="page"/>
      </w:r>
    </w:p>
    <w:p w14:paraId="76B5710A" w14:textId="29BE81AC" w:rsidR="006747E7" w:rsidRDefault="00200CD4" w:rsidP="006747E7">
      <w:pPr>
        <w:spacing w:line="360" w:lineRule="auto"/>
        <w:ind w:firstLine="709"/>
        <w:jc w:val="both"/>
        <w:rPr>
          <w:lang w:val="en-GB"/>
        </w:rPr>
      </w:pPr>
      <w:r w:rsidRPr="00200CD4">
        <w:rPr>
          <w:b/>
          <w:bCs/>
        </w:rPr>
        <w:lastRenderedPageBreak/>
        <w:t>Трета глава. Сключване и действие на трудовия договор</w:t>
      </w:r>
    </w:p>
    <w:p w14:paraId="6F68FD93" w14:textId="0506F36E" w:rsidR="00D10CF8" w:rsidRPr="006747E7" w:rsidRDefault="00200CD4" w:rsidP="006747E7">
      <w:pPr>
        <w:spacing w:line="360" w:lineRule="auto"/>
        <w:ind w:firstLine="709"/>
        <w:jc w:val="both"/>
        <w:rPr>
          <w:lang w:val="en-GB"/>
        </w:rPr>
      </w:pPr>
      <w:r w:rsidRPr="00200CD4">
        <w:rPr>
          <w:b/>
          <w:bCs/>
        </w:rPr>
        <w:t>3.1. Сключване на трудов договор</w:t>
      </w:r>
    </w:p>
    <w:p w14:paraId="304CDE07" w14:textId="77777777" w:rsidR="00227AEB" w:rsidRPr="00227AEB" w:rsidRDefault="00227AEB" w:rsidP="00227AEB">
      <w:pPr>
        <w:spacing w:line="360" w:lineRule="auto"/>
        <w:ind w:firstLine="709"/>
        <w:jc w:val="both"/>
        <w:rPr>
          <w:lang w:val="en-GB"/>
        </w:rPr>
      </w:pPr>
      <w:proofErr w:type="spellStart"/>
      <w:r w:rsidRPr="00227AEB">
        <w:rPr>
          <w:lang w:val="en-GB"/>
        </w:rPr>
        <w:t>Моментът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сключване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е </w:t>
      </w:r>
      <w:proofErr w:type="spellStart"/>
      <w:r w:rsidRPr="00227AEB">
        <w:rPr>
          <w:lang w:val="en-GB"/>
        </w:rPr>
        <w:t>времето</w:t>
      </w:r>
      <w:proofErr w:type="spellEnd"/>
      <w:r w:rsidRPr="00227AEB">
        <w:rPr>
          <w:lang w:val="en-GB"/>
        </w:rPr>
        <w:t xml:space="preserve">, </w:t>
      </w:r>
      <w:proofErr w:type="spellStart"/>
      <w:r w:rsidRPr="00227AEB">
        <w:rPr>
          <w:lang w:val="en-GB"/>
        </w:rPr>
        <w:t>когато</w:t>
      </w:r>
      <w:proofErr w:type="spellEnd"/>
      <w:r w:rsidRPr="00227AEB">
        <w:rPr>
          <w:lang w:val="en-GB"/>
        </w:rPr>
        <w:t xml:space="preserve"> </w:t>
      </w:r>
      <w:proofErr w:type="spellStart"/>
      <w:r w:rsidRPr="00227AEB">
        <w:rPr>
          <w:lang w:val="en-GB"/>
        </w:rPr>
        <w:t>между</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възниква</w:t>
      </w:r>
      <w:proofErr w:type="spellEnd"/>
      <w:r w:rsidRPr="00227AEB">
        <w:rPr>
          <w:lang w:val="en-GB"/>
        </w:rPr>
        <w:t xml:space="preserve"> </w:t>
      </w:r>
      <w:proofErr w:type="spellStart"/>
      <w:r w:rsidRPr="00227AEB">
        <w:rPr>
          <w:lang w:val="en-GB"/>
        </w:rPr>
        <w:t>завършено</w:t>
      </w:r>
      <w:proofErr w:type="spellEnd"/>
      <w:r w:rsidRPr="00227AEB">
        <w:rPr>
          <w:lang w:val="en-GB"/>
        </w:rPr>
        <w:t xml:space="preserve"> и </w:t>
      </w:r>
      <w:proofErr w:type="spellStart"/>
      <w:r w:rsidRPr="00227AEB">
        <w:rPr>
          <w:lang w:val="en-GB"/>
        </w:rPr>
        <w:t>правно</w:t>
      </w:r>
      <w:proofErr w:type="spellEnd"/>
      <w:r w:rsidRPr="00227AEB">
        <w:rPr>
          <w:lang w:val="en-GB"/>
        </w:rPr>
        <w:t xml:space="preserve"> </w:t>
      </w:r>
      <w:proofErr w:type="spellStart"/>
      <w:r w:rsidRPr="00227AEB">
        <w:rPr>
          <w:lang w:val="en-GB"/>
        </w:rPr>
        <w:t>обвързващо</w:t>
      </w:r>
      <w:proofErr w:type="spellEnd"/>
      <w:r w:rsidRPr="00227AEB">
        <w:rPr>
          <w:lang w:val="en-GB"/>
        </w:rPr>
        <w:t xml:space="preserve"> </w:t>
      </w:r>
      <w:proofErr w:type="spellStart"/>
      <w:r w:rsidRPr="00227AEB">
        <w:rPr>
          <w:lang w:val="en-GB"/>
        </w:rPr>
        <w:t>трудово</w:t>
      </w:r>
      <w:proofErr w:type="spellEnd"/>
      <w:r w:rsidRPr="00227AEB">
        <w:rPr>
          <w:lang w:val="en-GB"/>
        </w:rPr>
        <w:t xml:space="preserve"> </w:t>
      </w:r>
      <w:proofErr w:type="spellStart"/>
      <w:r w:rsidRPr="00227AEB">
        <w:rPr>
          <w:lang w:val="en-GB"/>
        </w:rPr>
        <w:t>правоотношение</w:t>
      </w:r>
      <w:proofErr w:type="spellEnd"/>
      <w:r w:rsidRPr="00227AEB">
        <w:rPr>
          <w:lang w:val="en-GB"/>
        </w:rPr>
        <w:t xml:space="preserve">. </w:t>
      </w:r>
      <w:proofErr w:type="spellStart"/>
      <w:r w:rsidRPr="00227AEB">
        <w:rPr>
          <w:lang w:val="en-GB"/>
        </w:rPr>
        <w:t>Този</w:t>
      </w:r>
      <w:proofErr w:type="spellEnd"/>
      <w:r w:rsidRPr="00227AEB">
        <w:rPr>
          <w:lang w:val="en-GB"/>
        </w:rPr>
        <w:t xml:space="preserve"> </w:t>
      </w:r>
      <w:proofErr w:type="spellStart"/>
      <w:r w:rsidRPr="00227AEB">
        <w:rPr>
          <w:lang w:val="en-GB"/>
        </w:rPr>
        <w:t>момент</w:t>
      </w:r>
      <w:proofErr w:type="spellEnd"/>
      <w:r w:rsidRPr="00227AEB">
        <w:rPr>
          <w:lang w:val="en-GB"/>
        </w:rPr>
        <w:t xml:space="preserve"> </w:t>
      </w:r>
      <w:proofErr w:type="spellStart"/>
      <w:r w:rsidRPr="00227AEB">
        <w:rPr>
          <w:lang w:val="en-GB"/>
        </w:rPr>
        <w:t>настъпва</w:t>
      </w:r>
      <w:proofErr w:type="spellEnd"/>
      <w:r w:rsidRPr="00227AEB">
        <w:rPr>
          <w:lang w:val="en-GB"/>
        </w:rPr>
        <w:t xml:space="preserve">, </w:t>
      </w:r>
      <w:proofErr w:type="spellStart"/>
      <w:r w:rsidRPr="00227AEB">
        <w:rPr>
          <w:lang w:val="en-GB"/>
        </w:rPr>
        <w:t>когато</w:t>
      </w:r>
      <w:proofErr w:type="spellEnd"/>
      <w:r w:rsidRPr="00227AEB">
        <w:rPr>
          <w:lang w:val="en-GB"/>
        </w:rPr>
        <w:t xml:space="preserve"> </w:t>
      </w:r>
      <w:proofErr w:type="spellStart"/>
      <w:r w:rsidRPr="00227AEB">
        <w:rPr>
          <w:lang w:val="en-GB"/>
        </w:rPr>
        <w:t>подписаният</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двете</w:t>
      </w:r>
      <w:proofErr w:type="spellEnd"/>
      <w:r w:rsidRPr="00227AEB">
        <w:rPr>
          <w:lang w:val="en-GB"/>
        </w:rPr>
        <w:t xml:space="preserve"> </w:t>
      </w:r>
      <w:proofErr w:type="spellStart"/>
      <w:r w:rsidRPr="00227AEB">
        <w:rPr>
          <w:lang w:val="en-GB"/>
        </w:rPr>
        <w:t>страни</w:t>
      </w:r>
      <w:proofErr w:type="spellEnd"/>
      <w:r w:rsidRPr="00227AEB">
        <w:rPr>
          <w:lang w:val="en-GB"/>
        </w:rPr>
        <w:t xml:space="preserve"> </w:t>
      </w:r>
      <w:proofErr w:type="spellStart"/>
      <w:r w:rsidRPr="00227AEB">
        <w:rPr>
          <w:lang w:val="en-GB"/>
        </w:rPr>
        <w:t>трудов</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заповедта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назначение</w:t>
      </w:r>
      <w:proofErr w:type="spellEnd"/>
      <w:r w:rsidRPr="00227AEB">
        <w:rPr>
          <w:lang w:val="en-GB"/>
        </w:rPr>
        <w:t xml:space="preserve">, </w:t>
      </w:r>
      <w:proofErr w:type="spellStart"/>
      <w:r w:rsidRPr="00227AEB">
        <w:rPr>
          <w:lang w:val="en-GB"/>
        </w:rPr>
        <w:t>издадена</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работодателя</w:t>
      </w:r>
      <w:proofErr w:type="spellEnd"/>
      <w:r w:rsidRPr="00227AEB">
        <w:rPr>
          <w:lang w:val="en-GB"/>
        </w:rPr>
        <w:t xml:space="preserve">, </w:t>
      </w:r>
      <w:proofErr w:type="spellStart"/>
      <w:r w:rsidRPr="00227AEB">
        <w:rPr>
          <w:lang w:val="en-GB"/>
        </w:rPr>
        <w:t>достигне</w:t>
      </w:r>
      <w:proofErr w:type="spellEnd"/>
      <w:r w:rsidRPr="00227AEB">
        <w:rPr>
          <w:lang w:val="en-GB"/>
        </w:rPr>
        <w:t xml:space="preserve"> </w:t>
      </w:r>
      <w:proofErr w:type="spellStart"/>
      <w:r w:rsidRPr="00227AEB">
        <w:rPr>
          <w:lang w:val="en-GB"/>
        </w:rPr>
        <w:t>до</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Тази</w:t>
      </w:r>
      <w:proofErr w:type="spellEnd"/>
      <w:r w:rsidRPr="00227AEB">
        <w:rPr>
          <w:lang w:val="en-GB"/>
        </w:rPr>
        <w:t xml:space="preserve"> </w:t>
      </w:r>
      <w:proofErr w:type="spellStart"/>
      <w:r w:rsidRPr="00227AEB">
        <w:rPr>
          <w:lang w:val="en-GB"/>
        </w:rPr>
        <w:t>правна</w:t>
      </w:r>
      <w:proofErr w:type="spellEnd"/>
      <w:r w:rsidRPr="00227AEB">
        <w:rPr>
          <w:lang w:val="en-GB"/>
        </w:rPr>
        <w:t xml:space="preserve"> </w:t>
      </w:r>
      <w:proofErr w:type="spellStart"/>
      <w:r w:rsidRPr="00227AEB">
        <w:rPr>
          <w:lang w:val="en-GB"/>
        </w:rPr>
        <w:t>концепция</w:t>
      </w:r>
      <w:proofErr w:type="spellEnd"/>
      <w:r w:rsidRPr="00227AEB">
        <w:rPr>
          <w:lang w:val="en-GB"/>
        </w:rPr>
        <w:t xml:space="preserve"> е </w:t>
      </w:r>
      <w:proofErr w:type="spellStart"/>
      <w:r w:rsidRPr="00227AEB">
        <w:rPr>
          <w:lang w:val="en-GB"/>
        </w:rPr>
        <w:t>подкрепена</w:t>
      </w:r>
      <w:proofErr w:type="spellEnd"/>
      <w:r w:rsidRPr="00227AEB">
        <w:rPr>
          <w:lang w:val="en-GB"/>
        </w:rPr>
        <w:t xml:space="preserve"> и </w:t>
      </w:r>
      <w:proofErr w:type="spellStart"/>
      <w:r w:rsidRPr="00227AEB">
        <w:rPr>
          <w:lang w:val="en-GB"/>
        </w:rPr>
        <w:t>от</w:t>
      </w:r>
      <w:proofErr w:type="spellEnd"/>
      <w:r w:rsidRPr="00227AEB">
        <w:rPr>
          <w:lang w:val="en-GB"/>
        </w:rPr>
        <w:t xml:space="preserve"> </w:t>
      </w:r>
      <w:proofErr w:type="spellStart"/>
      <w:r w:rsidRPr="00227AEB">
        <w:rPr>
          <w:lang w:val="en-GB"/>
        </w:rPr>
        <w:t>общото</w:t>
      </w:r>
      <w:proofErr w:type="spellEnd"/>
      <w:r w:rsidRPr="00227AEB">
        <w:rPr>
          <w:lang w:val="en-GB"/>
        </w:rPr>
        <w:t xml:space="preserve"> </w:t>
      </w:r>
      <w:proofErr w:type="spellStart"/>
      <w:r w:rsidRPr="00227AEB">
        <w:rPr>
          <w:lang w:val="en-GB"/>
        </w:rPr>
        <w:t>гражданско</w:t>
      </w:r>
      <w:proofErr w:type="spellEnd"/>
      <w:r w:rsidRPr="00227AEB">
        <w:rPr>
          <w:lang w:val="en-GB"/>
        </w:rPr>
        <w:t xml:space="preserve"> </w:t>
      </w:r>
      <w:proofErr w:type="spellStart"/>
      <w:r w:rsidRPr="00227AEB">
        <w:rPr>
          <w:lang w:val="en-GB"/>
        </w:rPr>
        <w:t>законодателство</w:t>
      </w:r>
      <w:proofErr w:type="spellEnd"/>
      <w:r w:rsidRPr="00227AEB">
        <w:rPr>
          <w:lang w:val="en-GB"/>
        </w:rPr>
        <w:t xml:space="preserve">, </w:t>
      </w:r>
      <w:proofErr w:type="spellStart"/>
      <w:r w:rsidRPr="00227AEB">
        <w:rPr>
          <w:lang w:val="en-GB"/>
        </w:rPr>
        <w:t>по-конкретно</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разпоредбата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чл</w:t>
      </w:r>
      <w:proofErr w:type="spellEnd"/>
      <w:r w:rsidRPr="00227AEB">
        <w:rPr>
          <w:lang w:val="en-GB"/>
        </w:rPr>
        <w:t xml:space="preserve">. 14, </w:t>
      </w:r>
      <w:proofErr w:type="spellStart"/>
      <w:r w:rsidRPr="00227AEB">
        <w:rPr>
          <w:lang w:val="en-GB"/>
        </w:rPr>
        <w:t>ал</w:t>
      </w:r>
      <w:proofErr w:type="spellEnd"/>
      <w:r w:rsidRPr="00227AEB">
        <w:rPr>
          <w:lang w:val="en-GB"/>
        </w:rPr>
        <w:t xml:space="preserve">. 1 </w:t>
      </w:r>
      <w:proofErr w:type="spellStart"/>
      <w:r w:rsidRPr="00227AEB">
        <w:rPr>
          <w:lang w:val="en-GB"/>
        </w:rPr>
        <w:t>от</w:t>
      </w:r>
      <w:proofErr w:type="spellEnd"/>
      <w:r w:rsidRPr="00227AEB">
        <w:rPr>
          <w:lang w:val="en-GB"/>
        </w:rPr>
        <w:t xml:space="preserve"> </w:t>
      </w:r>
      <w:proofErr w:type="spellStart"/>
      <w:r w:rsidRPr="00227AEB">
        <w:rPr>
          <w:lang w:val="en-GB"/>
        </w:rPr>
        <w:t>Закона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задълженията</w:t>
      </w:r>
      <w:proofErr w:type="spellEnd"/>
      <w:r w:rsidRPr="00227AEB">
        <w:rPr>
          <w:lang w:val="en-GB"/>
        </w:rPr>
        <w:t xml:space="preserve"> и </w:t>
      </w:r>
      <w:proofErr w:type="spellStart"/>
      <w:r w:rsidRPr="00227AEB">
        <w:rPr>
          <w:lang w:val="en-GB"/>
        </w:rPr>
        <w:t>договорите</w:t>
      </w:r>
      <w:proofErr w:type="spellEnd"/>
      <w:r w:rsidRPr="00227AEB">
        <w:rPr>
          <w:lang w:val="en-GB"/>
        </w:rPr>
        <w:t xml:space="preserve"> (ЗЗД), </w:t>
      </w:r>
      <w:proofErr w:type="spellStart"/>
      <w:r w:rsidRPr="00227AEB">
        <w:rPr>
          <w:lang w:val="en-GB"/>
        </w:rPr>
        <w:t>която</w:t>
      </w:r>
      <w:proofErr w:type="spellEnd"/>
      <w:r w:rsidRPr="00227AEB">
        <w:rPr>
          <w:lang w:val="en-GB"/>
        </w:rPr>
        <w:t xml:space="preserve"> </w:t>
      </w:r>
      <w:proofErr w:type="spellStart"/>
      <w:r w:rsidRPr="00227AEB">
        <w:rPr>
          <w:lang w:val="en-GB"/>
        </w:rPr>
        <w:t>предвижда</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договорът</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смята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сключен</w:t>
      </w:r>
      <w:proofErr w:type="spellEnd"/>
      <w:r w:rsidRPr="00227AEB">
        <w:rPr>
          <w:lang w:val="en-GB"/>
        </w:rPr>
        <w:t xml:space="preserve"> в </w:t>
      </w:r>
      <w:proofErr w:type="spellStart"/>
      <w:r w:rsidRPr="00227AEB">
        <w:rPr>
          <w:lang w:val="en-GB"/>
        </w:rPr>
        <w:t>момента</w:t>
      </w:r>
      <w:proofErr w:type="spellEnd"/>
      <w:r w:rsidRPr="00227AEB">
        <w:rPr>
          <w:lang w:val="en-GB"/>
        </w:rPr>
        <w:t xml:space="preserve">, в </w:t>
      </w:r>
      <w:proofErr w:type="spellStart"/>
      <w:r w:rsidRPr="00227AEB">
        <w:rPr>
          <w:lang w:val="en-GB"/>
        </w:rPr>
        <w:t>който</w:t>
      </w:r>
      <w:proofErr w:type="spellEnd"/>
      <w:r w:rsidRPr="00227AEB">
        <w:rPr>
          <w:lang w:val="en-GB"/>
        </w:rPr>
        <w:t xml:space="preserve"> </w:t>
      </w:r>
      <w:proofErr w:type="spellStart"/>
      <w:r w:rsidRPr="00227AEB">
        <w:rPr>
          <w:lang w:val="en-GB"/>
        </w:rPr>
        <w:t>приемането</w:t>
      </w:r>
      <w:proofErr w:type="spellEnd"/>
      <w:r w:rsidRPr="00227AEB">
        <w:rPr>
          <w:lang w:val="en-GB"/>
        </w:rPr>
        <w:t xml:space="preserve"> </w:t>
      </w:r>
      <w:proofErr w:type="spellStart"/>
      <w:r w:rsidRPr="00227AEB">
        <w:rPr>
          <w:lang w:val="en-GB"/>
        </w:rPr>
        <w:t>достигне</w:t>
      </w:r>
      <w:proofErr w:type="spellEnd"/>
      <w:r w:rsidRPr="00227AEB">
        <w:rPr>
          <w:lang w:val="en-GB"/>
        </w:rPr>
        <w:t xml:space="preserve"> у </w:t>
      </w:r>
      <w:proofErr w:type="spellStart"/>
      <w:proofErr w:type="gramStart"/>
      <w:r w:rsidRPr="00227AEB">
        <w:rPr>
          <w:lang w:val="en-GB"/>
        </w:rPr>
        <w:t>предложителя</w:t>
      </w:r>
      <w:proofErr w:type="spellEnd"/>
      <w:r w:rsidRPr="00227AEB">
        <w:rPr>
          <w:lang w:val="en-GB"/>
        </w:rPr>
        <w:t>“</w:t>
      </w:r>
      <w:proofErr w:type="gramEnd"/>
      <w:r w:rsidRPr="00227AEB">
        <w:rPr>
          <w:lang w:val="en-GB"/>
        </w:rPr>
        <w:t>.</w:t>
      </w:r>
    </w:p>
    <w:p w14:paraId="0FEE7A8D" w14:textId="77777777" w:rsidR="00227AEB" w:rsidRPr="00227AEB" w:rsidRDefault="00227AEB" w:rsidP="00227AEB">
      <w:pPr>
        <w:spacing w:line="360" w:lineRule="auto"/>
        <w:ind w:firstLine="709"/>
        <w:jc w:val="both"/>
        <w:rPr>
          <w:lang w:val="en-GB"/>
        </w:rPr>
      </w:pPr>
      <w:r w:rsidRPr="00227AEB">
        <w:rPr>
          <w:lang w:val="en-GB"/>
        </w:rPr>
        <w:t xml:space="preserve">В </w:t>
      </w:r>
      <w:proofErr w:type="spellStart"/>
      <w:r w:rsidRPr="00227AEB">
        <w:rPr>
          <w:lang w:val="en-GB"/>
        </w:rPr>
        <w:t>контекста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трудовото</w:t>
      </w:r>
      <w:proofErr w:type="spellEnd"/>
      <w:r w:rsidRPr="00227AEB">
        <w:rPr>
          <w:lang w:val="en-GB"/>
        </w:rPr>
        <w:t xml:space="preserve"> </w:t>
      </w:r>
      <w:proofErr w:type="spellStart"/>
      <w:r w:rsidRPr="00227AEB">
        <w:rPr>
          <w:lang w:val="en-GB"/>
        </w:rPr>
        <w:t>право</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означава</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счита</w:t>
      </w:r>
      <w:proofErr w:type="spellEnd"/>
      <w:r w:rsidRPr="00227AEB">
        <w:rPr>
          <w:lang w:val="en-GB"/>
        </w:rPr>
        <w:t xml:space="preserve"> </w:t>
      </w:r>
      <w:proofErr w:type="spellStart"/>
      <w:r w:rsidRPr="00227AEB">
        <w:rPr>
          <w:lang w:val="en-GB"/>
        </w:rPr>
        <w:t>трудовият</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сключен</w:t>
      </w:r>
      <w:proofErr w:type="spellEnd"/>
      <w:r w:rsidRPr="00227AEB">
        <w:rPr>
          <w:lang w:val="en-GB"/>
        </w:rPr>
        <w:t xml:space="preserve">, е </w:t>
      </w:r>
      <w:proofErr w:type="spellStart"/>
      <w:r w:rsidRPr="00227AEB">
        <w:rPr>
          <w:lang w:val="en-GB"/>
        </w:rPr>
        <w:t>необходимо</w:t>
      </w:r>
      <w:proofErr w:type="spellEnd"/>
      <w:r w:rsidRPr="00227AEB">
        <w:rPr>
          <w:lang w:val="en-GB"/>
        </w:rPr>
        <w:t xml:space="preserve"> </w:t>
      </w:r>
      <w:proofErr w:type="spellStart"/>
      <w:r w:rsidRPr="00227AEB">
        <w:rPr>
          <w:lang w:val="en-GB"/>
        </w:rPr>
        <w:t>подписаният</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заповедта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назначение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получена</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независимо</w:t>
      </w:r>
      <w:proofErr w:type="spellEnd"/>
      <w:r w:rsidRPr="00227AEB">
        <w:rPr>
          <w:lang w:val="en-GB"/>
        </w:rPr>
        <w:t xml:space="preserve"> </w:t>
      </w:r>
      <w:proofErr w:type="spellStart"/>
      <w:r w:rsidRPr="00227AEB">
        <w:rPr>
          <w:lang w:val="en-GB"/>
        </w:rPr>
        <w:t>дали</w:t>
      </w:r>
      <w:proofErr w:type="spellEnd"/>
      <w:r w:rsidRPr="00227AEB">
        <w:rPr>
          <w:lang w:val="en-GB"/>
        </w:rPr>
        <w:t xml:space="preserve"> </w:t>
      </w:r>
      <w:proofErr w:type="spellStart"/>
      <w:r w:rsidRPr="00227AEB">
        <w:rPr>
          <w:lang w:val="en-GB"/>
        </w:rPr>
        <w:t>тя</w:t>
      </w:r>
      <w:proofErr w:type="spellEnd"/>
      <w:r w:rsidRPr="00227AEB">
        <w:rPr>
          <w:lang w:val="en-GB"/>
        </w:rPr>
        <w:t xml:space="preserve"> е </w:t>
      </w:r>
      <w:proofErr w:type="spellStart"/>
      <w:r w:rsidRPr="00227AEB">
        <w:rPr>
          <w:lang w:val="en-GB"/>
        </w:rPr>
        <w:t>предадена</w:t>
      </w:r>
      <w:proofErr w:type="spellEnd"/>
      <w:r w:rsidRPr="00227AEB">
        <w:rPr>
          <w:lang w:val="en-GB"/>
        </w:rPr>
        <w:t xml:space="preserve"> </w:t>
      </w:r>
      <w:proofErr w:type="spellStart"/>
      <w:r w:rsidRPr="00227AEB">
        <w:rPr>
          <w:lang w:val="en-GB"/>
        </w:rPr>
        <w:t>лично</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електронен</w:t>
      </w:r>
      <w:proofErr w:type="spellEnd"/>
      <w:r w:rsidRPr="00227AEB">
        <w:rPr>
          <w:lang w:val="en-GB"/>
        </w:rPr>
        <w:t xml:space="preserve"> </w:t>
      </w:r>
      <w:proofErr w:type="spellStart"/>
      <w:r w:rsidRPr="00227AEB">
        <w:rPr>
          <w:lang w:val="en-GB"/>
        </w:rPr>
        <w:t>път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чрез</w:t>
      </w:r>
      <w:proofErr w:type="spellEnd"/>
      <w:r w:rsidRPr="00227AEB">
        <w:rPr>
          <w:lang w:val="en-GB"/>
        </w:rPr>
        <w:t xml:space="preserve"> </w:t>
      </w:r>
      <w:proofErr w:type="spellStart"/>
      <w:r w:rsidRPr="00227AEB">
        <w:rPr>
          <w:lang w:val="en-GB"/>
        </w:rPr>
        <w:t>друга</w:t>
      </w:r>
      <w:proofErr w:type="spellEnd"/>
      <w:r w:rsidRPr="00227AEB">
        <w:rPr>
          <w:lang w:val="en-GB"/>
        </w:rPr>
        <w:t xml:space="preserve"> </w:t>
      </w:r>
      <w:proofErr w:type="spellStart"/>
      <w:r w:rsidRPr="00227AEB">
        <w:rPr>
          <w:lang w:val="en-GB"/>
        </w:rPr>
        <w:t>форма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комуникация</w:t>
      </w:r>
      <w:proofErr w:type="spellEnd"/>
      <w:r w:rsidRPr="00227AEB">
        <w:rPr>
          <w:lang w:val="en-GB"/>
        </w:rPr>
        <w:t xml:space="preserve">, </w:t>
      </w:r>
      <w:proofErr w:type="spellStart"/>
      <w:r w:rsidRPr="00227AEB">
        <w:rPr>
          <w:lang w:val="en-GB"/>
        </w:rPr>
        <w:t>която</w:t>
      </w:r>
      <w:proofErr w:type="spellEnd"/>
      <w:r w:rsidRPr="00227AEB">
        <w:rPr>
          <w:lang w:val="en-GB"/>
        </w:rPr>
        <w:t xml:space="preserve"> </w:t>
      </w:r>
      <w:proofErr w:type="spellStart"/>
      <w:r w:rsidRPr="00227AEB">
        <w:rPr>
          <w:lang w:val="en-GB"/>
        </w:rPr>
        <w:t>позволява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установи</w:t>
      </w:r>
      <w:proofErr w:type="spellEnd"/>
      <w:r w:rsidRPr="00227AEB">
        <w:rPr>
          <w:lang w:val="en-GB"/>
        </w:rPr>
        <w:t xml:space="preserve">, </w:t>
      </w:r>
      <w:proofErr w:type="spellStart"/>
      <w:r w:rsidRPr="00227AEB">
        <w:rPr>
          <w:lang w:val="en-GB"/>
        </w:rPr>
        <w:t>че</w:t>
      </w:r>
      <w:proofErr w:type="spellEnd"/>
      <w:r w:rsidRPr="00227AEB">
        <w:rPr>
          <w:lang w:val="en-GB"/>
        </w:rPr>
        <w:t xml:space="preserve"> е </w:t>
      </w:r>
      <w:proofErr w:type="spellStart"/>
      <w:r w:rsidRPr="00227AEB">
        <w:rPr>
          <w:lang w:val="en-GB"/>
        </w:rPr>
        <w:t>достигнала</w:t>
      </w:r>
      <w:proofErr w:type="spellEnd"/>
      <w:r w:rsidRPr="00227AEB">
        <w:rPr>
          <w:lang w:val="en-GB"/>
        </w:rPr>
        <w:t xml:space="preserve"> </w:t>
      </w:r>
      <w:proofErr w:type="spellStart"/>
      <w:r w:rsidRPr="00227AEB">
        <w:rPr>
          <w:lang w:val="en-GB"/>
        </w:rPr>
        <w:t>до</w:t>
      </w:r>
      <w:proofErr w:type="spellEnd"/>
      <w:r w:rsidRPr="00227AEB">
        <w:rPr>
          <w:lang w:val="en-GB"/>
        </w:rPr>
        <w:t xml:space="preserve"> </w:t>
      </w:r>
      <w:proofErr w:type="spellStart"/>
      <w:r w:rsidRPr="00227AEB">
        <w:rPr>
          <w:lang w:val="en-GB"/>
        </w:rPr>
        <w:t>адресата</w:t>
      </w:r>
      <w:proofErr w:type="spellEnd"/>
      <w:r w:rsidRPr="00227AEB">
        <w:rPr>
          <w:lang w:val="en-GB"/>
        </w:rPr>
        <w:t xml:space="preserve">. </w:t>
      </w:r>
      <w:proofErr w:type="spellStart"/>
      <w:r w:rsidRPr="00227AEB">
        <w:rPr>
          <w:lang w:val="en-GB"/>
        </w:rPr>
        <w:t>Самото</w:t>
      </w:r>
      <w:proofErr w:type="spellEnd"/>
      <w:r w:rsidRPr="00227AEB">
        <w:rPr>
          <w:lang w:val="en-GB"/>
        </w:rPr>
        <w:t xml:space="preserve"> </w:t>
      </w:r>
      <w:proofErr w:type="spellStart"/>
      <w:r w:rsidRPr="00227AEB">
        <w:rPr>
          <w:lang w:val="en-GB"/>
        </w:rPr>
        <w:t>подписване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договора</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работодателя</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издаването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заповед</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назначение</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негова</w:t>
      </w:r>
      <w:proofErr w:type="spellEnd"/>
      <w:r w:rsidRPr="00227AEB">
        <w:rPr>
          <w:lang w:val="en-GB"/>
        </w:rPr>
        <w:t xml:space="preserve"> </w:t>
      </w:r>
      <w:proofErr w:type="spellStart"/>
      <w:r w:rsidRPr="00227AEB">
        <w:rPr>
          <w:lang w:val="en-GB"/>
        </w:rPr>
        <w:t>страна</w:t>
      </w:r>
      <w:proofErr w:type="spellEnd"/>
      <w:r w:rsidRPr="00227AEB">
        <w:rPr>
          <w:lang w:val="en-GB"/>
        </w:rPr>
        <w:t xml:space="preserve"> </w:t>
      </w:r>
      <w:proofErr w:type="spellStart"/>
      <w:r w:rsidRPr="00227AEB">
        <w:rPr>
          <w:lang w:val="en-GB"/>
        </w:rPr>
        <w:t>не</w:t>
      </w:r>
      <w:proofErr w:type="spellEnd"/>
      <w:r w:rsidRPr="00227AEB">
        <w:rPr>
          <w:lang w:val="en-GB"/>
        </w:rPr>
        <w:t xml:space="preserve"> е </w:t>
      </w:r>
      <w:proofErr w:type="spellStart"/>
      <w:r w:rsidRPr="00227AEB">
        <w:rPr>
          <w:lang w:val="en-GB"/>
        </w:rPr>
        <w:t>достатъчно</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възникне</w:t>
      </w:r>
      <w:proofErr w:type="spellEnd"/>
      <w:r w:rsidRPr="00227AEB">
        <w:rPr>
          <w:lang w:val="en-GB"/>
        </w:rPr>
        <w:t xml:space="preserve"> </w:t>
      </w:r>
      <w:proofErr w:type="spellStart"/>
      <w:r w:rsidRPr="00227AEB">
        <w:rPr>
          <w:lang w:val="en-GB"/>
        </w:rPr>
        <w:t>трудовото</w:t>
      </w:r>
      <w:proofErr w:type="spellEnd"/>
      <w:r w:rsidRPr="00227AEB">
        <w:rPr>
          <w:lang w:val="en-GB"/>
        </w:rPr>
        <w:t xml:space="preserve"> </w:t>
      </w:r>
      <w:proofErr w:type="spellStart"/>
      <w:r w:rsidRPr="00227AEB">
        <w:rPr>
          <w:lang w:val="en-GB"/>
        </w:rPr>
        <w:t>правоотношение</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действия</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доведени</w:t>
      </w:r>
      <w:proofErr w:type="spellEnd"/>
      <w:r w:rsidRPr="00227AEB">
        <w:rPr>
          <w:lang w:val="en-GB"/>
        </w:rPr>
        <w:t xml:space="preserve"> </w:t>
      </w:r>
      <w:proofErr w:type="spellStart"/>
      <w:r w:rsidRPr="00227AEB">
        <w:rPr>
          <w:lang w:val="en-GB"/>
        </w:rPr>
        <w:t>до</w:t>
      </w:r>
      <w:proofErr w:type="spellEnd"/>
      <w:r w:rsidRPr="00227AEB">
        <w:rPr>
          <w:lang w:val="en-GB"/>
        </w:rPr>
        <w:t xml:space="preserve"> </w:t>
      </w:r>
      <w:proofErr w:type="spellStart"/>
      <w:r w:rsidRPr="00227AEB">
        <w:rPr>
          <w:lang w:val="en-GB"/>
        </w:rPr>
        <w:t>знанието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w:t>
      </w:r>
    </w:p>
    <w:p w14:paraId="4AE03C0D" w14:textId="77777777" w:rsidR="00227AEB" w:rsidRPr="00227AEB" w:rsidRDefault="00227AEB" w:rsidP="00227AEB">
      <w:pPr>
        <w:spacing w:line="360" w:lineRule="auto"/>
        <w:ind w:firstLine="709"/>
        <w:jc w:val="both"/>
        <w:rPr>
          <w:lang w:val="en-GB"/>
        </w:rPr>
      </w:pPr>
      <w:proofErr w:type="spellStart"/>
      <w:r w:rsidRPr="00227AEB">
        <w:rPr>
          <w:lang w:val="en-GB"/>
        </w:rPr>
        <w:t>Моментът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сключване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е </w:t>
      </w:r>
      <w:proofErr w:type="spellStart"/>
      <w:r w:rsidRPr="00227AEB">
        <w:rPr>
          <w:lang w:val="en-GB"/>
        </w:rPr>
        <w:t>от</w:t>
      </w:r>
      <w:proofErr w:type="spellEnd"/>
      <w:r w:rsidRPr="00227AEB">
        <w:rPr>
          <w:lang w:val="en-GB"/>
        </w:rPr>
        <w:t xml:space="preserve"> </w:t>
      </w:r>
      <w:proofErr w:type="spellStart"/>
      <w:r w:rsidRPr="00227AEB">
        <w:rPr>
          <w:lang w:val="en-GB"/>
        </w:rPr>
        <w:t>особено</w:t>
      </w:r>
      <w:proofErr w:type="spellEnd"/>
      <w:r w:rsidRPr="00227AEB">
        <w:rPr>
          <w:lang w:val="en-GB"/>
        </w:rPr>
        <w:t xml:space="preserve"> </w:t>
      </w:r>
      <w:proofErr w:type="spellStart"/>
      <w:r w:rsidRPr="00227AEB">
        <w:rPr>
          <w:lang w:val="en-GB"/>
        </w:rPr>
        <w:t>значение</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правата</w:t>
      </w:r>
      <w:proofErr w:type="spellEnd"/>
      <w:r w:rsidRPr="00227AEB">
        <w:rPr>
          <w:lang w:val="en-GB"/>
        </w:rPr>
        <w:t xml:space="preserve"> и </w:t>
      </w:r>
      <w:proofErr w:type="spellStart"/>
      <w:r w:rsidRPr="00227AEB">
        <w:rPr>
          <w:lang w:val="en-GB"/>
        </w:rPr>
        <w:t>задълженията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този</w:t>
      </w:r>
      <w:proofErr w:type="spellEnd"/>
      <w:r w:rsidRPr="00227AEB">
        <w:rPr>
          <w:lang w:val="en-GB"/>
        </w:rPr>
        <w:t xml:space="preserve"> </w:t>
      </w:r>
      <w:proofErr w:type="spellStart"/>
      <w:r w:rsidRPr="00227AEB">
        <w:rPr>
          <w:lang w:val="en-GB"/>
        </w:rPr>
        <w:t>момент</w:t>
      </w:r>
      <w:proofErr w:type="spellEnd"/>
      <w:r w:rsidRPr="00227AEB">
        <w:rPr>
          <w:lang w:val="en-GB"/>
        </w:rPr>
        <w:t xml:space="preserve"> </w:t>
      </w:r>
      <w:proofErr w:type="spellStart"/>
      <w:r w:rsidRPr="00227AEB">
        <w:rPr>
          <w:lang w:val="en-GB"/>
        </w:rPr>
        <w:t>нататък</w:t>
      </w:r>
      <w:proofErr w:type="spellEnd"/>
      <w:r w:rsidRPr="00227AEB">
        <w:rPr>
          <w:lang w:val="en-GB"/>
        </w:rPr>
        <w:t xml:space="preserve"> </w:t>
      </w:r>
      <w:proofErr w:type="spellStart"/>
      <w:r w:rsidRPr="00227AEB">
        <w:rPr>
          <w:lang w:val="en-GB"/>
        </w:rPr>
        <w:t>работодателят</w:t>
      </w:r>
      <w:proofErr w:type="spellEnd"/>
      <w:r w:rsidRPr="00227AEB">
        <w:rPr>
          <w:lang w:val="en-GB"/>
        </w:rPr>
        <w:t xml:space="preserve"> е </w:t>
      </w:r>
      <w:proofErr w:type="spellStart"/>
      <w:r w:rsidRPr="00227AEB">
        <w:rPr>
          <w:lang w:val="en-GB"/>
        </w:rPr>
        <w:t>обвързан</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осигури</w:t>
      </w:r>
      <w:proofErr w:type="spellEnd"/>
      <w:r w:rsidRPr="00227AEB">
        <w:rPr>
          <w:lang w:val="en-GB"/>
        </w:rPr>
        <w:t xml:space="preserve"> </w:t>
      </w:r>
      <w:proofErr w:type="spellStart"/>
      <w:r w:rsidRPr="00227AEB">
        <w:rPr>
          <w:lang w:val="en-GB"/>
        </w:rPr>
        <w:t>условията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труд</w:t>
      </w:r>
      <w:proofErr w:type="spellEnd"/>
      <w:r w:rsidRPr="00227AEB">
        <w:rPr>
          <w:lang w:val="en-GB"/>
        </w:rPr>
        <w:t xml:space="preserve">, </w:t>
      </w:r>
      <w:proofErr w:type="spellStart"/>
      <w:r w:rsidRPr="00227AEB">
        <w:rPr>
          <w:lang w:val="en-GB"/>
        </w:rPr>
        <w:t>посочени</w:t>
      </w:r>
      <w:proofErr w:type="spellEnd"/>
      <w:r w:rsidRPr="00227AEB">
        <w:rPr>
          <w:lang w:val="en-GB"/>
        </w:rPr>
        <w:t xml:space="preserve"> в </w:t>
      </w:r>
      <w:proofErr w:type="spellStart"/>
      <w:r w:rsidRPr="00227AEB">
        <w:rPr>
          <w:lang w:val="en-GB"/>
        </w:rPr>
        <w:t>договора</w:t>
      </w:r>
      <w:proofErr w:type="spellEnd"/>
      <w:r w:rsidRPr="00227AEB">
        <w:rPr>
          <w:lang w:val="en-GB"/>
        </w:rPr>
        <w:t xml:space="preserve">, а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w:t>
      </w:r>
      <w:proofErr w:type="spellStart"/>
      <w:r w:rsidRPr="00227AEB">
        <w:rPr>
          <w:lang w:val="en-GB"/>
        </w:rPr>
        <w:t>има</w:t>
      </w:r>
      <w:proofErr w:type="spellEnd"/>
      <w:r w:rsidRPr="00227AEB">
        <w:rPr>
          <w:lang w:val="en-GB"/>
        </w:rPr>
        <w:t xml:space="preserve"> </w:t>
      </w:r>
      <w:proofErr w:type="spellStart"/>
      <w:r w:rsidRPr="00227AEB">
        <w:rPr>
          <w:lang w:val="en-GB"/>
        </w:rPr>
        <w:t>правото</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започне</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трудовите</w:t>
      </w:r>
      <w:proofErr w:type="spellEnd"/>
      <w:r w:rsidRPr="00227AEB">
        <w:rPr>
          <w:lang w:val="en-GB"/>
        </w:rPr>
        <w:t xml:space="preserve"> </w:t>
      </w:r>
      <w:proofErr w:type="spellStart"/>
      <w:r w:rsidRPr="00227AEB">
        <w:rPr>
          <w:lang w:val="en-GB"/>
        </w:rPr>
        <w:t>си</w:t>
      </w:r>
      <w:proofErr w:type="spellEnd"/>
      <w:r w:rsidRPr="00227AEB">
        <w:rPr>
          <w:lang w:val="en-GB"/>
        </w:rPr>
        <w:t xml:space="preserve"> </w:t>
      </w:r>
      <w:proofErr w:type="spellStart"/>
      <w:r w:rsidRPr="00227AEB">
        <w:rPr>
          <w:lang w:val="en-GB"/>
        </w:rPr>
        <w:t>задължения</w:t>
      </w:r>
      <w:proofErr w:type="spellEnd"/>
      <w:r w:rsidRPr="00227AEB">
        <w:rPr>
          <w:lang w:val="en-GB"/>
        </w:rPr>
        <w:t xml:space="preserve">, в </w:t>
      </w:r>
      <w:proofErr w:type="spellStart"/>
      <w:r w:rsidRPr="00227AEB">
        <w:rPr>
          <w:lang w:val="en-GB"/>
        </w:rPr>
        <w:t>съответствие</w:t>
      </w:r>
      <w:proofErr w:type="spellEnd"/>
      <w:r w:rsidRPr="00227AEB">
        <w:rPr>
          <w:lang w:val="en-GB"/>
        </w:rPr>
        <w:t xml:space="preserve"> с </w:t>
      </w:r>
      <w:proofErr w:type="spellStart"/>
      <w:r w:rsidRPr="00227AEB">
        <w:rPr>
          <w:lang w:val="en-GB"/>
        </w:rPr>
        <w:t>уговорките</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договора</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уговорили</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по-късна</w:t>
      </w:r>
      <w:proofErr w:type="spellEnd"/>
      <w:r w:rsidRPr="00227AEB">
        <w:rPr>
          <w:lang w:val="en-GB"/>
        </w:rPr>
        <w:t xml:space="preserve"> </w:t>
      </w:r>
      <w:proofErr w:type="spellStart"/>
      <w:r w:rsidRPr="00227AEB">
        <w:rPr>
          <w:lang w:val="en-GB"/>
        </w:rPr>
        <w:t>дата</w:t>
      </w:r>
      <w:proofErr w:type="spellEnd"/>
      <w:r w:rsidRPr="00227AEB">
        <w:rPr>
          <w:lang w:val="en-GB"/>
        </w:rPr>
        <w:t xml:space="preserve">, </w:t>
      </w:r>
      <w:proofErr w:type="spellStart"/>
      <w:r w:rsidRPr="00227AEB">
        <w:rPr>
          <w:lang w:val="en-GB"/>
        </w:rPr>
        <w:t>тази</w:t>
      </w:r>
      <w:proofErr w:type="spellEnd"/>
      <w:r w:rsidRPr="00227AEB">
        <w:rPr>
          <w:lang w:val="en-GB"/>
        </w:rPr>
        <w:t xml:space="preserve"> </w:t>
      </w:r>
      <w:proofErr w:type="spellStart"/>
      <w:r w:rsidRPr="00227AEB">
        <w:rPr>
          <w:lang w:val="en-GB"/>
        </w:rPr>
        <w:t>уговорка</w:t>
      </w:r>
      <w:proofErr w:type="spellEnd"/>
      <w:r w:rsidRPr="00227AEB">
        <w:rPr>
          <w:lang w:val="en-GB"/>
        </w:rPr>
        <w:t xml:space="preserve"> </w:t>
      </w:r>
      <w:proofErr w:type="spellStart"/>
      <w:r w:rsidRPr="00227AEB">
        <w:rPr>
          <w:lang w:val="en-GB"/>
        </w:rPr>
        <w:t>трябва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изрично</w:t>
      </w:r>
      <w:proofErr w:type="spellEnd"/>
      <w:r w:rsidRPr="00227AEB">
        <w:rPr>
          <w:lang w:val="en-GB"/>
        </w:rPr>
        <w:t xml:space="preserve"> </w:t>
      </w:r>
      <w:proofErr w:type="spellStart"/>
      <w:r w:rsidRPr="00227AEB">
        <w:rPr>
          <w:lang w:val="en-GB"/>
        </w:rPr>
        <w:t>посочена</w:t>
      </w:r>
      <w:proofErr w:type="spellEnd"/>
      <w:r w:rsidRPr="00227AEB">
        <w:rPr>
          <w:lang w:val="en-GB"/>
        </w:rPr>
        <w:t xml:space="preserve"> в </w:t>
      </w:r>
      <w:proofErr w:type="spellStart"/>
      <w:r w:rsidRPr="00227AEB">
        <w:rPr>
          <w:lang w:val="en-GB"/>
        </w:rPr>
        <w:t>договора</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няма</w:t>
      </w:r>
      <w:proofErr w:type="spellEnd"/>
      <w:r w:rsidRPr="00227AEB">
        <w:rPr>
          <w:lang w:val="en-GB"/>
        </w:rPr>
        <w:t xml:space="preserve"> </w:t>
      </w:r>
      <w:proofErr w:type="spellStart"/>
      <w:r w:rsidRPr="00227AEB">
        <w:rPr>
          <w:lang w:val="en-GB"/>
        </w:rPr>
        <w:t>такова</w:t>
      </w:r>
      <w:proofErr w:type="spellEnd"/>
      <w:r w:rsidRPr="00227AEB">
        <w:rPr>
          <w:lang w:val="en-GB"/>
        </w:rPr>
        <w:t xml:space="preserve"> </w:t>
      </w:r>
      <w:proofErr w:type="spellStart"/>
      <w:r w:rsidRPr="00227AEB">
        <w:rPr>
          <w:lang w:val="en-GB"/>
        </w:rPr>
        <w:t>указание</w:t>
      </w:r>
      <w:proofErr w:type="spellEnd"/>
      <w:r w:rsidRPr="00227AEB">
        <w:rPr>
          <w:lang w:val="en-GB"/>
        </w:rPr>
        <w:t xml:space="preserve">,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w:t>
      </w:r>
      <w:proofErr w:type="spellStart"/>
      <w:r w:rsidRPr="00227AEB">
        <w:rPr>
          <w:lang w:val="en-GB"/>
        </w:rPr>
        <w:t>следва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постъпи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в </w:t>
      </w:r>
      <w:proofErr w:type="spellStart"/>
      <w:r w:rsidRPr="00227AEB">
        <w:rPr>
          <w:lang w:val="en-GB"/>
        </w:rPr>
        <w:t>рамките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законоустановения</w:t>
      </w:r>
      <w:proofErr w:type="spellEnd"/>
      <w:r w:rsidRPr="00227AEB">
        <w:rPr>
          <w:lang w:val="en-GB"/>
        </w:rPr>
        <w:t xml:space="preserve"> </w:t>
      </w:r>
      <w:proofErr w:type="spellStart"/>
      <w:r w:rsidRPr="00227AEB">
        <w:rPr>
          <w:lang w:val="en-GB"/>
        </w:rPr>
        <w:t>срок</w:t>
      </w:r>
      <w:proofErr w:type="spellEnd"/>
      <w:r w:rsidRPr="00227AEB">
        <w:rPr>
          <w:lang w:val="en-GB"/>
        </w:rPr>
        <w:t xml:space="preserve">, </w:t>
      </w:r>
      <w:proofErr w:type="spellStart"/>
      <w:r w:rsidRPr="00227AEB">
        <w:rPr>
          <w:lang w:val="en-GB"/>
        </w:rPr>
        <w:t>посочен</w:t>
      </w:r>
      <w:proofErr w:type="spellEnd"/>
      <w:r w:rsidRPr="00227AEB">
        <w:rPr>
          <w:lang w:val="en-GB"/>
        </w:rPr>
        <w:t xml:space="preserve"> в </w:t>
      </w:r>
      <w:proofErr w:type="spellStart"/>
      <w:r w:rsidRPr="00227AEB">
        <w:rPr>
          <w:lang w:val="en-GB"/>
        </w:rPr>
        <w:t>чл</w:t>
      </w:r>
      <w:proofErr w:type="spellEnd"/>
      <w:r w:rsidRPr="00227AEB">
        <w:rPr>
          <w:lang w:val="en-GB"/>
        </w:rPr>
        <w:t xml:space="preserve">. 63, </w:t>
      </w:r>
      <w:proofErr w:type="spellStart"/>
      <w:r w:rsidRPr="00227AEB">
        <w:rPr>
          <w:lang w:val="en-GB"/>
        </w:rPr>
        <w:t>ал</w:t>
      </w:r>
      <w:proofErr w:type="spellEnd"/>
      <w:r w:rsidRPr="00227AEB">
        <w:rPr>
          <w:lang w:val="en-GB"/>
        </w:rPr>
        <w:t xml:space="preserve">. 3 </w:t>
      </w:r>
      <w:proofErr w:type="spellStart"/>
      <w:r w:rsidRPr="00227AEB">
        <w:rPr>
          <w:lang w:val="en-GB"/>
        </w:rPr>
        <w:t>от</w:t>
      </w:r>
      <w:proofErr w:type="spellEnd"/>
      <w:r w:rsidRPr="00227AEB">
        <w:rPr>
          <w:lang w:val="en-GB"/>
        </w:rPr>
        <w:t xml:space="preserve"> </w:t>
      </w:r>
      <w:proofErr w:type="spellStart"/>
      <w:r w:rsidRPr="00227AEB">
        <w:rPr>
          <w:lang w:val="en-GB"/>
        </w:rPr>
        <w:t>Кодекса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труда</w:t>
      </w:r>
      <w:proofErr w:type="spellEnd"/>
      <w:r w:rsidRPr="00227AEB">
        <w:rPr>
          <w:lang w:val="en-GB"/>
        </w:rPr>
        <w:t>.</w:t>
      </w:r>
    </w:p>
    <w:p w14:paraId="176CADD8" w14:textId="6650F761" w:rsidR="00227AEB" w:rsidRPr="00227AEB" w:rsidRDefault="00227AEB" w:rsidP="00227AEB">
      <w:pPr>
        <w:spacing w:line="360" w:lineRule="auto"/>
        <w:ind w:firstLine="709"/>
        <w:jc w:val="both"/>
      </w:pPr>
      <w:proofErr w:type="spellStart"/>
      <w:r w:rsidRPr="00227AEB">
        <w:rPr>
          <w:lang w:val="en-GB"/>
        </w:rPr>
        <w:t>Следователно</w:t>
      </w:r>
      <w:proofErr w:type="spellEnd"/>
      <w:r w:rsidRPr="00227AEB">
        <w:rPr>
          <w:lang w:val="en-GB"/>
        </w:rPr>
        <w:t xml:space="preserve">, </w:t>
      </w:r>
      <w:proofErr w:type="spellStart"/>
      <w:r w:rsidRPr="00227AEB">
        <w:rPr>
          <w:lang w:val="en-GB"/>
        </w:rPr>
        <w:t>моментът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сключване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е </w:t>
      </w:r>
      <w:proofErr w:type="spellStart"/>
      <w:r w:rsidRPr="00227AEB">
        <w:rPr>
          <w:lang w:val="en-GB"/>
        </w:rPr>
        <w:t>ключов</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възникването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трудовото</w:t>
      </w:r>
      <w:proofErr w:type="spellEnd"/>
      <w:r w:rsidRPr="00227AEB">
        <w:rPr>
          <w:lang w:val="en-GB"/>
        </w:rPr>
        <w:t xml:space="preserve"> </w:t>
      </w:r>
      <w:proofErr w:type="spellStart"/>
      <w:r w:rsidRPr="00227AEB">
        <w:rPr>
          <w:lang w:val="en-GB"/>
        </w:rPr>
        <w:t>правоотношение</w:t>
      </w:r>
      <w:proofErr w:type="spellEnd"/>
      <w:r w:rsidRPr="00227AEB">
        <w:rPr>
          <w:lang w:val="en-GB"/>
        </w:rPr>
        <w:t xml:space="preserve"> и </w:t>
      </w:r>
      <w:proofErr w:type="spellStart"/>
      <w:r w:rsidRPr="00227AEB">
        <w:rPr>
          <w:lang w:val="en-GB"/>
        </w:rPr>
        <w:t>определя</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взаимните</w:t>
      </w:r>
      <w:proofErr w:type="spellEnd"/>
      <w:r w:rsidRPr="00227AEB">
        <w:rPr>
          <w:lang w:val="en-GB"/>
        </w:rPr>
        <w:t xml:space="preserve"> </w:t>
      </w:r>
      <w:proofErr w:type="spellStart"/>
      <w:r w:rsidRPr="00227AEB">
        <w:rPr>
          <w:lang w:val="en-GB"/>
        </w:rPr>
        <w:t>права</w:t>
      </w:r>
      <w:proofErr w:type="spellEnd"/>
      <w:r w:rsidRPr="00227AEB">
        <w:rPr>
          <w:lang w:val="en-GB"/>
        </w:rPr>
        <w:t xml:space="preserve"> и </w:t>
      </w:r>
      <w:proofErr w:type="spellStart"/>
      <w:r w:rsidRPr="00227AEB">
        <w:rPr>
          <w:lang w:val="en-GB"/>
        </w:rPr>
        <w:t>задължения</w:t>
      </w:r>
      <w:proofErr w:type="spellEnd"/>
      <w:r w:rsidRPr="00227AEB">
        <w:rPr>
          <w:lang w:val="en-GB"/>
        </w:rPr>
        <w:t xml:space="preserve"> </w:t>
      </w:r>
      <w:proofErr w:type="spellStart"/>
      <w:r w:rsidRPr="00227AEB">
        <w:rPr>
          <w:lang w:val="en-GB"/>
        </w:rPr>
        <w:t>между</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изискване</w:t>
      </w:r>
      <w:proofErr w:type="spellEnd"/>
      <w:r w:rsidRPr="00227AEB">
        <w:rPr>
          <w:lang w:val="en-GB"/>
        </w:rPr>
        <w:t xml:space="preserve"> </w:t>
      </w:r>
      <w:proofErr w:type="spellStart"/>
      <w:r w:rsidRPr="00227AEB">
        <w:rPr>
          <w:lang w:val="en-GB"/>
        </w:rPr>
        <w:t>гарантира</w:t>
      </w:r>
      <w:proofErr w:type="spellEnd"/>
      <w:r w:rsidRPr="00227AEB">
        <w:rPr>
          <w:lang w:val="en-GB"/>
        </w:rPr>
        <w:t xml:space="preserve"> </w:t>
      </w:r>
      <w:proofErr w:type="spellStart"/>
      <w:r w:rsidRPr="00227AEB">
        <w:rPr>
          <w:lang w:val="en-GB"/>
        </w:rPr>
        <w:t>яснота</w:t>
      </w:r>
      <w:proofErr w:type="spellEnd"/>
      <w:r w:rsidRPr="00227AEB">
        <w:rPr>
          <w:lang w:val="en-GB"/>
        </w:rPr>
        <w:t xml:space="preserve"> и </w:t>
      </w:r>
      <w:proofErr w:type="spellStart"/>
      <w:r w:rsidRPr="00227AEB">
        <w:rPr>
          <w:lang w:val="en-GB"/>
        </w:rPr>
        <w:t>правна</w:t>
      </w:r>
      <w:proofErr w:type="spellEnd"/>
      <w:r w:rsidRPr="00227AEB">
        <w:rPr>
          <w:lang w:val="en-GB"/>
        </w:rPr>
        <w:t xml:space="preserve"> </w:t>
      </w:r>
      <w:proofErr w:type="spellStart"/>
      <w:r w:rsidRPr="00227AEB">
        <w:rPr>
          <w:lang w:val="en-GB"/>
        </w:rPr>
        <w:t>сигурност</w:t>
      </w:r>
      <w:proofErr w:type="spellEnd"/>
      <w:r w:rsidRPr="00227AEB">
        <w:rPr>
          <w:lang w:val="en-GB"/>
        </w:rPr>
        <w:t xml:space="preserve"> </w:t>
      </w:r>
      <w:proofErr w:type="spellStart"/>
      <w:r w:rsidRPr="00227AEB">
        <w:rPr>
          <w:lang w:val="en-GB"/>
        </w:rPr>
        <w:t>както</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така</w:t>
      </w:r>
      <w:proofErr w:type="spellEnd"/>
      <w:r w:rsidRPr="00227AEB">
        <w:rPr>
          <w:lang w:val="en-GB"/>
        </w:rPr>
        <w:t xml:space="preserve"> и </w:t>
      </w:r>
      <w:proofErr w:type="spellStart"/>
      <w:r w:rsidRPr="00227AEB">
        <w:rPr>
          <w:lang w:val="en-GB"/>
        </w:rPr>
        <w:t>за</w:t>
      </w:r>
      <w:proofErr w:type="spellEnd"/>
      <w:r w:rsidRPr="00227AEB">
        <w:rPr>
          <w:lang w:val="en-GB"/>
        </w:rPr>
        <w:t xml:space="preserve"> </w:t>
      </w:r>
      <w:proofErr w:type="spellStart"/>
      <w:r w:rsidRPr="00227AEB">
        <w:rPr>
          <w:lang w:val="en-GB"/>
        </w:rPr>
        <w:t>работодателя</w:t>
      </w:r>
      <w:proofErr w:type="spellEnd"/>
      <w:r>
        <w:t>.</w:t>
      </w:r>
    </w:p>
    <w:p w14:paraId="2DB3C3FC" w14:textId="77777777" w:rsidR="00227AEB" w:rsidRPr="00227AEB" w:rsidRDefault="00227AEB" w:rsidP="00227AEB">
      <w:pPr>
        <w:spacing w:line="360" w:lineRule="auto"/>
        <w:ind w:firstLine="709"/>
        <w:jc w:val="both"/>
        <w:rPr>
          <w:lang w:val="en-GB"/>
        </w:rPr>
      </w:pP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е </w:t>
      </w:r>
      <w:proofErr w:type="spellStart"/>
      <w:r w:rsidRPr="00227AEB">
        <w:rPr>
          <w:lang w:val="en-GB"/>
        </w:rPr>
        <w:t>моментът</w:t>
      </w:r>
      <w:proofErr w:type="spellEnd"/>
      <w:r w:rsidRPr="00227AEB">
        <w:rPr>
          <w:lang w:val="en-GB"/>
        </w:rPr>
        <w:t xml:space="preserve">, в </w:t>
      </w:r>
      <w:proofErr w:type="spellStart"/>
      <w:r w:rsidRPr="00227AEB">
        <w:rPr>
          <w:lang w:val="en-GB"/>
        </w:rPr>
        <w:t>който</w:t>
      </w:r>
      <w:proofErr w:type="spellEnd"/>
      <w:r w:rsidRPr="00227AEB">
        <w:rPr>
          <w:lang w:val="en-GB"/>
        </w:rPr>
        <w:t xml:space="preserve">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w:t>
      </w:r>
      <w:proofErr w:type="spellStart"/>
      <w:r w:rsidRPr="00227AEB">
        <w:rPr>
          <w:lang w:val="en-GB"/>
        </w:rPr>
        <w:t>реално</w:t>
      </w:r>
      <w:proofErr w:type="spellEnd"/>
      <w:r w:rsidRPr="00227AEB">
        <w:rPr>
          <w:lang w:val="en-GB"/>
        </w:rPr>
        <w:t xml:space="preserve"> </w:t>
      </w:r>
      <w:proofErr w:type="spellStart"/>
      <w:r w:rsidRPr="00227AEB">
        <w:rPr>
          <w:lang w:val="en-GB"/>
        </w:rPr>
        <w:t>постъпва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и </w:t>
      </w:r>
      <w:proofErr w:type="spellStart"/>
      <w:r w:rsidRPr="00227AEB">
        <w:rPr>
          <w:lang w:val="en-GB"/>
        </w:rPr>
        <w:t>започва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изпълнява</w:t>
      </w:r>
      <w:proofErr w:type="spellEnd"/>
      <w:r w:rsidRPr="00227AEB">
        <w:rPr>
          <w:lang w:val="en-GB"/>
        </w:rPr>
        <w:t xml:space="preserve"> </w:t>
      </w:r>
      <w:proofErr w:type="spellStart"/>
      <w:r w:rsidRPr="00227AEB">
        <w:rPr>
          <w:lang w:val="en-GB"/>
        </w:rPr>
        <w:t>своите</w:t>
      </w:r>
      <w:proofErr w:type="spellEnd"/>
      <w:r w:rsidRPr="00227AEB">
        <w:rPr>
          <w:lang w:val="en-GB"/>
        </w:rPr>
        <w:t xml:space="preserve"> </w:t>
      </w:r>
      <w:proofErr w:type="spellStart"/>
      <w:r w:rsidRPr="00227AEB">
        <w:rPr>
          <w:lang w:val="en-GB"/>
        </w:rPr>
        <w:t>трудови</w:t>
      </w:r>
      <w:proofErr w:type="spellEnd"/>
      <w:r w:rsidRPr="00227AEB">
        <w:rPr>
          <w:lang w:val="en-GB"/>
        </w:rPr>
        <w:t xml:space="preserve"> </w:t>
      </w:r>
      <w:proofErr w:type="spellStart"/>
      <w:r w:rsidRPr="00227AEB">
        <w:rPr>
          <w:lang w:val="en-GB"/>
        </w:rPr>
        <w:t>задължения</w:t>
      </w:r>
      <w:proofErr w:type="spellEnd"/>
      <w:r w:rsidRPr="00227AEB">
        <w:rPr>
          <w:lang w:val="en-GB"/>
        </w:rPr>
        <w:t xml:space="preserve">. </w:t>
      </w:r>
      <w:proofErr w:type="spellStart"/>
      <w:r w:rsidRPr="00227AEB">
        <w:rPr>
          <w:lang w:val="en-GB"/>
        </w:rPr>
        <w:lastRenderedPageBreak/>
        <w:t>От</w:t>
      </w:r>
      <w:proofErr w:type="spellEnd"/>
      <w:r w:rsidRPr="00227AEB">
        <w:rPr>
          <w:lang w:val="en-GB"/>
        </w:rPr>
        <w:t xml:space="preserve"> </w:t>
      </w:r>
      <w:proofErr w:type="spellStart"/>
      <w:r w:rsidRPr="00227AEB">
        <w:rPr>
          <w:lang w:val="en-GB"/>
        </w:rPr>
        <w:t>този</w:t>
      </w:r>
      <w:proofErr w:type="spellEnd"/>
      <w:r w:rsidRPr="00227AEB">
        <w:rPr>
          <w:lang w:val="en-GB"/>
        </w:rPr>
        <w:t xml:space="preserve"> </w:t>
      </w:r>
      <w:proofErr w:type="spellStart"/>
      <w:r w:rsidRPr="00227AEB">
        <w:rPr>
          <w:lang w:val="en-GB"/>
        </w:rPr>
        <w:t>момент</w:t>
      </w:r>
      <w:proofErr w:type="spellEnd"/>
      <w:r w:rsidRPr="00227AEB">
        <w:rPr>
          <w:lang w:val="en-GB"/>
        </w:rPr>
        <w:t xml:space="preserve"> </w:t>
      </w:r>
      <w:proofErr w:type="spellStart"/>
      <w:r w:rsidRPr="00227AEB">
        <w:rPr>
          <w:lang w:val="en-GB"/>
        </w:rPr>
        <w:t>нататък</w:t>
      </w:r>
      <w:proofErr w:type="spellEnd"/>
      <w:r w:rsidRPr="00227AEB">
        <w:rPr>
          <w:lang w:val="en-GB"/>
        </w:rPr>
        <w:t xml:space="preserve">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w:t>
      </w:r>
      <w:proofErr w:type="spellStart"/>
      <w:r w:rsidRPr="00227AEB">
        <w:rPr>
          <w:lang w:val="en-GB"/>
        </w:rPr>
        <w:t>придобива</w:t>
      </w:r>
      <w:proofErr w:type="spellEnd"/>
      <w:r w:rsidRPr="00227AEB">
        <w:rPr>
          <w:lang w:val="en-GB"/>
        </w:rPr>
        <w:t xml:space="preserve"> </w:t>
      </w:r>
      <w:proofErr w:type="spellStart"/>
      <w:r w:rsidRPr="00227AEB">
        <w:rPr>
          <w:lang w:val="en-GB"/>
        </w:rPr>
        <w:t>пълния</w:t>
      </w:r>
      <w:proofErr w:type="spellEnd"/>
      <w:r w:rsidRPr="00227AEB">
        <w:rPr>
          <w:lang w:val="en-GB"/>
        </w:rPr>
        <w:t xml:space="preserve"> </w:t>
      </w:r>
      <w:proofErr w:type="spellStart"/>
      <w:r w:rsidRPr="00227AEB">
        <w:rPr>
          <w:lang w:val="en-GB"/>
        </w:rPr>
        <w:t>обем</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права</w:t>
      </w:r>
      <w:proofErr w:type="spellEnd"/>
      <w:r w:rsidRPr="00227AEB">
        <w:rPr>
          <w:lang w:val="en-GB"/>
        </w:rPr>
        <w:t xml:space="preserve">, </w:t>
      </w:r>
      <w:proofErr w:type="spellStart"/>
      <w:r w:rsidRPr="00227AEB">
        <w:rPr>
          <w:lang w:val="en-GB"/>
        </w:rPr>
        <w:t>предвидени</w:t>
      </w:r>
      <w:proofErr w:type="spellEnd"/>
      <w:r w:rsidRPr="00227AEB">
        <w:rPr>
          <w:lang w:val="en-GB"/>
        </w:rPr>
        <w:t xml:space="preserve"> в </w:t>
      </w:r>
      <w:proofErr w:type="spellStart"/>
      <w:r w:rsidRPr="00227AEB">
        <w:rPr>
          <w:lang w:val="en-GB"/>
        </w:rPr>
        <w:t>трудовото</w:t>
      </w:r>
      <w:proofErr w:type="spellEnd"/>
      <w:r w:rsidRPr="00227AEB">
        <w:rPr>
          <w:lang w:val="en-GB"/>
        </w:rPr>
        <w:t xml:space="preserve"> </w:t>
      </w:r>
      <w:proofErr w:type="spellStart"/>
      <w:r w:rsidRPr="00227AEB">
        <w:rPr>
          <w:lang w:val="en-GB"/>
        </w:rPr>
        <w:t>правоотношение</w:t>
      </w:r>
      <w:proofErr w:type="spellEnd"/>
      <w:r w:rsidRPr="00227AEB">
        <w:rPr>
          <w:lang w:val="en-GB"/>
        </w:rPr>
        <w:t xml:space="preserve">, и </w:t>
      </w:r>
      <w:proofErr w:type="spellStart"/>
      <w:r w:rsidRPr="00227AEB">
        <w:rPr>
          <w:lang w:val="en-GB"/>
        </w:rPr>
        <w:t>започва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изпълнява</w:t>
      </w:r>
      <w:proofErr w:type="spellEnd"/>
      <w:r w:rsidRPr="00227AEB">
        <w:rPr>
          <w:lang w:val="en-GB"/>
        </w:rPr>
        <w:t xml:space="preserve"> </w:t>
      </w:r>
      <w:proofErr w:type="spellStart"/>
      <w:r w:rsidRPr="00227AEB">
        <w:rPr>
          <w:lang w:val="en-GB"/>
        </w:rPr>
        <w:t>своите</w:t>
      </w:r>
      <w:proofErr w:type="spellEnd"/>
      <w:r w:rsidRPr="00227AEB">
        <w:rPr>
          <w:lang w:val="en-GB"/>
        </w:rPr>
        <w:t xml:space="preserve"> </w:t>
      </w:r>
      <w:proofErr w:type="spellStart"/>
      <w:r w:rsidRPr="00227AEB">
        <w:rPr>
          <w:lang w:val="en-GB"/>
        </w:rPr>
        <w:t>задължения</w:t>
      </w:r>
      <w:proofErr w:type="spellEnd"/>
      <w:r w:rsidRPr="00227AEB">
        <w:rPr>
          <w:lang w:val="en-GB"/>
        </w:rPr>
        <w:t xml:space="preserve"> в </w:t>
      </w:r>
      <w:proofErr w:type="spellStart"/>
      <w:r w:rsidRPr="00227AEB">
        <w:rPr>
          <w:lang w:val="en-GB"/>
        </w:rPr>
        <w:t>съответствие</w:t>
      </w:r>
      <w:proofErr w:type="spellEnd"/>
      <w:r w:rsidRPr="00227AEB">
        <w:rPr>
          <w:lang w:val="en-GB"/>
        </w:rPr>
        <w:t xml:space="preserve"> с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може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определено</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два</w:t>
      </w:r>
      <w:proofErr w:type="spellEnd"/>
      <w:r w:rsidRPr="00227AEB">
        <w:rPr>
          <w:lang w:val="en-GB"/>
        </w:rPr>
        <w:t xml:space="preserve"> </w:t>
      </w:r>
      <w:proofErr w:type="spellStart"/>
      <w:r w:rsidRPr="00227AEB">
        <w:rPr>
          <w:lang w:val="en-GB"/>
        </w:rPr>
        <w:t>начина</w:t>
      </w:r>
      <w:proofErr w:type="spellEnd"/>
      <w:r w:rsidRPr="00227AEB">
        <w:rPr>
          <w:lang w:val="en-GB"/>
        </w:rPr>
        <w:t xml:space="preserve">: </w:t>
      </w:r>
      <w:proofErr w:type="spellStart"/>
      <w:r w:rsidRPr="00227AEB">
        <w:rPr>
          <w:lang w:val="en-GB"/>
        </w:rPr>
        <w:t>автоматично</w:t>
      </w:r>
      <w:proofErr w:type="spellEnd"/>
      <w:r w:rsidRPr="00227AEB">
        <w:rPr>
          <w:lang w:val="en-GB"/>
        </w:rPr>
        <w:t xml:space="preserve">, в </w:t>
      </w:r>
      <w:proofErr w:type="spellStart"/>
      <w:r w:rsidRPr="00227AEB">
        <w:rPr>
          <w:lang w:val="en-GB"/>
        </w:rPr>
        <w:t>съответствие</w:t>
      </w:r>
      <w:proofErr w:type="spellEnd"/>
      <w:r w:rsidRPr="00227AEB">
        <w:rPr>
          <w:lang w:val="en-GB"/>
        </w:rPr>
        <w:t xml:space="preserve"> </w:t>
      </w:r>
      <w:proofErr w:type="spellStart"/>
      <w:r w:rsidRPr="00227AEB">
        <w:rPr>
          <w:lang w:val="en-GB"/>
        </w:rPr>
        <w:t>със</w:t>
      </w:r>
      <w:proofErr w:type="spellEnd"/>
      <w:r w:rsidRPr="00227AEB">
        <w:rPr>
          <w:lang w:val="en-GB"/>
        </w:rPr>
        <w:t xml:space="preserve"> </w:t>
      </w:r>
      <w:proofErr w:type="spellStart"/>
      <w:r w:rsidRPr="00227AEB">
        <w:rPr>
          <w:lang w:val="en-GB"/>
        </w:rPr>
        <w:t>закона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изрично</w:t>
      </w:r>
      <w:proofErr w:type="spellEnd"/>
      <w:r w:rsidRPr="00227AEB">
        <w:rPr>
          <w:lang w:val="en-GB"/>
        </w:rPr>
        <w:t xml:space="preserve"> </w:t>
      </w:r>
      <w:proofErr w:type="spellStart"/>
      <w:r w:rsidRPr="00227AEB">
        <w:rPr>
          <w:lang w:val="en-GB"/>
        </w:rPr>
        <w:t>уговорено</w:t>
      </w:r>
      <w:proofErr w:type="spellEnd"/>
      <w:r w:rsidRPr="00227AEB">
        <w:rPr>
          <w:lang w:val="en-GB"/>
        </w:rPr>
        <w:t xml:space="preserve"> </w:t>
      </w:r>
      <w:proofErr w:type="spellStart"/>
      <w:r w:rsidRPr="00227AEB">
        <w:rPr>
          <w:lang w:val="en-GB"/>
        </w:rPr>
        <w:t>между</w:t>
      </w:r>
      <w:proofErr w:type="spellEnd"/>
      <w:r w:rsidRPr="00227AEB">
        <w:rPr>
          <w:lang w:val="en-GB"/>
        </w:rPr>
        <w:t xml:space="preserve"> </w:t>
      </w:r>
      <w:proofErr w:type="spellStart"/>
      <w:r w:rsidRPr="00227AEB">
        <w:rPr>
          <w:lang w:val="en-GB"/>
        </w:rPr>
        <w:t>страните</w:t>
      </w:r>
      <w:proofErr w:type="spellEnd"/>
      <w:r w:rsidRPr="00227AEB">
        <w:rPr>
          <w:lang w:val="en-GB"/>
        </w:rPr>
        <w:t>.</w:t>
      </w:r>
    </w:p>
    <w:p w14:paraId="647261A7" w14:textId="77777777" w:rsidR="00227AEB" w:rsidRPr="00227AEB" w:rsidRDefault="00227AEB" w:rsidP="00227AEB">
      <w:pPr>
        <w:spacing w:line="360" w:lineRule="auto"/>
        <w:ind w:firstLine="709"/>
        <w:jc w:val="both"/>
        <w:rPr>
          <w:lang w:val="en-GB"/>
        </w:rPr>
      </w:pPr>
      <w:proofErr w:type="spellStart"/>
      <w:r w:rsidRPr="00227AEB">
        <w:rPr>
          <w:lang w:val="en-GB"/>
        </w:rPr>
        <w:t>Ако</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уговорили</w:t>
      </w:r>
      <w:proofErr w:type="spellEnd"/>
      <w:r w:rsidRPr="00227AEB">
        <w:rPr>
          <w:lang w:val="en-GB"/>
        </w:rPr>
        <w:t xml:space="preserve"> </w:t>
      </w:r>
      <w:proofErr w:type="spellStart"/>
      <w:r w:rsidRPr="00227AEB">
        <w:rPr>
          <w:lang w:val="en-GB"/>
        </w:rPr>
        <w:t>изрично</w:t>
      </w:r>
      <w:proofErr w:type="spellEnd"/>
      <w:r w:rsidRPr="00227AEB">
        <w:rPr>
          <w:lang w:val="en-GB"/>
        </w:rPr>
        <w:t xml:space="preserve"> </w:t>
      </w:r>
      <w:proofErr w:type="spellStart"/>
      <w:r w:rsidRPr="00227AEB">
        <w:rPr>
          <w:lang w:val="en-GB"/>
        </w:rPr>
        <w:t>дата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постъпване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прилага</w:t>
      </w:r>
      <w:proofErr w:type="spellEnd"/>
      <w:r w:rsidRPr="00227AEB">
        <w:rPr>
          <w:lang w:val="en-GB"/>
        </w:rPr>
        <w:t xml:space="preserve"> </w:t>
      </w:r>
      <w:proofErr w:type="spellStart"/>
      <w:r w:rsidRPr="00227AEB">
        <w:rPr>
          <w:lang w:val="en-GB"/>
        </w:rPr>
        <w:t>общото</w:t>
      </w:r>
      <w:proofErr w:type="spellEnd"/>
      <w:r w:rsidRPr="00227AEB">
        <w:rPr>
          <w:lang w:val="en-GB"/>
        </w:rPr>
        <w:t xml:space="preserve"> </w:t>
      </w:r>
      <w:proofErr w:type="spellStart"/>
      <w:r w:rsidRPr="00227AEB">
        <w:rPr>
          <w:lang w:val="en-GB"/>
        </w:rPr>
        <w:t>правило</w:t>
      </w:r>
      <w:proofErr w:type="spellEnd"/>
      <w:r w:rsidRPr="00227AEB">
        <w:rPr>
          <w:lang w:val="en-GB"/>
        </w:rPr>
        <w:t xml:space="preserve">, </w:t>
      </w:r>
      <w:proofErr w:type="spellStart"/>
      <w:r w:rsidRPr="00227AEB">
        <w:rPr>
          <w:lang w:val="en-GB"/>
        </w:rPr>
        <w:t>уредено</w:t>
      </w:r>
      <w:proofErr w:type="spellEnd"/>
      <w:r w:rsidRPr="00227AEB">
        <w:rPr>
          <w:lang w:val="en-GB"/>
        </w:rPr>
        <w:t xml:space="preserve"> в </w:t>
      </w:r>
      <w:proofErr w:type="spellStart"/>
      <w:r w:rsidRPr="00227AEB">
        <w:rPr>
          <w:lang w:val="en-GB"/>
        </w:rPr>
        <w:t>чл</w:t>
      </w:r>
      <w:proofErr w:type="spellEnd"/>
      <w:r w:rsidRPr="00227AEB">
        <w:rPr>
          <w:lang w:val="en-GB"/>
        </w:rPr>
        <w:t xml:space="preserve">. 63, </w:t>
      </w:r>
      <w:proofErr w:type="spellStart"/>
      <w:r w:rsidRPr="00227AEB">
        <w:rPr>
          <w:lang w:val="en-GB"/>
        </w:rPr>
        <w:t>ал</w:t>
      </w:r>
      <w:proofErr w:type="spellEnd"/>
      <w:r w:rsidRPr="00227AEB">
        <w:rPr>
          <w:lang w:val="en-GB"/>
        </w:rPr>
        <w:t xml:space="preserve">. 3 </w:t>
      </w:r>
      <w:proofErr w:type="spellStart"/>
      <w:r w:rsidRPr="00227AEB">
        <w:rPr>
          <w:lang w:val="en-GB"/>
        </w:rPr>
        <w:t>от</w:t>
      </w:r>
      <w:proofErr w:type="spellEnd"/>
      <w:r w:rsidRPr="00227AEB">
        <w:rPr>
          <w:lang w:val="en-GB"/>
        </w:rPr>
        <w:t xml:space="preserve"> </w:t>
      </w:r>
      <w:proofErr w:type="spellStart"/>
      <w:r w:rsidRPr="00227AEB">
        <w:rPr>
          <w:lang w:val="en-GB"/>
        </w:rPr>
        <w:t>Кодекса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труда</w:t>
      </w:r>
      <w:proofErr w:type="spellEnd"/>
      <w:r w:rsidRPr="00227AEB">
        <w:rPr>
          <w:lang w:val="en-GB"/>
        </w:rPr>
        <w:t xml:space="preserve">. </w:t>
      </w:r>
      <w:proofErr w:type="spellStart"/>
      <w:r w:rsidRPr="00227AEB">
        <w:rPr>
          <w:lang w:val="en-GB"/>
        </w:rPr>
        <w:t>Съгласно</w:t>
      </w:r>
      <w:proofErr w:type="spellEnd"/>
      <w:r w:rsidRPr="00227AEB">
        <w:rPr>
          <w:lang w:val="en-GB"/>
        </w:rPr>
        <w:t xml:space="preserve"> </w:t>
      </w:r>
      <w:proofErr w:type="spellStart"/>
      <w:r w:rsidRPr="00227AEB">
        <w:rPr>
          <w:lang w:val="en-GB"/>
        </w:rPr>
        <w:t>тази</w:t>
      </w:r>
      <w:proofErr w:type="spellEnd"/>
      <w:r w:rsidRPr="00227AEB">
        <w:rPr>
          <w:lang w:val="en-GB"/>
        </w:rPr>
        <w:t xml:space="preserve"> </w:t>
      </w:r>
      <w:proofErr w:type="spellStart"/>
      <w:r w:rsidRPr="00227AEB">
        <w:rPr>
          <w:lang w:val="en-GB"/>
        </w:rPr>
        <w:t>разпоредба</w:t>
      </w:r>
      <w:proofErr w:type="spellEnd"/>
      <w:r w:rsidRPr="00227AEB">
        <w:rPr>
          <w:lang w:val="en-GB"/>
        </w:rPr>
        <w:t xml:space="preserve">,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е </w:t>
      </w:r>
      <w:proofErr w:type="spellStart"/>
      <w:r w:rsidRPr="00227AEB">
        <w:rPr>
          <w:lang w:val="en-GB"/>
        </w:rPr>
        <w:t>длъжен</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постъпи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в </w:t>
      </w:r>
      <w:proofErr w:type="spellStart"/>
      <w:r w:rsidRPr="00227AEB">
        <w:rPr>
          <w:lang w:val="en-GB"/>
        </w:rPr>
        <w:t>рамките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седем</w:t>
      </w:r>
      <w:proofErr w:type="spellEnd"/>
      <w:r w:rsidRPr="00227AEB">
        <w:rPr>
          <w:lang w:val="en-GB"/>
        </w:rPr>
        <w:t xml:space="preserve"> </w:t>
      </w:r>
      <w:proofErr w:type="spellStart"/>
      <w:r w:rsidRPr="00227AEB">
        <w:rPr>
          <w:lang w:val="en-GB"/>
        </w:rPr>
        <w:t>календарни</w:t>
      </w:r>
      <w:proofErr w:type="spellEnd"/>
      <w:r w:rsidRPr="00227AEB">
        <w:rPr>
          <w:lang w:val="en-GB"/>
        </w:rPr>
        <w:t xml:space="preserve"> </w:t>
      </w:r>
      <w:proofErr w:type="spellStart"/>
      <w:r w:rsidRPr="00227AEB">
        <w:rPr>
          <w:lang w:val="en-GB"/>
        </w:rPr>
        <w:t>дни</w:t>
      </w:r>
      <w:proofErr w:type="spellEnd"/>
      <w:r w:rsidRPr="00227AEB">
        <w:rPr>
          <w:lang w:val="en-GB"/>
        </w:rPr>
        <w:t xml:space="preserve"> </w:t>
      </w:r>
      <w:proofErr w:type="spellStart"/>
      <w:r w:rsidRPr="00227AEB">
        <w:rPr>
          <w:lang w:val="en-GB"/>
        </w:rPr>
        <w:t>след</w:t>
      </w:r>
      <w:proofErr w:type="spellEnd"/>
      <w:r w:rsidRPr="00227AEB">
        <w:rPr>
          <w:lang w:val="en-GB"/>
        </w:rPr>
        <w:t xml:space="preserve"> </w:t>
      </w:r>
      <w:proofErr w:type="spellStart"/>
      <w:r w:rsidRPr="00227AEB">
        <w:rPr>
          <w:lang w:val="en-GB"/>
        </w:rPr>
        <w:t>получаването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няколко</w:t>
      </w:r>
      <w:proofErr w:type="spellEnd"/>
      <w:r w:rsidRPr="00227AEB">
        <w:rPr>
          <w:lang w:val="en-GB"/>
        </w:rPr>
        <w:t xml:space="preserve"> </w:t>
      </w:r>
      <w:proofErr w:type="spellStart"/>
      <w:r w:rsidRPr="00227AEB">
        <w:rPr>
          <w:lang w:val="en-GB"/>
        </w:rPr>
        <w:t>документа</w:t>
      </w:r>
      <w:proofErr w:type="spellEnd"/>
      <w:r w:rsidRPr="00227AEB">
        <w:rPr>
          <w:lang w:val="en-GB"/>
        </w:rPr>
        <w:t xml:space="preserve">: </w:t>
      </w:r>
      <w:proofErr w:type="spellStart"/>
      <w:r w:rsidRPr="00227AEB">
        <w:rPr>
          <w:lang w:val="en-GB"/>
        </w:rPr>
        <w:t>екземпляр</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сключения</w:t>
      </w:r>
      <w:proofErr w:type="spellEnd"/>
      <w:r w:rsidRPr="00227AEB">
        <w:rPr>
          <w:lang w:val="en-GB"/>
        </w:rPr>
        <w:t xml:space="preserve"> </w:t>
      </w:r>
      <w:proofErr w:type="spellStart"/>
      <w:r w:rsidRPr="00227AEB">
        <w:rPr>
          <w:lang w:val="en-GB"/>
        </w:rPr>
        <w:t>трудов</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длъжностната</w:t>
      </w:r>
      <w:proofErr w:type="spellEnd"/>
      <w:r w:rsidRPr="00227AEB">
        <w:rPr>
          <w:lang w:val="en-GB"/>
        </w:rPr>
        <w:t xml:space="preserve"> </w:t>
      </w:r>
      <w:proofErr w:type="spellStart"/>
      <w:r w:rsidRPr="00227AEB">
        <w:rPr>
          <w:lang w:val="en-GB"/>
        </w:rPr>
        <w:t>характеристика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заеманата</w:t>
      </w:r>
      <w:proofErr w:type="spellEnd"/>
      <w:r w:rsidRPr="00227AEB">
        <w:rPr>
          <w:lang w:val="en-GB"/>
        </w:rPr>
        <w:t xml:space="preserve"> </w:t>
      </w:r>
      <w:proofErr w:type="spellStart"/>
      <w:r w:rsidRPr="00227AEB">
        <w:rPr>
          <w:lang w:val="en-GB"/>
        </w:rPr>
        <w:t>длъжност</w:t>
      </w:r>
      <w:proofErr w:type="spellEnd"/>
      <w:r w:rsidRPr="00227AEB">
        <w:rPr>
          <w:lang w:val="en-GB"/>
        </w:rPr>
        <w:t xml:space="preserve"> и </w:t>
      </w:r>
      <w:proofErr w:type="spellStart"/>
      <w:r w:rsidRPr="00227AEB">
        <w:rPr>
          <w:lang w:val="en-GB"/>
        </w:rPr>
        <w:t>заверено</w:t>
      </w:r>
      <w:proofErr w:type="spellEnd"/>
      <w:r w:rsidRPr="00227AEB">
        <w:rPr>
          <w:lang w:val="en-GB"/>
        </w:rPr>
        <w:t xml:space="preserve"> </w:t>
      </w:r>
      <w:proofErr w:type="spellStart"/>
      <w:r w:rsidRPr="00227AEB">
        <w:rPr>
          <w:lang w:val="en-GB"/>
        </w:rPr>
        <w:t>уведомление</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териториалната</w:t>
      </w:r>
      <w:proofErr w:type="spellEnd"/>
      <w:r w:rsidRPr="00227AEB">
        <w:rPr>
          <w:lang w:val="en-GB"/>
        </w:rPr>
        <w:t xml:space="preserve"> </w:t>
      </w:r>
      <w:proofErr w:type="spellStart"/>
      <w:r w:rsidRPr="00227AEB">
        <w:rPr>
          <w:lang w:val="en-GB"/>
        </w:rPr>
        <w:t>дирекция</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Националната</w:t>
      </w:r>
      <w:proofErr w:type="spellEnd"/>
      <w:r w:rsidRPr="00227AEB">
        <w:rPr>
          <w:lang w:val="en-GB"/>
        </w:rPr>
        <w:t xml:space="preserve"> </w:t>
      </w:r>
      <w:proofErr w:type="spellStart"/>
      <w:r w:rsidRPr="00227AEB">
        <w:rPr>
          <w:lang w:val="en-GB"/>
        </w:rPr>
        <w:t>агенция</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приходите</w:t>
      </w:r>
      <w:proofErr w:type="spellEnd"/>
      <w:r w:rsidRPr="00227AEB">
        <w:rPr>
          <w:lang w:val="en-GB"/>
        </w:rPr>
        <w:t xml:space="preserve"> (НАП), </w:t>
      </w:r>
      <w:proofErr w:type="spellStart"/>
      <w:r w:rsidRPr="00227AEB">
        <w:rPr>
          <w:lang w:val="en-GB"/>
        </w:rPr>
        <w:t>че</w:t>
      </w:r>
      <w:proofErr w:type="spellEnd"/>
      <w:r w:rsidRPr="00227AEB">
        <w:rPr>
          <w:lang w:val="en-GB"/>
        </w:rPr>
        <w:t xml:space="preserve"> </w:t>
      </w:r>
      <w:proofErr w:type="spellStart"/>
      <w:r w:rsidRPr="00227AEB">
        <w:rPr>
          <w:lang w:val="en-GB"/>
        </w:rPr>
        <w:t>трудовият</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е </w:t>
      </w:r>
      <w:proofErr w:type="spellStart"/>
      <w:r w:rsidRPr="00227AEB">
        <w:rPr>
          <w:lang w:val="en-GB"/>
        </w:rPr>
        <w:t>регистриран</w:t>
      </w:r>
      <w:proofErr w:type="spellEnd"/>
      <w:r w:rsidRPr="00227AEB">
        <w:rPr>
          <w:lang w:val="en-GB"/>
        </w:rPr>
        <w:t xml:space="preserve">. </w:t>
      </w:r>
      <w:proofErr w:type="spellStart"/>
      <w:r w:rsidRPr="00227AEB">
        <w:rPr>
          <w:lang w:val="en-GB"/>
        </w:rPr>
        <w:t>Този</w:t>
      </w:r>
      <w:proofErr w:type="spellEnd"/>
      <w:r w:rsidRPr="00227AEB">
        <w:rPr>
          <w:lang w:val="en-GB"/>
        </w:rPr>
        <w:t xml:space="preserve"> </w:t>
      </w:r>
      <w:proofErr w:type="spellStart"/>
      <w:r w:rsidRPr="00227AEB">
        <w:rPr>
          <w:lang w:val="en-GB"/>
        </w:rPr>
        <w:t>срок</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седем</w:t>
      </w:r>
      <w:proofErr w:type="spellEnd"/>
      <w:r w:rsidRPr="00227AEB">
        <w:rPr>
          <w:lang w:val="en-GB"/>
        </w:rPr>
        <w:t xml:space="preserve"> </w:t>
      </w:r>
      <w:proofErr w:type="spellStart"/>
      <w:r w:rsidRPr="00227AEB">
        <w:rPr>
          <w:lang w:val="en-GB"/>
        </w:rPr>
        <w:t>дни</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приема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разумен</w:t>
      </w:r>
      <w:proofErr w:type="spellEnd"/>
      <w:r w:rsidRPr="00227AEB">
        <w:rPr>
          <w:lang w:val="en-GB"/>
        </w:rPr>
        <w:t xml:space="preserve"> </w:t>
      </w:r>
      <w:proofErr w:type="spellStart"/>
      <w:r w:rsidRPr="00227AEB">
        <w:rPr>
          <w:lang w:val="en-GB"/>
        </w:rPr>
        <w:t>период</w:t>
      </w:r>
      <w:proofErr w:type="spellEnd"/>
      <w:r w:rsidRPr="00227AEB">
        <w:rPr>
          <w:lang w:val="en-GB"/>
        </w:rPr>
        <w:t xml:space="preserve">, </w:t>
      </w:r>
      <w:proofErr w:type="spellStart"/>
      <w:r w:rsidRPr="00227AEB">
        <w:rPr>
          <w:lang w:val="en-GB"/>
        </w:rPr>
        <w:t>който</w:t>
      </w:r>
      <w:proofErr w:type="spellEnd"/>
      <w:r w:rsidRPr="00227AEB">
        <w:rPr>
          <w:lang w:val="en-GB"/>
        </w:rPr>
        <w:t xml:space="preserve"> </w:t>
      </w:r>
      <w:proofErr w:type="spellStart"/>
      <w:r w:rsidRPr="00227AEB">
        <w:rPr>
          <w:lang w:val="en-GB"/>
        </w:rPr>
        <w:t>осигурява</w:t>
      </w:r>
      <w:proofErr w:type="spellEnd"/>
      <w:r w:rsidRPr="00227AEB">
        <w:rPr>
          <w:lang w:val="en-GB"/>
        </w:rPr>
        <w:t xml:space="preserve"> </w:t>
      </w:r>
      <w:proofErr w:type="spellStart"/>
      <w:r w:rsidRPr="00227AEB">
        <w:rPr>
          <w:lang w:val="en-GB"/>
        </w:rPr>
        <w:t>достатъчно</w:t>
      </w:r>
      <w:proofErr w:type="spellEnd"/>
      <w:r w:rsidRPr="00227AEB">
        <w:rPr>
          <w:lang w:val="en-GB"/>
        </w:rPr>
        <w:t xml:space="preserve"> </w:t>
      </w:r>
      <w:proofErr w:type="spellStart"/>
      <w:r w:rsidRPr="00227AEB">
        <w:rPr>
          <w:lang w:val="en-GB"/>
        </w:rPr>
        <w:t>време</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подготовка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започване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w:t>
      </w:r>
    </w:p>
    <w:p w14:paraId="13192BF9" w14:textId="77777777" w:rsidR="00227AEB" w:rsidRPr="00227AEB" w:rsidRDefault="00227AEB" w:rsidP="00227AEB">
      <w:pPr>
        <w:spacing w:line="360" w:lineRule="auto"/>
        <w:ind w:firstLine="709"/>
        <w:jc w:val="both"/>
        <w:rPr>
          <w:lang w:val="en-GB"/>
        </w:rPr>
      </w:pPr>
      <w:proofErr w:type="spellStart"/>
      <w:r w:rsidRPr="00227AEB">
        <w:rPr>
          <w:lang w:val="en-GB"/>
        </w:rPr>
        <w:t>Ако</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желаят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уговорят</w:t>
      </w:r>
      <w:proofErr w:type="spellEnd"/>
      <w:r w:rsidRPr="00227AEB">
        <w:rPr>
          <w:lang w:val="en-GB"/>
        </w:rPr>
        <w:t xml:space="preserve"> </w:t>
      </w:r>
      <w:proofErr w:type="spellStart"/>
      <w:r w:rsidRPr="00227AEB">
        <w:rPr>
          <w:lang w:val="en-GB"/>
        </w:rPr>
        <w:t>конкретна</w:t>
      </w:r>
      <w:proofErr w:type="spellEnd"/>
      <w:r w:rsidRPr="00227AEB">
        <w:rPr>
          <w:lang w:val="en-GB"/>
        </w:rPr>
        <w:t xml:space="preserve"> </w:t>
      </w:r>
      <w:proofErr w:type="spellStart"/>
      <w:r w:rsidRPr="00227AEB">
        <w:rPr>
          <w:lang w:val="en-GB"/>
        </w:rPr>
        <w:t>дата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начало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те</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го</w:t>
      </w:r>
      <w:proofErr w:type="spellEnd"/>
      <w:r w:rsidRPr="00227AEB">
        <w:rPr>
          <w:lang w:val="en-GB"/>
        </w:rPr>
        <w:t xml:space="preserve"> </w:t>
      </w:r>
      <w:proofErr w:type="spellStart"/>
      <w:r w:rsidRPr="00227AEB">
        <w:rPr>
          <w:lang w:val="en-GB"/>
        </w:rPr>
        <w:t>направят</w:t>
      </w:r>
      <w:proofErr w:type="spellEnd"/>
      <w:r w:rsidRPr="00227AEB">
        <w:rPr>
          <w:lang w:val="en-GB"/>
        </w:rPr>
        <w:t xml:space="preserve"> </w:t>
      </w:r>
      <w:proofErr w:type="spellStart"/>
      <w:r w:rsidRPr="00227AEB">
        <w:rPr>
          <w:lang w:val="en-GB"/>
        </w:rPr>
        <w:t>изрично</w:t>
      </w:r>
      <w:proofErr w:type="spellEnd"/>
      <w:r w:rsidRPr="00227AEB">
        <w:rPr>
          <w:lang w:val="en-GB"/>
        </w:rPr>
        <w:t xml:space="preserve">. В </w:t>
      </w:r>
      <w:proofErr w:type="spellStart"/>
      <w:r w:rsidRPr="00227AEB">
        <w:rPr>
          <w:lang w:val="en-GB"/>
        </w:rPr>
        <w:t>такъв</w:t>
      </w:r>
      <w:proofErr w:type="spellEnd"/>
      <w:r w:rsidRPr="00227AEB">
        <w:rPr>
          <w:lang w:val="en-GB"/>
        </w:rPr>
        <w:t xml:space="preserve"> </w:t>
      </w:r>
      <w:proofErr w:type="spellStart"/>
      <w:r w:rsidRPr="00227AEB">
        <w:rPr>
          <w:lang w:val="en-GB"/>
        </w:rPr>
        <w:t>случай</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определя</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датата</w:t>
      </w:r>
      <w:proofErr w:type="spellEnd"/>
      <w:r w:rsidRPr="00227AEB">
        <w:rPr>
          <w:lang w:val="en-GB"/>
        </w:rPr>
        <w:t xml:space="preserve">, </w:t>
      </w:r>
      <w:proofErr w:type="spellStart"/>
      <w:r w:rsidRPr="00227AEB">
        <w:rPr>
          <w:lang w:val="en-GB"/>
        </w:rPr>
        <w:t>уговорена</w:t>
      </w:r>
      <w:proofErr w:type="spellEnd"/>
      <w:r w:rsidRPr="00227AEB">
        <w:rPr>
          <w:lang w:val="en-GB"/>
        </w:rPr>
        <w:t xml:space="preserve"> в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и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е </w:t>
      </w:r>
      <w:proofErr w:type="spellStart"/>
      <w:r w:rsidRPr="00227AEB">
        <w:rPr>
          <w:lang w:val="en-GB"/>
        </w:rPr>
        <w:t>длъжен</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постъпи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w:t>
      </w:r>
      <w:proofErr w:type="spellStart"/>
      <w:r w:rsidRPr="00227AEB">
        <w:rPr>
          <w:lang w:val="en-GB"/>
        </w:rPr>
        <w:t>точно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тази</w:t>
      </w:r>
      <w:proofErr w:type="spellEnd"/>
      <w:r w:rsidRPr="00227AEB">
        <w:rPr>
          <w:lang w:val="en-GB"/>
        </w:rPr>
        <w:t xml:space="preserve"> </w:t>
      </w:r>
      <w:proofErr w:type="spellStart"/>
      <w:r w:rsidRPr="00227AEB">
        <w:rPr>
          <w:lang w:val="en-GB"/>
        </w:rPr>
        <w:t>дата</w:t>
      </w:r>
      <w:proofErr w:type="spellEnd"/>
      <w:r w:rsidRPr="00227AEB">
        <w:rPr>
          <w:lang w:val="en-GB"/>
        </w:rPr>
        <w:t xml:space="preserve">. </w:t>
      </w:r>
      <w:proofErr w:type="spellStart"/>
      <w:r w:rsidRPr="00227AEB">
        <w:rPr>
          <w:lang w:val="en-GB"/>
        </w:rPr>
        <w:t>Уговорката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е </w:t>
      </w:r>
      <w:proofErr w:type="spellStart"/>
      <w:r w:rsidRPr="00227AEB">
        <w:rPr>
          <w:lang w:val="en-GB"/>
        </w:rPr>
        <w:t>особено</w:t>
      </w:r>
      <w:proofErr w:type="spellEnd"/>
      <w:r w:rsidRPr="00227AEB">
        <w:rPr>
          <w:lang w:val="en-GB"/>
        </w:rPr>
        <w:t xml:space="preserve"> </w:t>
      </w:r>
      <w:proofErr w:type="spellStart"/>
      <w:r w:rsidRPr="00227AEB">
        <w:rPr>
          <w:lang w:val="en-GB"/>
        </w:rPr>
        <w:t>важна</w:t>
      </w:r>
      <w:proofErr w:type="spellEnd"/>
      <w:r w:rsidRPr="00227AEB">
        <w:rPr>
          <w:lang w:val="en-GB"/>
        </w:rPr>
        <w:t xml:space="preserve">, </w:t>
      </w:r>
      <w:proofErr w:type="spellStart"/>
      <w:r w:rsidRPr="00227AEB">
        <w:rPr>
          <w:lang w:val="en-GB"/>
        </w:rPr>
        <w:t>когато</w:t>
      </w:r>
      <w:proofErr w:type="spellEnd"/>
      <w:r w:rsidRPr="00227AEB">
        <w:rPr>
          <w:lang w:val="en-GB"/>
        </w:rPr>
        <w:t xml:space="preserve"> </w:t>
      </w:r>
      <w:proofErr w:type="spellStart"/>
      <w:r w:rsidRPr="00227AEB">
        <w:rPr>
          <w:lang w:val="en-GB"/>
        </w:rPr>
        <w:t>страните</w:t>
      </w:r>
      <w:proofErr w:type="spellEnd"/>
      <w:r w:rsidRPr="00227AEB">
        <w:rPr>
          <w:lang w:val="en-GB"/>
        </w:rPr>
        <w:t xml:space="preserve"> </w:t>
      </w:r>
      <w:proofErr w:type="spellStart"/>
      <w:r w:rsidRPr="00227AEB">
        <w:rPr>
          <w:lang w:val="en-GB"/>
        </w:rPr>
        <w:t>предвиждат</w:t>
      </w:r>
      <w:proofErr w:type="spellEnd"/>
      <w:r w:rsidRPr="00227AEB">
        <w:rPr>
          <w:lang w:val="en-GB"/>
        </w:rPr>
        <w:t xml:space="preserve"> </w:t>
      </w:r>
      <w:proofErr w:type="spellStart"/>
      <w:r w:rsidRPr="00227AEB">
        <w:rPr>
          <w:lang w:val="en-GB"/>
        </w:rPr>
        <w:t>специфични</w:t>
      </w:r>
      <w:proofErr w:type="spellEnd"/>
      <w:r w:rsidRPr="00227AEB">
        <w:rPr>
          <w:lang w:val="en-GB"/>
        </w:rPr>
        <w:t xml:space="preserve"> </w:t>
      </w:r>
      <w:proofErr w:type="spellStart"/>
      <w:r w:rsidRPr="00227AEB">
        <w:rPr>
          <w:lang w:val="en-GB"/>
        </w:rPr>
        <w:t>изисквания</w:t>
      </w:r>
      <w:proofErr w:type="spellEnd"/>
      <w:r w:rsidRPr="00227AEB">
        <w:rPr>
          <w:lang w:val="en-GB"/>
        </w:rPr>
        <w:t xml:space="preserve">, </w:t>
      </w:r>
      <w:proofErr w:type="spellStart"/>
      <w:r w:rsidRPr="00227AEB">
        <w:rPr>
          <w:lang w:val="en-GB"/>
        </w:rPr>
        <w:t>като</w:t>
      </w:r>
      <w:proofErr w:type="spellEnd"/>
      <w:r w:rsidRPr="00227AEB">
        <w:rPr>
          <w:lang w:val="en-GB"/>
        </w:rPr>
        <w:t xml:space="preserve"> </w:t>
      </w:r>
      <w:proofErr w:type="spellStart"/>
      <w:r w:rsidRPr="00227AEB">
        <w:rPr>
          <w:lang w:val="en-GB"/>
        </w:rPr>
        <w:t>например</w:t>
      </w:r>
      <w:proofErr w:type="spellEnd"/>
      <w:r w:rsidRPr="00227AEB">
        <w:rPr>
          <w:lang w:val="en-GB"/>
        </w:rPr>
        <w:t xml:space="preserve"> </w:t>
      </w:r>
      <w:proofErr w:type="spellStart"/>
      <w:r w:rsidRPr="00227AEB">
        <w:rPr>
          <w:lang w:val="en-GB"/>
        </w:rPr>
        <w:t>предварителна</w:t>
      </w:r>
      <w:proofErr w:type="spellEnd"/>
      <w:r w:rsidRPr="00227AEB">
        <w:rPr>
          <w:lang w:val="en-GB"/>
        </w:rPr>
        <w:t xml:space="preserve"> </w:t>
      </w:r>
      <w:proofErr w:type="spellStart"/>
      <w:r w:rsidRPr="00227AEB">
        <w:rPr>
          <w:lang w:val="en-GB"/>
        </w:rPr>
        <w:t>подготовка</w:t>
      </w:r>
      <w:proofErr w:type="spellEnd"/>
      <w:r w:rsidRPr="00227AEB">
        <w:rPr>
          <w:lang w:val="en-GB"/>
        </w:rPr>
        <w:t xml:space="preserve">, </w:t>
      </w:r>
      <w:proofErr w:type="spellStart"/>
      <w:r w:rsidRPr="00227AEB">
        <w:rPr>
          <w:lang w:val="en-GB"/>
        </w:rPr>
        <w:t>обучение</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приключване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други</w:t>
      </w:r>
      <w:proofErr w:type="spellEnd"/>
      <w:r w:rsidRPr="00227AEB">
        <w:rPr>
          <w:lang w:val="en-GB"/>
        </w:rPr>
        <w:t xml:space="preserve"> </w:t>
      </w:r>
      <w:proofErr w:type="spellStart"/>
      <w:r w:rsidRPr="00227AEB">
        <w:rPr>
          <w:lang w:val="en-GB"/>
        </w:rPr>
        <w:t>ангажименти</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страна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w:t>
      </w:r>
    </w:p>
    <w:p w14:paraId="47B89CF0" w14:textId="77777777" w:rsidR="00227AEB" w:rsidRPr="00227AEB" w:rsidRDefault="00227AEB" w:rsidP="00227AEB">
      <w:pPr>
        <w:spacing w:line="360" w:lineRule="auto"/>
        <w:ind w:firstLine="709"/>
        <w:jc w:val="both"/>
        <w:rPr>
          <w:lang w:val="en-GB"/>
        </w:rPr>
      </w:pP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има</w:t>
      </w:r>
      <w:proofErr w:type="spellEnd"/>
      <w:r w:rsidRPr="00227AEB">
        <w:rPr>
          <w:lang w:val="en-GB"/>
        </w:rPr>
        <w:t xml:space="preserve"> </w:t>
      </w:r>
      <w:proofErr w:type="spellStart"/>
      <w:r w:rsidRPr="00227AEB">
        <w:rPr>
          <w:lang w:val="en-GB"/>
        </w:rPr>
        <w:t>значителни</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последици</w:t>
      </w:r>
      <w:proofErr w:type="spellEnd"/>
      <w:r w:rsidRPr="00227AEB">
        <w:rPr>
          <w:lang w:val="en-GB"/>
        </w:rPr>
        <w:t xml:space="preserve"> </w:t>
      </w:r>
      <w:proofErr w:type="spellStart"/>
      <w:r w:rsidRPr="00227AEB">
        <w:rPr>
          <w:lang w:val="en-GB"/>
        </w:rPr>
        <w:t>както</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така</w:t>
      </w:r>
      <w:proofErr w:type="spellEnd"/>
      <w:r w:rsidRPr="00227AEB">
        <w:rPr>
          <w:lang w:val="en-GB"/>
        </w:rPr>
        <w:t xml:space="preserve"> и </w:t>
      </w:r>
      <w:proofErr w:type="spellStart"/>
      <w:r w:rsidRPr="00227AEB">
        <w:rPr>
          <w:lang w:val="en-GB"/>
        </w:rPr>
        <w:t>за</w:t>
      </w:r>
      <w:proofErr w:type="spellEnd"/>
      <w:r w:rsidRPr="00227AEB">
        <w:rPr>
          <w:lang w:val="en-GB"/>
        </w:rPr>
        <w:t xml:space="preserve"> </w:t>
      </w:r>
      <w:proofErr w:type="spellStart"/>
      <w:r w:rsidRPr="00227AEB">
        <w:rPr>
          <w:lang w:val="en-GB"/>
        </w:rPr>
        <w:t>работодателя</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този</w:t>
      </w:r>
      <w:proofErr w:type="spellEnd"/>
      <w:r w:rsidRPr="00227AEB">
        <w:rPr>
          <w:lang w:val="en-GB"/>
        </w:rPr>
        <w:t xml:space="preserve"> </w:t>
      </w:r>
      <w:proofErr w:type="spellStart"/>
      <w:r w:rsidRPr="00227AEB">
        <w:rPr>
          <w:lang w:val="en-GB"/>
        </w:rPr>
        <w:t>момент</w:t>
      </w:r>
      <w:proofErr w:type="spellEnd"/>
      <w:r w:rsidRPr="00227AEB">
        <w:rPr>
          <w:lang w:val="en-GB"/>
        </w:rPr>
        <w:t xml:space="preserve"> </w:t>
      </w:r>
      <w:proofErr w:type="spellStart"/>
      <w:r w:rsidRPr="00227AEB">
        <w:rPr>
          <w:lang w:val="en-GB"/>
        </w:rPr>
        <w:t>нататък</w:t>
      </w:r>
      <w:proofErr w:type="spellEnd"/>
      <w:r w:rsidRPr="00227AEB">
        <w:rPr>
          <w:lang w:val="en-GB"/>
        </w:rPr>
        <w:t xml:space="preserve"> </w:t>
      </w:r>
      <w:proofErr w:type="spellStart"/>
      <w:r w:rsidRPr="00227AEB">
        <w:rPr>
          <w:lang w:val="en-GB"/>
        </w:rPr>
        <w:t>започва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тече</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всички</w:t>
      </w:r>
      <w:proofErr w:type="spellEnd"/>
      <w:r w:rsidRPr="00227AEB">
        <w:rPr>
          <w:lang w:val="en-GB"/>
        </w:rPr>
        <w:t xml:space="preserve"> </w:t>
      </w:r>
      <w:proofErr w:type="spellStart"/>
      <w:r w:rsidRPr="00227AEB">
        <w:rPr>
          <w:lang w:val="en-GB"/>
        </w:rPr>
        <w:t>задължения</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договора</w:t>
      </w:r>
      <w:proofErr w:type="spellEnd"/>
      <w:r w:rsidRPr="00227AEB">
        <w:rPr>
          <w:lang w:val="en-GB"/>
        </w:rPr>
        <w:t xml:space="preserve">, </w:t>
      </w:r>
      <w:proofErr w:type="spellStart"/>
      <w:r w:rsidRPr="00227AEB">
        <w:rPr>
          <w:lang w:val="en-GB"/>
        </w:rPr>
        <w:t>включително</w:t>
      </w:r>
      <w:proofErr w:type="spellEnd"/>
      <w:r w:rsidRPr="00227AEB">
        <w:rPr>
          <w:lang w:val="en-GB"/>
        </w:rPr>
        <w:t xml:space="preserve"> </w:t>
      </w:r>
      <w:proofErr w:type="spellStart"/>
      <w:r w:rsidRPr="00227AEB">
        <w:rPr>
          <w:lang w:val="en-GB"/>
        </w:rPr>
        <w:t>задълженията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работодателя</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осигурява</w:t>
      </w:r>
      <w:proofErr w:type="spellEnd"/>
      <w:r w:rsidRPr="00227AEB">
        <w:rPr>
          <w:lang w:val="en-GB"/>
        </w:rPr>
        <w:t xml:space="preserve"> </w:t>
      </w:r>
      <w:proofErr w:type="spellStart"/>
      <w:r w:rsidRPr="00227AEB">
        <w:rPr>
          <w:lang w:val="en-GB"/>
        </w:rPr>
        <w:t>условия</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w:t>
      </w:r>
      <w:proofErr w:type="spellStart"/>
      <w:r w:rsidRPr="00227AEB">
        <w:rPr>
          <w:lang w:val="en-GB"/>
        </w:rPr>
        <w:t>както</w:t>
      </w:r>
      <w:proofErr w:type="spellEnd"/>
      <w:r w:rsidRPr="00227AEB">
        <w:rPr>
          <w:lang w:val="en-GB"/>
        </w:rPr>
        <w:t xml:space="preserve"> и </w:t>
      </w:r>
      <w:proofErr w:type="spellStart"/>
      <w:r w:rsidRPr="00227AEB">
        <w:rPr>
          <w:lang w:val="en-GB"/>
        </w:rPr>
        <w:t>задълженията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полага</w:t>
      </w:r>
      <w:proofErr w:type="spellEnd"/>
      <w:r w:rsidRPr="00227AEB">
        <w:rPr>
          <w:lang w:val="en-GB"/>
        </w:rPr>
        <w:t xml:space="preserve"> </w:t>
      </w:r>
      <w:proofErr w:type="spellStart"/>
      <w:r w:rsidRPr="00227AEB">
        <w:rPr>
          <w:lang w:val="en-GB"/>
        </w:rPr>
        <w:t>труд</w:t>
      </w:r>
      <w:proofErr w:type="spellEnd"/>
      <w:r w:rsidRPr="00227AEB">
        <w:rPr>
          <w:lang w:val="en-GB"/>
        </w:rPr>
        <w:t xml:space="preserve">. </w:t>
      </w:r>
      <w:proofErr w:type="spellStart"/>
      <w:r w:rsidRPr="00227AEB">
        <w:rPr>
          <w:lang w:val="en-GB"/>
        </w:rPr>
        <w:t>Освен</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тази</w:t>
      </w:r>
      <w:proofErr w:type="spellEnd"/>
      <w:r w:rsidRPr="00227AEB">
        <w:rPr>
          <w:lang w:val="en-GB"/>
        </w:rPr>
        <w:t xml:space="preserve"> </w:t>
      </w:r>
      <w:proofErr w:type="spellStart"/>
      <w:r w:rsidRPr="00227AEB">
        <w:rPr>
          <w:lang w:val="en-GB"/>
        </w:rPr>
        <w:t>дата</w:t>
      </w:r>
      <w:proofErr w:type="spellEnd"/>
      <w:r w:rsidRPr="00227AEB">
        <w:rPr>
          <w:lang w:val="en-GB"/>
        </w:rPr>
        <w:t xml:space="preserve"> </w:t>
      </w:r>
      <w:proofErr w:type="spellStart"/>
      <w:r w:rsidRPr="00227AEB">
        <w:rPr>
          <w:lang w:val="en-GB"/>
        </w:rPr>
        <w:t>започва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тече</w:t>
      </w:r>
      <w:proofErr w:type="spellEnd"/>
      <w:r w:rsidRPr="00227AEB">
        <w:rPr>
          <w:lang w:val="en-GB"/>
        </w:rPr>
        <w:t xml:space="preserve"> </w:t>
      </w:r>
      <w:proofErr w:type="spellStart"/>
      <w:r w:rsidRPr="00227AEB">
        <w:rPr>
          <w:lang w:val="en-GB"/>
        </w:rPr>
        <w:t>срокът</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изпитване</w:t>
      </w:r>
      <w:proofErr w:type="spellEnd"/>
      <w:r w:rsidRPr="00227AEB">
        <w:rPr>
          <w:lang w:val="en-GB"/>
        </w:rPr>
        <w:t xml:space="preserve">, </w:t>
      </w:r>
      <w:proofErr w:type="spellStart"/>
      <w:r w:rsidRPr="00227AEB">
        <w:rPr>
          <w:lang w:val="en-GB"/>
        </w:rPr>
        <w:t>ако</w:t>
      </w:r>
      <w:proofErr w:type="spellEnd"/>
      <w:r w:rsidRPr="00227AEB">
        <w:rPr>
          <w:lang w:val="en-GB"/>
        </w:rPr>
        <w:t xml:space="preserve"> е </w:t>
      </w:r>
      <w:proofErr w:type="spellStart"/>
      <w:r w:rsidRPr="00227AEB">
        <w:rPr>
          <w:lang w:val="en-GB"/>
        </w:rPr>
        <w:t>уговорен</w:t>
      </w:r>
      <w:proofErr w:type="spellEnd"/>
      <w:r w:rsidRPr="00227AEB">
        <w:rPr>
          <w:lang w:val="en-GB"/>
        </w:rPr>
        <w:t xml:space="preserve">, </w:t>
      </w:r>
      <w:proofErr w:type="spellStart"/>
      <w:r w:rsidRPr="00227AEB">
        <w:rPr>
          <w:lang w:val="en-GB"/>
        </w:rPr>
        <w:t>както</w:t>
      </w:r>
      <w:proofErr w:type="spellEnd"/>
      <w:r w:rsidRPr="00227AEB">
        <w:rPr>
          <w:lang w:val="en-GB"/>
        </w:rPr>
        <w:t xml:space="preserve"> и </w:t>
      </w:r>
      <w:proofErr w:type="spellStart"/>
      <w:r w:rsidRPr="00227AEB">
        <w:rPr>
          <w:lang w:val="en-GB"/>
        </w:rPr>
        <w:t>периодите</w:t>
      </w:r>
      <w:proofErr w:type="spellEnd"/>
      <w:r w:rsidRPr="00227AEB">
        <w:rPr>
          <w:lang w:val="en-GB"/>
        </w:rPr>
        <w:t xml:space="preserve">, </w:t>
      </w:r>
      <w:proofErr w:type="spellStart"/>
      <w:r w:rsidRPr="00227AEB">
        <w:rPr>
          <w:lang w:val="en-GB"/>
        </w:rPr>
        <w:t>свързани</w:t>
      </w:r>
      <w:proofErr w:type="spellEnd"/>
      <w:r w:rsidRPr="00227AEB">
        <w:rPr>
          <w:lang w:val="en-GB"/>
        </w:rPr>
        <w:t xml:space="preserve"> с </w:t>
      </w:r>
      <w:proofErr w:type="spellStart"/>
      <w:r w:rsidRPr="00227AEB">
        <w:rPr>
          <w:lang w:val="en-GB"/>
        </w:rPr>
        <w:t>придобиване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право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отпуск</w:t>
      </w:r>
      <w:proofErr w:type="spellEnd"/>
      <w:r w:rsidRPr="00227AEB">
        <w:rPr>
          <w:lang w:val="en-GB"/>
        </w:rPr>
        <w:t xml:space="preserve"> и </w:t>
      </w:r>
      <w:proofErr w:type="spellStart"/>
      <w:r w:rsidRPr="00227AEB">
        <w:rPr>
          <w:lang w:val="en-GB"/>
        </w:rPr>
        <w:t>стаж</w:t>
      </w:r>
      <w:proofErr w:type="spellEnd"/>
      <w:r w:rsidRPr="00227AEB">
        <w:rPr>
          <w:lang w:val="en-GB"/>
        </w:rPr>
        <w:t>.</w:t>
      </w:r>
    </w:p>
    <w:p w14:paraId="106986D8" w14:textId="77777777" w:rsidR="00227AEB" w:rsidRPr="00227AEB" w:rsidRDefault="00227AEB" w:rsidP="00227AEB">
      <w:pPr>
        <w:spacing w:line="360" w:lineRule="auto"/>
        <w:ind w:firstLine="709"/>
        <w:jc w:val="both"/>
        <w:rPr>
          <w:lang w:val="en-GB"/>
        </w:rPr>
      </w:pPr>
      <w:proofErr w:type="spellStart"/>
      <w:r w:rsidRPr="00227AEB">
        <w:rPr>
          <w:lang w:val="en-GB"/>
        </w:rPr>
        <w:t>Важно</w:t>
      </w:r>
      <w:proofErr w:type="spellEnd"/>
      <w:r w:rsidRPr="00227AEB">
        <w:rPr>
          <w:lang w:val="en-GB"/>
        </w:rPr>
        <w:t xml:space="preserve"> е </w:t>
      </w:r>
      <w:proofErr w:type="spellStart"/>
      <w:r w:rsidRPr="00227AEB">
        <w:rPr>
          <w:lang w:val="en-GB"/>
        </w:rPr>
        <w:t>да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отбележи</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работникът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служителят</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постъпи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в </w:t>
      </w:r>
      <w:proofErr w:type="spellStart"/>
      <w:r w:rsidRPr="00227AEB">
        <w:rPr>
          <w:lang w:val="en-GB"/>
        </w:rPr>
        <w:t>уговорения</w:t>
      </w:r>
      <w:proofErr w:type="spellEnd"/>
      <w:r w:rsidRPr="00227AEB">
        <w:rPr>
          <w:lang w:val="en-GB"/>
        </w:rPr>
        <w:t xml:space="preserve"> </w:t>
      </w:r>
      <w:proofErr w:type="spellStart"/>
      <w:r w:rsidRPr="00227AEB">
        <w:rPr>
          <w:lang w:val="en-GB"/>
        </w:rPr>
        <w:t>срок</w:t>
      </w:r>
      <w:proofErr w:type="spellEnd"/>
      <w:r w:rsidRPr="00227AEB">
        <w:rPr>
          <w:lang w:val="en-GB"/>
        </w:rPr>
        <w:t xml:space="preserve"> </w:t>
      </w:r>
      <w:proofErr w:type="spellStart"/>
      <w:r w:rsidRPr="00227AEB">
        <w:rPr>
          <w:lang w:val="en-GB"/>
        </w:rPr>
        <w:t>или</w:t>
      </w:r>
      <w:proofErr w:type="spellEnd"/>
      <w:r w:rsidRPr="00227AEB">
        <w:rPr>
          <w:lang w:val="en-GB"/>
        </w:rPr>
        <w:t xml:space="preserve"> в </w:t>
      </w:r>
      <w:proofErr w:type="spellStart"/>
      <w:r w:rsidRPr="00227AEB">
        <w:rPr>
          <w:lang w:val="en-GB"/>
        </w:rPr>
        <w:t>рамките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седем</w:t>
      </w:r>
      <w:proofErr w:type="spellEnd"/>
      <w:r w:rsidRPr="00227AEB">
        <w:rPr>
          <w:lang w:val="en-GB"/>
        </w:rPr>
        <w:t xml:space="preserve"> </w:t>
      </w:r>
      <w:proofErr w:type="spellStart"/>
      <w:r w:rsidRPr="00227AEB">
        <w:rPr>
          <w:lang w:val="en-GB"/>
        </w:rPr>
        <w:t>дни</w:t>
      </w:r>
      <w:proofErr w:type="spellEnd"/>
      <w:r w:rsidRPr="00227AEB">
        <w:rPr>
          <w:lang w:val="en-GB"/>
        </w:rPr>
        <w:t xml:space="preserve">, </w:t>
      </w:r>
      <w:proofErr w:type="spellStart"/>
      <w:r w:rsidRPr="00227AEB">
        <w:rPr>
          <w:lang w:val="en-GB"/>
        </w:rPr>
        <w:t>предвидени</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закона</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може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доведе</w:t>
      </w:r>
      <w:proofErr w:type="spellEnd"/>
      <w:r w:rsidRPr="00227AEB">
        <w:rPr>
          <w:lang w:val="en-GB"/>
        </w:rPr>
        <w:t xml:space="preserve"> </w:t>
      </w:r>
      <w:proofErr w:type="spellStart"/>
      <w:r w:rsidRPr="00227AEB">
        <w:rPr>
          <w:lang w:val="en-GB"/>
        </w:rPr>
        <w:t>до</w:t>
      </w:r>
      <w:proofErr w:type="spellEnd"/>
      <w:r w:rsidRPr="00227AEB">
        <w:rPr>
          <w:lang w:val="en-GB"/>
        </w:rPr>
        <w:t xml:space="preserve"> </w:t>
      </w:r>
      <w:proofErr w:type="spellStart"/>
      <w:r w:rsidRPr="00227AEB">
        <w:rPr>
          <w:lang w:val="en-GB"/>
        </w:rPr>
        <w:t>възникване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негативни</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последици</w:t>
      </w:r>
      <w:proofErr w:type="spellEnd"/>
      <w:r w:rsidRPr="00227AEB">
        <w:rPr>
          <w:lang w:val="en-GB"/>
        </w:rPr>
        <w:t xml:space="preserve">, </w:t>
      </w:r>
      <w:proofErr w:type="spellStart"/>
      <w:r w:rsidRPr="00227AEB">
        <w:rPr>
          <w:lang w:val="en-GB"/>
        </w:rPr>
        <w:t>като</w:t>
      </w:r>
      <w:proofErr w:type="spellEnd"/>
      <w:r w:rsidRPr="00227AEB">
        <w:rPr>
          <w:lang w:val="en-GB"/>
        </w:rPr>
        <w:t xml:space="preserve"> </w:t>
      </w:r>
      <w:proofErr w:type="spellStart"/>
      <w:r w:rsidRPr="00227AEB">
        <w:rPr>
          <w:lang w:val="en-GB"/>
        </w:rPr>
        <w:t>например</w:t>
      </w:r>
      <w:proofErr w:type="spellEnd"/>
      <w:r w:rsidRPr="00227AEB">
        <w:rPr>
          <w:lang w:val="en-GB"/>
        </w:rPr>
        <w:t xml:space="preserve"> </w:t>
      </w:r>
      <w:proofErr w:type="spellStart"/>
      <w:r w:rsidRPr="00227AEB">
        <w:rPr>
          <w:lang w:val="en-GB"/>
        </w:rPr>
        <w:t>прекратяване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страна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работодателя</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основание</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договорът</w:t>
      </w:r>
      <w:proofErr w:type="spellEnd"/>
      <w:r w:rsidRPr="00227AEB">
        <w:rPr>
          <w:lang w:val="en-GB"/>
        </w:rPr>
        <w:t xml:space="preserve"> </w:t>
      </w:r>
      <w:proofErr w:type="spellStart"/>
      <w:r w:rsidRPr="00227AEB">
        <w:rPr>
          <w:lang w:val="en-GB"/>
        </w:rPr>
        <w:t>не</w:t>
      </w:r>
      <w:proofErr w:type="spellEnd"/>
      <w:r w:rsidRPr="00227AEB">
        <w:rPr>
          <w:lang w:val="en-GB"/>
        </w:rPr>
        <w:t xml:space="preserve"> е </w:t>
      </w:r>
      <w:proofErr w:type="spellStart"/>
      <w:r w:rsidRPr="00227AEB">
        <w:rPr>
          <w:lang w:val="en-GB"/>
        </w:rPr>
        <w:t>изпълнен</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lastRenderedPageBreak/>
        <w:t>изискване</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ясно</w:t>
      </w:r>
      <w:proofErr w:type="spellEnd"/>
      <w:r w:rsidRPr="00227AEB">
        <w:rPr>
          <w:lang w:val="en-GB"/>
        </w:rPr>
        <w:t xml:space="preserve"> и </w:t>
      </w:r>
      <w:proofErr w:type="spellStart"/>
      <w:r w:rsidRPr="00227AEB">
        <w:rPr>
          <w:lang w:val="en-GB"/>
        </w:rPr>
        <w:t>точно</w:t>
      </w:r>
      <w:proofErr w:type="spellEnd"/>
      <w:r w:rsidRPr="00227AEB">
        <w:rPr>
          <w:lang w:val="en-GB"/>
        </w:rPr>
        <w:t xml:space="preserve"> </w:t>
      </w:r>
      <w:proofErr w:type="spellStart"/>
      <w:r w:rsidRPr="00227AEB">
        <w:rPr>
          <w:lang w:val="en-GB"/>
        </w:rPr>
        <w:t>определяне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началото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изпълнението</w:t>
      </w:r>
      <w:proofErr w:type="spellEnd"/>
      <w:r w:rsidRPr="00227AEB">
        <w:rPr>
          <w:lang w:val="en-GB"/>
        </w:rPr>
        <w:t xml:space="preserve"> </w:t>
      </w:r>
      <w:proofErr w:type="spellStart"/>
      <w:r w:rsidRPr="00227AEB">
        <w:rPr>
          <w:lang w:val="en-GB"/>
        </w:rPr>
        <w:t>гарантира</w:t>
      </w:r>
      <w:proofErr w:type="spellEnd"/>
      <w:r w:rsidRPr="00227AEB">
        <w:rPr>
          <w:lang w:val="en-GB"/>
        </w:rPr>
        <w:t xml:space="preserve"> </w:t>
      </w:r>
      <w:proofErr w:type="spellStart"/>
      <w:r w:rsidRPr="00227AEB">
        <w:rPr>
          <w:lang w:val="en-GB"/>
        </w:rPr>
        <w:t>стабилността</w:t>
      </w:r>
      <w:proofErr w:type="spellEnd"/>
      <w:r w:rsidRPr="00227AEB">
        <w:rPr>
          <w:lang w:val="en-GB"/>
        </w:rPr>
        <w:t xml:space="preserve"> и </w:t>
      </w:r>
      <w:proofErr w:type="spellStart"/>
      <w:r w:rsidRPr="00227AEB">
        <w:rPr>
          <w:lang w:val="en-GB"/>
        </w:rPr>
        <w:t>правната</w:t>
      </w:r>
      <w:proofErr w:type="spellEnd"/>
      <w:r w:rsidRPr="00227AEB">
        <w:rPr>
          <w:lang w:val="en-GB"/>
        </w:rPr>
        <w:t xml:space="preserve"> </w:t>
      </w:r>
      <w:proofErr w:type="spellStart"/>
      <w:r w:rsidRPr="00227AEB">
        <w:rPr>
          <w:lang w:val="en-GB"/>
        </w:rPr>
        <w:t>сигурност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трудовите</w:t>
      </w:r>
      <w:proofErr w:type="spellEnd"/>
      <w:r w:rsidRPr="00227AEB">
        <w:rPr>
          <w:lang w:val="en-GB"/>
        </w:rPr>
        <w:t xml:space="preserve"> </w:t>
      </w:r>
      <w:proofErr w:type="spellStart"/>
      <w:r w:rsidRPr="00227AEB">
        <w:rPr>
          <w:lang w:val="en-GB"/>
        </w:rPr>
        <w:t>отношения</w:t>
      </w:r>
      <w:proofErr w:type="spellEnd"/>
      <w:r w:rsidRPr="00227AEB">
        <w:rPr>
          <w:lang w:val="en-GB"/>
        </w:rPr>
        <w:t>.</w:t>
      </w:r>
    </w:p>
    <w:p w14:paraId="2A0B9AA9" w14:textId="58B3879C" w:rsidR="00200CD4" w:rsidRDefault="00200CD4" w:rsidP="00D10CF8">
      <w:pPr>
        <w:spacing w:line="360" w:lineRule="auto"/>
        <w:ind w:firstLine="709"/>
        <w:jc w:val="both"/>
      </w:pPr>
      <w:r w:rsidRPr="00200CD4">
        <w:rPr>
          <w:b/>
          <w:bCs/>
        </w:rPr>
        <w:t>3.</w:t>
      </w:r>
      <w:r w:rsidR="00A61227">
        <w:rPr>
          <w:b/>
          <w:bCs/>
        </w:rPr>
        <w:t>2</w:t>
      </w:r>
      <w:r w:rsidRPr="00200CD4">
        <w:rPr>
          <w:b/>
          <w:bCs/>
        </w:rPr>
        <w:t>. Мерки за защита при неизпълнение и недействителност на трудовия договор</w:t>
      </w:r>
    </w:p>
    <w:p w14:paraId="21A7FEC6" w14:textId="77777777" w:rsidR="00227AEB" w:rsidRPr="00227AEB" w:rsidRDefault="00227AEB" w:rsidP="00227AEB">
      <w:pPr>
        <w:spacing w:line="360" w:lineRule="auto"/>
        <w:ind w:firstLine="709"/>
        <w:jc w:val="both"/>
        <w:rPr>
          <w:lang w:val="en-GB"/>
        </w:rPr>
      </w:pPr>
      <w:proofErr w:type="spellStart"/>
      <w:r w:rsidRPr="00227AEB">
        <w:rPr>
          <w:lang w:val="en-GB"/>
        </w:rPr>
        <w:t>Съгласно</w:t>
      </w:r>
      <w:proofErr w:type="spellEnd"/>
      <w:r w:rsidRPr="00227AEB">
        <w:rPr>
          <w:lang w:val="en-GB"/>
        </w:rPr>
        <w:t xml:space="preserve"> </w:t>
      </w:r>
      <w:proofErr w:type="spellStart"/>
      <w:r w:rsidRPr="00227AEB">
        <w:rPr>
          <w:lang w:val="en-GB"/>
        </w:rPr>
        <w:t>чл</w:t>
      </w:r>
      <w:proofErr w:type="spellEnd"/>
      <w:r w:rsidRPr="00227AEB">
        <w:rPr>
          <w:lang w:val="en-GB"/>
        </w:rPr>
        <w:t xml:space="preserve">. 66, </w:t>
      </w:r>
      <w:proofErr w:type="spellStart"/>
      <w:r w:rsidRPr="00227AEB">
        <w:rPr>
          <w:lang w:val="en-GB"/>
        </w:rPr>
        <w:t>ал</w:t>
      </w:r>
      <w:proofErr w:type="spellEnd"/>
      <w:r w:rsidRPr="00227AEB">
        <w:rPr>
          <w:lang w:val="en-GB"/>
        </w:rPr>
        <w:t xml:space="preserve">. 2 </w:t>
      </w:r>
      <w:proofErr w:type="spellStart"/>
      <w:r w:rsidRPr="00227AEB">
        <w:rPr>
          <w:lang w:val="en-GB"/>
        </w:rPr>
        <w:t>от</w:t>
      </w:r>
      <w:proofErr w:type="spellEnd"/>
      <w:r w:rsidRPr="00227AEB">
        <w:rPr>
          <w:lang w:val="en-GB"/>
        </w:rPr>
        <w:t xml:space="preserve"> КТ, в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бъдат</w:t>
      </w:r>
      <w:proofErr w:type="spellEnd"/>
      <w:r w:rsidRPr="00227AEB">
        <w:rPr>
          <w:lang w:val="en-GB"/>
        </w:rPr>
        <w:t xml:space="preserve"> </w:t>
      </w:r>
      <w:proofErr w:type="spellStart"/>
      <w:r w:rsidRPr="00227AEB">
        <w:rPr>
          <w:lang w:val="en-GB"/>
        </w:rPr>
        <w:t>включени</w:t>
      </w:r>
      <w:proofErr w:type="spellEnd"/>
      <w:r w:rsidRPr="00227AEB">
        <w:rPr>
          <w:lang w:val="en-GB"/>
        </w:rPr>
        <w:t xml:space="preserve"> и </w:t>
      </w:r>
      <w:proofErr w:type="spellStart"/>
      <w:r w:rsidRPr="00227AEB">
        <w:rPr>
          <w:lang w:val="en-GB"/>
        </w:rPr>
        <w:t>други</w:t>
      </w:r>
      <w:proofErr w:type="spellEnd"/>
      <w:r w:rsidRPr="00227AEB">
        <w:rPr>
          <w:lang w:val="en-GB"/>
        </w:rPr>
        <w:t xml:space="preserve"> </w:t>
      </w:r>
      <w:proofErr w:type="spellStart"/>
      <w:r w:rsidRPr="00227AEB">
        <w:rPr>
          <w:lang w:val="en-GB"/>
        </w:rPr>
        <w:t>уговорки</w:t>
      </w:r>
      <w:proofErr w:type="spellEnd"/>
      <w:r w:rsidRPr="00227AEB">
        <w:rPr>
          <w:lang w:val="en-GB"/>
        </w:rPr>
        <w:t xml:space="preserve">, </w:t>
      </w:r>
      <w:proofErr w:type="spellStart"/>
      <w:r w:rsidRPr="00227AEB">
        <w:rPr>
          <w:lang w:val="en-GB"/>
        </w:rPr>
        <w:t>стига</w:t>
      </w:r>
      <w:proofErr w:type="spellEnd"/>
      <w:r w:rsidRPr="00227AEB">
        <w:rPr>
          <w:lang w:val="en-GB"/>
        </w:rPr>
        <w:t xml:space="preserve"> </w:t>
      </w:r>
      <w:proofErr w:type="spellStart"/>
      <w:r w:rsidRPr="00227AEB">
        <w:rPr>
          <w:lang w:val="en-GB"/>
        </w:rPr>
        <w:t>те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противоречат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императивни</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норми</w:t>
      </w:r>
      <w:proofErr w:type="spellEnd"/>
      <w:r w:rsidRPr="00227AEB">
        <w:rPr>
          <w:lang w:val="en-GB"/>
        </w:rPr>
        <w:t xml:space="preserve"> и </w:t>
      </w:r>
      <w:proofErr w:type="spellStart"/>
      <w:r w:rsidRPr="00227AEB">
        <w:rPr>
          <w:lang w:val="en-GB"/>
        </w:rPr>
        <w:t>да</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поставят</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в </w:t>
      </w:r>
      <w:proofErr w:type="spellStart"/>
      <w:r w:rsidRPr="00227AEB">
        <w:rPr>
          <w:lang w:val="en-GB"/>
        </w:rPr>
        <w:t>по-неблагоприятно</w:t>
      </w:r>
      <w:proofErr w:type="spellEnd"/>
      <w:r w:rsidRPr="00227AEB">
        <w:rPr>
          <w:lang w:val="en-GB"/>
        </w:rPr>
        <w:t xml:space="preserve"> </w:t>
      </w:r>
      <w:proofErr w:type="spellStart"/>
      <w:r w:rsidRPr="00227AEB">
        <w:rPr>
          <w:lang w:val="en-GB"/>
        </w:rPr>
        <w:t>положение</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предвидено</w:t>
      </w:r>
      <w:proofErr w:type="spellEnd"/>
      <w:r w:rsidRPr="00227AEB">
        <w:rPr>
          <w:lang w:val="en-GB"/>
        </w:rPr>
        <w:t xml:space="preserve"> в </w:t>
      </w:r>
      <w:proofErr w:type="spellStart"/>
      <w:r w:rsidRPr="00227AEB">
        <w:rPr>
          <w:lang w:val="en-GB"/>
        </w:rPr>
        <w:t>закона</w:t>
      </w:r>
      <w:proofErr w:type="spellEnd"/>
      <w:r w:rsidRPr="00227AEB">
        <w:rPr>
          <w:lang w:val="en-GB"/>
        </w:rPr>
        <w:t xml:space="preserve">. </w:t>
      </w:r>
      <w:proofErr w:type="spellStart"/>
      <w:r w:rsidRPr="00227AEB">
        <w:rPr>
          <w:lang w:val="en-GB"/>
        </w:rPr>
        <w:t>Въпреки</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някои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в </w:t>
      </w:r>
      <w:proofErr w:type="spellStart"/>
      <w:r w:rsidRPr="00227AEB">
        <w:rPr>
          <w:lang w:val="en-GB"/>
        </w:rPr>
        <w:t>трудовите</w:t>
      </w:r>
      <w:proofErr w:type="spellEnd"/>
      <w:r w:rsidRPr="00227AEB">
        <w:rPr>
          <w:lang w:val="en-GB"/>
        </w:rPr>
        <w:t xml:space="preserve"> </w:t>
      </w:r>
      <w:proofErr w:type="spellStart"/>
      <w:r w:rsidRPr="00227AEB">
        <w:rPr>
          <w:lang w:val="en-GB"/>
        </w:rPr>
        <w:t>договори</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считат</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w:t>
      </w:r>
      <w:proofErr w:type="spellStart"/>
      <w:r w:rsidRPr="00227AEB">
        <w:rPr>
          <w:lang w:val="en-GB"/>
        </w:rPr>
        <w:t>когато</w:t>
      </w:r>
      <w:proofErr w:type="spellEnd"/>
      <w:r w:rsidRPr="00227AEB">
        <w:rPr>
          <w:lang w:val="en-GB"/>
        </w:rPr>
        <w:t xml:space="preserve"> </w:t>
      </w:r>
      <w:proofErr w:type="spellStart"/>
      <w:r w:rsidRPr="00227AEB">
        <w:rPr>
          <w:lang w:val="en-GB"/>
        </w:rPr>
        <w:t>нарушават</w:t>
      </w:r>
      <w:proofErr w:type="spellEnd"/>
      <w:r w:rsidRPr="00227AEB">
        <w:rPr>
          <w:lang w:val="en-GB"/>
        </w:rPr>
        <w:t xml:space="preserve"> </w:t>
      </w:r>
      <w:proofErr w:type="spellStart"/>
      <w:r w:rsidRPr="00227AEB">
        <w:rPr>
          <w:lang w:val="en-GB"/>
        </w:rPr>
        <w:t>законови</w:t>
      </w:r>
      <w:proofErr w:type="spellEnd"/>
      <w:r w:rsidRPr="00227AEB">
        <w:rPr>
          <w:lang w:val="en-GB"/>
        </w:rPr>
        <w:t xml:space="preserve"> </w:t>
      </w:r>
      <w:proofErr w:type="spellStart"/>
      <w:r w:rsidRPr="00227AEB">
        <w:rPr>
          <w:lang w:val="en-GB"/>
        </w:rPr>
        <w:t>изисквания</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основни</w:t>
      </w:r>
      <w:proofErr w:type="spellEnd"/>
      <w:r w:rsidRPr="00227AEB">
        <w:rPr>
          <w:lang w:val="en-GB"/>
        </w:rPr>
        <w:t xml:space="preserve"> </w:t>
      </w:r>
      <w:proofErr w:type="spellStart"/>
      <w:r w:rsidRPr="00227AEB">
        <w:rPr>
          <w:lang w:val="en-GB"/>
        </w:rPr>
        <w:t>принципи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правото</w:t>
      </w:r>
      <w:proofErr w:type="spellEnd"/>
      <w:r w:rsidRPr="00227AEB">
        <w:rPr>
          <w:lang w:val="en-GB"/>
        </w:rPr>
        <w:t>.</w:t>
      </w:r>
    </w:p>
    <w:p w14:paraId="44E5B537" w14:textId="1E6CA860" w:rsidR="00227AEB" w:rsidRPr="00227AEB" w:rsidRDefault="00227AEB" w:rsidP="00227AEB">
      <w:pPr>
        <w:spacing w:line="360" w:lineRule="auto"/>
        <w:ind w:firstLine="709"/>
        <w:jc w:val="both"/>
        <w:rPr>
          <w:lang w:val="en-GB"/>
        </w:rPr>
      </w:pPr>
      <w:proofErr w:type="spellStart"/>
      <w:r w:rsidRPr="00227AEB">
        <w:rPr>
          <w:lang w:val="en-GB"/>
        </w:rPr>
        <w:t>Един</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най-често</w:t>
      </w:r>
      <w:proofErr w:type="spellEnd"/>
      <w:r w:rsidRPr="00227AEB">
        <w:rPr>
          <w:lang w:val="en-GB"/>
        </w:rPr>
        <w:t xml:space="preserve"> </w:t>
      </w:r>
      <w:proofErr w:type="spellStart"/>
      <w:r w:rsidRPr="00227AEB">
        <w:rPr>
          <w:lang w:val="en-GB"/>
        </w:rPr>
        <w:t>срещаните</w:t>
      </w:r>
      <w:proofErr w:type="spellEnd"/>
      <w:r w:rsidRPr="00227AEB">
        <w:rPr>
          <w:lang w:val="en-GB"/>
        </w:rPr>
        <w:t xml:space="preserve"> </w:t>
      </w:r>
      <w:proofErr w:type="spellStart"/>
      <w:r w:rsidRPr="00227AEB">
        <w:rPr>
          <w:lang w:val="en-GB"/>
        </w:rPr>
        <w:t>примери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които</w:t>
      </w:r>
      <w:proofErr w:type="spellEnd"/>
      <w:r w:rsidRPr="00227AEB">
        <w:rPr>
          <w:lang w:val="en-GB"/>
        </w:rPr>
        <w:t xml:space="preserve"> </w:t>
      </w:r>
      <w:proofErr w:type="spellStart"/>
      <w:r w:rsidRPr="00227AEB">
        <w:rPr>
          <w:lang w:val="en-GB"/>
        </w:rPr>
        <w:t>забраняват</w:t>
      </w:r>
      <w:proofErr w:type="spellEnd"/>
      <w:r w:rsidRPr="00227AEB">
        <w:rPr>
          <w:lang w:val="en-GB"/>
        </w:rPr>
        <w:t xml:space="preserve"> </w:t>
      </w:r>
      <w:proofErr w:type="spellStart"/>
      <w:r w:rsidRPr="00227AEB">
        <w:rPr>
          <w:lang w:val="en-GB"/>
        </w:rPr>
        <w:t>извършването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конкурентна</w:t>
      </w:r>
      <w:proofErr w:type="spellEnd"/>
      <w:r w:rsidRPr="00227AEB">
        <w:rPr>
          <w:lang w:val="en-GB"/>
        </w:rPr>
        <w:t xml:space="preserve"> </w:t>
      </w:r>
      <w:proofErr w:type="spellStart"/>
      <w:r w:rsidRPr="00227AEB">
        <w:rPr>
          <w:lang w:val="en-GB"/>
        </w:rPr>
        <w:t>дейност</w:t>
      </w:r>
      <w:proofErr w:type="spellEnd"/>
      <w:r w:rsidRPr="00227AEB">
        <w:rPr>
          <w:lang w:val="en-GB"/>
        </w:rPr>
        <w:t xml:space="preserve"> </w:t>
      </w:r>
      <w:proofErr w:type="spellStart"/>
      <w:r w:rsidRPr="00227AEB">
        <w:rPr>
          <w:lang w:val="en-GB"/>
        </w:rPr>
        <w:t>след</w:t>
      </w:r>
      <w:proofErr w:type="spellEnd"/>
      <w:r w:rsidRPr="00227AEB">
        <w:rPr>
          <w:lang w:val="en-GB"/>
        </w:rPr>
        <w:t xml:space="preserve"> </w:t>
      </w:r>
      <w:proofErr w:type="spellStart"/>
      <w:r w:rsidRPr="00227AEB">
        <w:rPr>
          <w:lang w:val="en-GB"/>
        </w:rPr>
        <w:t>прекратяване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обикновено</w:t>
      </w:r>
      <w:proofErr w:type="spellEnd"/>
      <w:r w:rsidRPr="00227AEB">
        <w:rPr>
          <w:lang w:val="en-GB"/>
        </w:rPr>
        <w:t xml:space="preserve"> </w:t>
      </w:r>
      <w:proofErr w:type="spellStart"/>
      <w:r w:rsidRPr="00227AEB">
        <w:rPr>
          <w:lang w:val="en-GB"/>
        </w:rPr>
        <w:t>ограничават</w:t>
      </w:r>
      <w:proofErr w:type="spellEnd"/>
      <w:r w:rsidRPr="00227AEB">
        <w:rPr>
          <w:lang w:val="en-GB"/>
        </w:rPr>
        <w:t xml:space="preserve"> </w:t>
      </w:r>
      <w:proofErr w:type="spellStart"/>
      <w:r w:rsidRPr="00227AEB">
        <w:rPr>
          <w:lang w:val="en-GB"/>
        </w:rPr>
        <w:t>правото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упражнява</w:t>
      </w:r>
      <w:proofErr w:type="spellEnd"/>
      <w:r w:rsidRPr="00227AEB">
        <w:rPr>
          <w:lang w:val="en-GB"/>
        </w:rPr>
        <w:t xml:space="preserve"> </w:t>
      </w:r>
      <w:proofErr w:type="spellStart"/>
      <w:r w:rsidRPr="00227AEB">
        <w:rPr>
          <w:lang w:val="en-GB"/>
        </w:rPr>
        <w:t>сходна</w:t>
      </w:r>
      <w:proofErr w:type="spellEnd"/>
      <w:r w:rsidRPr="00227AEB">
        <w:rPr>
          <w:lang w:val="en-GB"/>
        </w:rPr>
        <w:t xml:space="preserve"> </w:t>
      </w:r>
      <w:proofErr w:type="spellStart"/>
      <w:r w:rsidRPr="00227AEB">
        <w:rPr>
          <w:lang w:val="en-GB"/>
        </w:rPr>
        <w:t>дейност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заема</w:t>
      </w:r>
      <w:proofErr w:type="spellEnd"/>
      <w:r w:rsidRPr="00227AEB">
        <w:rPr>
          <w:lang w:val="en-GB"/>
        </w:rPr>
        <w:t xml:space="preserve"> </w:t>
      </w:r>
      <w:proofErr w:type="spellStart"/>
      <w:r w:rsidRPr="00227AEB">
        <w:rPr>
          <w:lang w:val="en-GB"/>
        </w:rPr>
        <w:t>определени</w:t>
      </w:r>
      <w:proofErr w:type="spellEnd"/>
      <w:r w:rsidRPr="00227AEB">
        <w:rPr>
          <w:lang w:val="en-GB"/>
        </w:rPr>
        <w:t xml:space="preserve"> </w:t>
      </w:r>
      <w:proofErr w:type="spellStart"/>
      <w:r w:rsidRPr="00227AEB">
        <w:rPr>
          <w:lang w:val="en-GB"/>
        </w:rPr>
        <w:t>длъжности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определен</w:t>
      </w:r>
      <w:proofErr w:type="spellEnd"/>
      <w:r w:rsidRPr="00227AEB">
        <w:rPr>
          <w:lang w:val="en-GB"/>
        </w:rPr>
        <w:t xml:space="preserve"> </w:t>
      </w:r>
      <w:proofErr w:type="spellStart"/>
      <w:r w:rsidRPr="00227AEB">
        <w:rPr>
          <w:lang w:val="en-GB"/>
        </w:rPr>
        <w:t>период</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време</w:t>
      </w:r>
      <w:proofErr w:type="spellEnd"/>
      <w:r w:rsidRPr="00227AEB">
        <w:rPr>
          <w:lang w:val="en-GB"/>
        </w:rPr>
        <w:t xml:space="preserve"> </w:t>
      </w:r>
      <w:proofErr w:type="spellStart"/>
      <w:r w:rsidRPr="00227AEB">
        <w:rPr>
          <w:lang w:val="en-GB"/>
        </w:rPr>
        <w:t>след</w:t>
      </w:r>
      <w:proofErr w:type="spellEnd"/>
      <w:r w:rsidRPr="00227AEB">
        <w:rPr>
          <w:lang w:val="en-GB"/>
        </w:rPr>
        <w:t xml:space="preserve"> </w:t>
      </w:r>
      <w:proofErr w:type="spellStart"/>
      <w:r w:rsidRPr="00227AEB">
        <w:rPr>
          <w:lang w:val="en-GB"/>
        </w:rPr>
        <w:t>прекратяването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договора</w:t>
      </w:r>
      <w:proofErr w:type="spellEnd"/>
      <w:r w:rsidRPr="00227AEB">
        <w:rPr>
          <w:lang w:val="en-GB"/>
        </w:rPr>
        <w:t xml:space="preserve">. </w:t>
      </w:r>
      <w:proofErr w:type="spellStart"/>
      <w:r w:rsidRPr="00227AEB">
        <w:rPr>
          <w:lang w:val="en-GB"/>
        </w:rPr>
        <w:t>Съгласно</w:t>
      </w:r>
      <w:proofErr w:type="spellEnd"/>
      <w:r w:rsidRPr="00227AEB">
        <w:rPr>
          <w:lang w:val="en-GB"/>
        </w:rPr>
        <w:t xml:space="preserve"> </w:t>
      </w:r>
      <w:proofErr w:type="spellStart"/>
      <w:r w:rsidRPr="00227AEB">
        <w:rPr>
          <w:lang w:val="en-GB"/>
        </w:rPr>
        <w:t>трайната</w:t>
      </w:r>
      <w:proofErr w:type="spellEnd"/>
      <w:r w:rsidRPr="00227AEB">
        <w:rPr>
          <w:lang w:val="en-GB"/>
        </w:rPr>
        <w:t xml:space="preserve"> </w:t>
      </w:r>
      <w:proofErr w:type="spellStart"/>
      <w:r w:rsidRPr="00227AEB">
        <w:rPr>
          <w:lang w:val="en-GB"/>
        </w:rPr>
        <w:t>съдебна</w:t>
      </w:r>
      <w:proofErr w:type="spellEnd"/>
      <w:r w:rsidRPr="00227AEB">
        <w:rPr>
          <w:lang w:val="en-GB"/>
        </w:rPr>
        <w:t xml:space="preserve"> </w:t>
      </w:r>
      <w:proofErr w:type="spellStart"/>
      <w:r w:rsidRPr="00227AEB">
        <w:rPr>
          <w:lang w:val="en-GB"/>
        </w:rPr>
        <w:t>практика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Върховния</w:t>
      </w:r>
      <w:proofErr w:type="spellEnd"/>
      <w:r w:rsidRPr="00227AEB">
        <w:rPr>
          <w:lang w:val="en-GB"/>
        </w:rPr>
        <w:t xml:space="preserve"> </w:t>
      </w:r>
      <w:proofErr w:type="spellStart"/>
      <w:r w:rsidRPr="00227AEB">
        <w:rPr>
          <w:lang w:val="en-GB"/>
        </w:rPr>
        <w:t>касационен</w:t>
      </w:r>
      <w:proofErr w:type="spellEnd"/>
      <w:r w:rsidRPr="00227AEB">
        <w:rPr>
          <w:lang w:val="en-GB"/>
        </w:rPr>
        <w:t xml:space="preserve"> </w:t>
      </w:r>
      <w:proofErr w:type="spellStart"/>
      <w:r w:rsidRPr="00227AEB">
        <w:rPr>
          <w:lang w:val="en-GB"/>
        </w:rPr>
        <w:t>съд</w:t>
      </w:r>
      <w:proofErr w:type="spellEnd"/>
      <w:r w:rsidRPr="00227AEB">
        <w:rPr>
          <w:lang w:val="en-GB"/>
        </w:rPr>
        <w:t xml:space="preserve"> (ВКС), </w:t>
      </w:r>
      <w:proofErr w:type="spellStart"/>
      <w:r w:rsidRPr="00227AEB">
        <w:rPr>
          <w:lang w:val="en-GB"/>
        </w:rPr>
        <w:t>такива</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недопустими</w:t>
      </w:r>
      <w:proofErr w:type="spellEnd"/>
      <w:r w:rsidRPr="00227AEB">
        <w:rPr>
          <w:lang w:val="en-GB"/>
        </w:rPr>
        <w:t xml:space="preserve">, </w:t>
      </w:r>
      <w:proofErr w:type="spellStart"/>
      <w:r w:rsidRPr="00227AEB">
        <w:rPr>
          <w:lang w:val="en-GB"/>
        </w:rPr>
        <w:t>защото</w:t>
      </w:r>
      <w:proofErr w:type="spellEnd"/>
      <w:r w:rsidRPr="00227AEB">
        <w:rPr>
          <w:lang w:val="en-GB"/>
        </w:rPr>
        <w:t xml:space="preserve"> </w:t>
      </w:r>
      <w:proofErr w:type="spellStart"/>
      <w:r w:rsidRPr="00227AEB">
        <w:rPr>
          <w:lang w:val="en-GB"/>
        </w:rPr>
        <w:t>нарушават</w:t>
      </w:r>
      <w:proofErr w:type="spellEnd"/>
      <w:r w:rsidRPr="00227AEB">
        <w:rPr>
          <w:lang w:val="en-GB"/>
        </w:rPr>
        <w:t xml:space="preserve"> </w:t>
      </w:r>
      <w:proofErr w:type="spellStart"/>
      <w:r w:rsidRPr="00227AEB">
        <w:rPr>
          <w:lang w:val="en-GB"/>
        </w:rPr>
        <w:t>конституционното</w:t>
      </w:r>
      <w:proofErr w:type="spellEnd"/>
      <w:r w:rsidRPr="00227AEB">
        <w:rPr>
          <w:lang w:val="en-GB"/>
        </w:rPr>
        <w:t xml:space="preserve"> </w:t>
      </w:r>
      <w:proofErr w:type="spellStart"/>
      <w:r w:rsidRPr="00227AEB">
        <w:rPr>
          <w:lang w:val="en-GB"/>
        </w:rPr>
        <w:t>право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w:t>
      </w:r>
      <w:proofErr w:type="spellEnd"/>
      <w:r w:rsidRPr="00227AEB">
        <w:rPr>
          <w:lang w:val="en-GB"/>
        </w:rPr>
        <w:t xml:space="preserve">, </w:t>
      </w:r>
      <w:proofErr w:type="spellStart"/>
      <w:r w:rsidRPr="00227AEB">
        <w:rPr>
          <w:lang w:val="en-GB"/>
        </w:rPr>
        <w:t>свободата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избор</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професия</w:t>
      </w:r>
      <w:proofErr w:type="spellEnd"/>
      <w:r w:rsidRPr="00227AEB">
        <w:rPr>
          <w:lang w:val="en-GB"/>
        </w:rPr>
        <w:t xml:space="preserve"> и </w:t>
      </w:r>
      <w:proofErr w:type="spellStart"/>
      <w:r w:rsidRPr="00227AEB">
        <w:rPr>
          <w:lang w:val="en-GB"/>
        </w:rPr>
        <w:t>правото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гражданите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определят</w:t>
      </w:r>
      <w:proofErr w:type="spellEnd"/>
      <w:r w:rsidRPr="00227AEB">
        <w:rPr>
          <w:lang w:val="en-GB"/>
        </w:rPr>
        <w:t xml:space="preserve"> </w:t>
      </w:r>
      <w:proofErr w:type="spellStart"/>
      <w:r w:rsidRPr="00227AEB">
        <w:rPr>
          <w:lang w:val="en-GB"/>
        </w:rPr>
        <w:t>мястото</w:t>
      </w:r>
      <w:proofErr w:type="spellEnd"/>
      <w:r w:rsidRPr="00227AEB">
        <w:rPr>
          <w:lang w:val="en-GB"/>
        </w:rPr>
        <w:t xml:space="preserve"> </w:t>
      </w:r>
      <w:proofErr w:type="spellStart"/>
      <w:r w:rsidRPr="00227AEB">
        <w:rPr>
          <w:lang w:val="en-GB"/>
        </w:rPr>
        <w:t>си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работа</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ограничения</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считат</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отказ</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бъдещи</w:t>
      </w:r>
      <w:proofErr w:type="spellEnd"/>
      <w:r w:rsidRPr="00227AEB">
        <w:rPr>
          <w:lang w:val="en-GB"/>
        </w:rPr>
        <w:t xml:space="preserve"> </w:t>
      </w:r>
      <w:proofErr w:type="spellStart"/>
      <w:r w:rsidRPr="00227AEB">
        <w:rPr>
          <w:lang w:val="en-GB"/>
        </w:rPr>
        <w:t>права</w:t>
      </w:r>
      <w:proofErr w:type="spellEnd"/>
      <w:r w:rsidRPr="00227AEB">
        <w:rPr>
          <w:lang w:val="en-GB"/>
        </w:rPr>
        <w:t xml:space="preserve">, </w:t>
      </w:r>
      <w:proofErr w:type="spellStart"/>
      <w:r w:rsidRPr="00227AEB">
        <w:rPr>
          <w:lang w:val="en-GB"/>
        </w:rPr>
        <w:t>което</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българското</w:t>
      </w:r>
      <w:proofErr w:type="spellEnd"/>
      <w:r w:rsidRPr="00227AEB">
        <w:rPr>
          <w:lang w:val="en-GB"/>
        </w:rPr>
        <w:t xml:space="preserve"> </w:t>
      </w:r>
      <w:proofErr w:type="spellStart"/>
      <w:r w:rsidRPr="00227AEB">
        <w:rPr>
          <w:lang w:val="en-GB"/>
        </w:rPr>
        <w:t>право</w:t>
      </w:r>
      <w:proofErr w:type="spellEnd"/>
      <w:r w:rsidRPr="00227AEB">
        <w:rPr>
          <w:lang w:val="en-GB"/>
        </w:rPr>
        <w:t xml:space="preserve"> е </w:t>
      </w:r>
      <w:proofErr w:type="spellStart"/>
      <w:r w:rsidRPr="00227AEB">
        <w:rPr>
          <w:lang w:val="en-GB"/>
        </w:rPr>
        <w:t>нищожно</w:t>
      </w:r>
      <w:proofErr w:type="spellEnd"/>
      <w:r w:rsidRPr="00227AEB">
        <w:rPr>
          <w:lang w:val="en-GB"/>
        </w:rPr>
        <w:t xml:space="preserve">. </w:t>
      </w:r>
      <w:proofErr w:type="spellStart"/>
      <w:r w:rsidRPr="00227AEB">
        <w:rPr>
          <w:lang w:val="en-GB"/>
        </w:rPr>
        <w:t>Решения</w:t>
      </w:r>
      <w:proofErr w:type="spellEnd"/>
      <w:r w:rsidRPr="00227AEB">
        <w:rPr>
          <w:lang w:val="en-GB"/>
        </w:rPr>
        <w:t xml:space="preserve"> </w:t>
      </w:r>
      <w:proofErr w:type="spellStart"/>
      <w:r w:rsidRPr="00227AEB">
        <w:rPr>
          <w:lang w:val="en-GB"/>
        </w:rPr>
        <w:t>на</w:t>
      </w:r>
      <w:proofErr w:type="spellEnd"/>
      <w:r w:rsidRPr="00227AEB">
        <w:rPr>
          <w:lang w:val="en-GB"/>
        </w:rPr>
        <w:t xml:space="preserve"> ВКС, </w:t>
      </w:r>
      <w:proofErr w:type="spellStart"/>
      <w:r w:rsidRPr="00227AEB">
        <w:rPr>
          <w:lang w:val="en-GB"/>
        </w:rPr>
        <w:t>като</w:t>
      </w:r>
      <w:proofErr w:type="spellEnd"/>
      <w:r w:rsidRPr="00227AEB">
        <w:rPr>
          <w:lang w:val="en-GB"/>
        </w:rPr>
        <w:t xml:space="preserve"> </w:t>
      </w:r>
      <w:proofErr w:type="spellStart"/>
      <w:r w:rsidRPr="00227AEB">
        <w:rPr>
          <w:lang w:val="en-GB"/>
        </w:rPr>
        <w:t>Решение</w:t>
      </w:r>
      <w:proofErr w:type="spellEnd"/>
      <w:r w:rsidRPr="00227AEB">
        <w:rPr>
          <w:lang w:val="en-GB"/>
        </w:rPr>
        <w:t xml:space="preserve"> № 369 </w:t>
      </w:r>
      <w:proofErr w:type="spellStart"/>
      <w:r w:rsidRPr="00227AEB">
        <w:rPr>
          <w:lang w:val="en-GB"/>
        </w:rPr>
        <w:t>от</w:t>
      </w:r>
      <w:proofErr w:type="spellEnd"/>
      <w:r w:rsidRPr="00227AEB">
        <w:rPr>
          <w:lang w:val="en-GB"/>
        </w:rPr>
        <w:t xml:space="preserve"> 24.10.2012 г.</w:t>
      </w:r>
      <w:r w:rsidR="00187810">
        <w:rPr>
          <w:rStyle w:val="FootnoteReference"/>
          <w:lang w:val="en-GB"/>
        </w:rPr>
        <w:footnoteReference w:id="28"/>
      </w:r>
      <w:r w:rsidRPr="00227AEB">
        <w:rPr>
          <w:lang w:val="en-GB"/>
        </w:rPr>
        <w:t xml:space="preserve"> и </w:t>
      </w:r>
      <w:proofErr w:type="spellStart"/>
      <w:r w:rsidRPr="00227AEB">
        <w:rPr>
          <w:lang w:val="en-GB"/>
        </w:rPr>
        <w:t>Решение</w:t>
      </w:r>
      <w:proofErr w:type="spellEnd"/>
      <w:r w:rsidRPr="00227AEB">
        <w:rPr>
          <w:lang w:val="en-GB"/>
        </w:rPr>
        <w:t xml:space="preserve"> № 656 </w:t>
      </w:r>
      <w:proofErr w:type="spellStart"/>
      <w:r w:rsidRPr="00227AEB">
        <w:rPr>
          <w:lang w:val="en-GB"/>
        </w:rPr>
        <w:t>от</w:t>
      </w:r>
      <w:proofErr w:type="spellEnd"/>
      <w:r w:rsidRPr="00227AEB">
        <w:rPr>
          <w:lang w:val="en-GB"/>
        </w:rPr>
        <w:t xml:space="preserve"> 25.10.2010 г.</w:t>
      </w:r>
      <w:r w:rsidR="00187810">
        <w:rPr>
          <w:rStyle w:val="FootnoteReference"/>
          <w:lang w:val="en-GB"/>
        </w:rPr>
        <w:footnoteReference w:id="29"/>
      </w:r>
      <w:r w:rsidRPr="00227AEB">
        <w:rPr>
          <w:lang w:val="en-GB"/>
        </w:rPr>
        <w:t xml:space="preserve">, </w:t>
      </w:r>
      <w:proofErr w:type="spellStart"/>
      <w:r w:rsidRPr="00227AEB">
        <w:rPr>
          <w:lang w:val="en-GB"/>
        </w:rPr>
        <w:t>ясно</w:t>
      </w:r>
      <w:proofErr w:type="spellEnd"/>
      <w:r w:rsidRPr="00227AEB">
        <w:rPr>
          <w:lang w:val="en-GB"/>
        </w:rPr>
        <w:t xml:space="preserve"> </w:t>
      </w:r>
      <w:proofErr w:type="spellStart"/>
      <w:r w:rsidRPr="00227AEB">
        <w:rPr>
          <w:lang w:val="en-GB"/>
        </w:rPr>
        <w:t>потвърждават</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забрана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конкурентна</w:t>
      </w:r>
      <w:proofErr w:type="spellEnd"/>
      <w:r w:rsidRPr="00227AEB">
        <w:rPr>
          <w:lang w:val="en-GB"/>
        </w:rPr>
        <w:t xml:space="preserve"> </w:t>
      </w:r>
      <w:proofErr w:type="spellStart"/>
      <w:r w:rsidRPr="00227AEB">
        <w:rPr>
          <w:lang w:val="en-GB"/>
        </w:rPr>
        <w:t>дейност</w:t>
      </w:r>
      <w:proofErr w:type="spellEnd"/>
      <w:r w:rsidRPr="00227AEB">
        <w:rPr>
          <w:lang w:val="en-GB"/>
        </w:rPr>
        <w:t xml:space="preserve"> в </w:t>
      </w:r>
      <w:proofErr w:type="spellStart"/>
      <w:r w:rsidRPr="00227AEB">
        <w:rPr>
          <w:lang w:val="en-GB"/>
        </w:rPr>
        <w:t>трудовите</w:t>
      </w:r>
      <w:proofErr w:type="spellEnd"/>
      <w:r w:rsidRPr="00227AEB">
        <w:rPr>
          <w:lang w:val="en-GB"/>
        </w:rPr>
        <w:t xml:space="preserve"> </w:t>
      </w:r>
      <w:proofErr w:type="spellStart"/>
      <w:r w:rsidRPr="00227AEB">
        <w:rPr>
          <w:lang w:val="en-GB"/>
        </w:rPr>
        <w:t>договори</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нищожни</w:t>
      </w:r>
      <w:proofErr w:type="spellEnd"/>
      <w:r w:rsidRPr="00227AEB">
        <w:rPr>
          <w:lang w:val="en-GB"/>
        </w:rPr>
        <w:t xml:space="preserve"> и </w:t>
      </w:r>
      <w:proofErr w:type="spellStart"/>
      <w:r w:rsidRPr="00227AEB">
        <w:rPr>
          <w:lang w:val="en-GB"/>
        </w:rPr>
        <w:t>не</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произведат</w:t>
      </w:r>
      <w:proofErr w:type="spellEnd"/>
      <w:r w:rsidRPr="00227AEB">
        <w:rPr>
          <w:lang w:val="en-GB"/>
        </w:rPr>
        <w:t xml:space="preserve"> </w:t>
      </w:r>
      <w:proofErr w:type="spellStart"/>
      <w:r w:rsidRPr="00227AEB">
        <w:rPr>
          <w:lang w:val="en-GB"/>
        </w:rPr>
        <w:t>правно</w:t>
      </w:r>
      <w:proofErr w:type="spellEnd"/>
      <w:r w:rsidRPr="00227AEB">
        <w:rPr>
          <w:lang w:val="en-GB"/>
        </w:rPr>
        <w:t xml:space="preserve"> </w:t>
      </w:r>
      <w:proofErr w:type="spellStart"/>
      <w:r w:rsidRPr="00227AEB">
        <w:rPr>
          <w:lang w:val="en-GB"/>
        </w:rPr>
        <w:t>действие</w:t>
      </w:r>
      <w:proofErr w:type="spellEnd"/>
      <w:r w:rsidRPr="00227AEB">
        <w:rPr>
          <w:lang w:val="en-GB"/>
        </w:rPr>
        <w:t>.</w:t>
      </w:r>
    </w:p>
    <w:p w14:paraId="3B65DD2A" w14:textId="3E3A1FC7" w:rsidR="00227AEB" w:rsidRPr="00227AEB" w:rsidRDefault="00227AEB" w:rsidP="00227AEB">
      <w:pPr>
        <w:spacing w:line="360" w:lineRule="auto"/>
        <w:ind w:firstLine="709"/>
        <w:jc w:val="both"/>
        <w:rPr>
          <w:lang w:val="en-GB"/>
        </w:rPr>
      </w:pPr>
      <w:proofErr w:type="spellStart"/>
      <w:r w:rsidRPr="00227AEB">
        <w:rPr>
          <w:lang w:val="en-GB"/>
        </w:rPr>
        <w:t>Друг</w:t>
      </w:r>
      <w:proofErr w:type="spellEnd"/>
      <w:r w:rsidRPr="00227AEB">
        <w:rPr>
          <w:lang w:val="en-GB"/>
        </w:rPr>
        <w:t xml:space="preserve"> </w:t>
      </w:r>
      <w:proofErr w:type="spellStart"/>
      <w:r w:rsidRPr="00227AEB">
        <w:rPr>
          <w:lang w:val="en-GB"/>
        </w:rPr>
        <w:t>вид</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които</w:t>
      </w:r>
      <w:proofErr w:type="spellEnd"/>
      <w:r w:rsidRPr="00227AEB">
        <w:rPr>
          <w:lang w:val="en-GB"/>
        </w:rPr>
        <w:t xml:space="preserve"> </w:t>
      </w:r>
      <w:proofErr w:type="spellStart"/>
      <w:r w:rsidRPr="00227AEB">
        <w:rPr>
          <w:lang w:val="en-GB"/>
        </w:rPr>
        <w:t>задължават</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прекратява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своя</w:t>
      </w:r>
      <w:proofErr w:type="spellEnd"/>
      <w:r w:rsidRPr="00227AEB">
        <w:rPr>
          <w:lang w:val="en-GB"/>
        </w:rPr>
        <w:t xml:space="preserve"> </w:t>
      </w:r>
      <w:proofErr w:type="spellStart"/>
      <w:r w:rsidRPr="00227AEB">
        <w:rPr>
          <w:lang w:val="en-GB"/>
        </w:rPr>
        <w:t>инициатива</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определен</w:t>
      </w:r>
      <w:proofErr w:type="spellEnd"/>
      <w:r w:rsidRPr="00227AEB">
        <w:rPr>
          <w:lang w:val="en-GB"/>
        </w:rPr>
        <w:t xml:space="preserve"> </w:t>
      </w:r>
      <w:proofErr w:type="spellStart"/>
      <w:r w:rsidRPr="00227AEB">
        <w:rPr>
          <w:lang w:val="en-GB"/>
        </w:rPr>
        <w:t>период</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време</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ограничава</w:t>
      </w:r>
      <w:proofErr w:type="spellEnd"/>
      <w:r w:rsidRPr="00227AEB">
        <w:rPr>
          <w:lang w:val="en-GB"/>
        </w:rPr>
        <w:t xml:space="preserve"> </w:t>
      </w:r>
      <w:proofErr w:type="spellStart"/>
      <w:r w:rsidRPr="00227AEB">
        <w:rPr>
          <w:lang w:val="en-GB"/>
        </w:rPr>
        <w:t>правото</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свободен</w:t>
      </w:r>
      <w:proofErr w:type="spellEnd"/>
      <w:r w:rsidRPr="00227AEB">
        <w:rPr>
          <w:lang w:val="en-GB"/>
        </w:rPr>
        <w:t xml:space="preserve"> </w:t>
      </w:r>
      <w:proofErr w:type="spellStart"/>
      <w:r w:rsidRPr="00227AEB">
        <w:rPr>
          <w:lang w:val="en-GB"/>
        </w:rPr>
        <w:t>избор</w:t>
      </w:r>
      <w:proofErr w:type="spellEnd"/>
      <w:r w:rsidRPr="00227AEB">
        <w:rPr>
          <w:lang w:val="en-GB"/>
        </w:rPr>
        <w:t xml:space="preserve"> и </w:t>
      </w:r>
      <w:proofErr w:type="spellStart"/>
      <w:r w:rsidRPr="00227AEB">
        <w:rPr>
          <w:lang w:val="en-GB"/>
        </w:rPr>
        <w:t>противоречи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установените</w:t>
      </w:r>
      <w:proofErr w:type="spellEnd"/>
      <w:r w:rsidRPr="00227AEB">
        <w:rPr>
          <w:lang w:val="en-GB"/>
        </w:rPr>
        <w:t xml:space="preserve"> в КТ </w:t>
      </w:r>
      <w:proofErr w:type="spellStart"/>
      <w:r w:rsidRPr="00227AEB">
        <w:rPr>
          <w:lang w:val="en-GB"/>
        </w:rPr>
        <w:t>основания</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прекратяване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трудовите</w:t>
      </w:r>
      <w:proofErr w:type="spellEnd"/>
      <w:r w:rsidRPr="00227AEB">
        <w:rPr>
          <w:lang w:val="en-GB"/>
        </w:rPr>
        <w:t xml:space="preserve"> </w:t>
      </w:r>
      <w:proofErr w:type="spellStart"/>
      <w:r w:rsidRPr="00227AEB">
        <w:rPr>
          <w:lang w:val="en-GB"/>
        </w:rPr>
        <w:t>договори</w:t>
      </w:r>
      <w:proofErr w:type="spellEnd"/>
      <w:r w:rsidRPr="00227AEB">
        <w:rPr>
          <w:lang w:val="en-GB"/>
        </w:rPr>
        <w:t xml:space="preserve">. </w:t>
      </w:r>
      <w:proofErr w:type="spellStart"/>
      <w:r w:rsidRPr="00227AEB">
        <w:rPr>
          <w:lang w:val="en-GB"/>
        </w:rPr>
        <w:t>Съдебната</w:t>
      </w:r>
      <w:proofErr w:type="spellEnd"/>
      <w:r w:rsidRPr="00227AEB">
        <w:rPr>
          <w:lang w:val="en-GB"/>
        </w:rPr>
        <w:t xml:space="preserve"> </w:t>
      </w:r>
      <w:proofErr w:type="spellStart"/>
      <w:r w:rsidRPr="00227AEB">
        <w:rPr>
          <w:lang w:val="en-GB"/>
        </w:rPr>
        <w:t>практика</w:t>
      </w:r>
      <w:proofErr w:type="spellEnd"/>
      <w:r w:rsidRPr="00227AEB">
        <w:rPr>
          <w:lang w:val="en-GB"/>
        </w:rPr>
        <w:t xml:space="preserve">, </w:t>
      </w:r>
      <w:proofErr w:type="spellStart"/>
      <w:r w:rsidRPr="00227AEB">
        <w:rPr>
          <w:lang w:val="en-GB"/>
        </w:rPr>
        <w:t>включително</w:t>
      </w:r>
      <w:proofErr w:type="spellEnd"/>
      <w:r w:rsidRPr="00227AEB">
        <w:rPr>
          <w:lang w:val="en-GB"/>
        </w:rPr>
        <w:t xml:space="preserve"> </w:t>
      </w:r>
      <w:proofErr w:type="spellStart"/>
      <w:r w:rsidRPr="00227AEB">
        <w:rPr>
          <w:lang w:val="en-GB"/>
        </w:rPr>
        <w:t>Решение</w:t>
      </w:r>
      <w:proofErr w:type="spellEnd"/>
      <w:r w:rsidRPr="00227AEB">
        <w:rPr>
          <w:lang w:val="en-GB"/>
        </w:rPr>
        <w:t xml:space="preserve"> № 239 </w:t>
      </w:r>
      <w:r w:rsidR="00187810">
        <w:t xml:space="preserve">на ВКС </w:t>
      </w:r>
      <w:proofErr w:type="spellStart"/>
      <w:r w:rsidRPr="00227AEB">
        <w:rPr>
          <w:lang w:val="en-GB"/>
        </w:rPr>
        <w:t>от</w:t>
      </w:r>
      <w:proofErr w:type="spellEnd"/>
      <w:r w:rsidRPr="00227AEB">
        <w:rPr>
          <w:lang w:val="en-GB"/>
        </w:rPr>
        <w:t xml:space="preserve"> 16.07.2013 г.</w:t>
      </w:r>
      <w:r w:rsidR="00187810">
        <w:rPr>
          <w:rStyle w:val="FootnoteReference"/>
          <w:lang w:val="en-GB"/>
        </w:rPr>
        <w:footnoteReference w:id="30"/>
      </w:r>
      <w:r w:rsidRPr="00227AEB">
        <w:rPr>
          <w:lang w:val="en-GB"/>
        </w:rPr>
        <w:t xml:space="preserve"> и </w:t>
      </w:r>
      <w:proofErr w:type="spellStart"/>
      <w:r w:rsidRPr="00227AEB">
        <w:rPr>
          <w:lang w:val="en-GB"/>
        </w:rPr>
        <w:t>Решение</w:t>
      </w:r>
      <w:proofErr w:type="spellEnd"/>
      <w:r w:rsidRPr="00227AEB">
        <w:rPr>
          <w:lang w:val="en-GB"/>
        </w:rPr>
        <w:t xml:space="preserve"> № 145 </w:t>
      </w:r>
      <w:r w:rsidR="00187810">
        <w:t xml:space="preserve">на ВКС </w:t>
      </w:r>
      <w:proofErr w:type="spellStart"/>
      <w:r w:rsidRPr="00227AEB">
        <w:rPr>
          <w:lang w:val="en-GB"/>
        </w:rPr>
        <w:t>от</w:t>
      </w:r>
      <w:proofErr w:type="spellEnd"/>
      <w:r w:rsidRPr="00227AEB">
        <w:rPr>
          <w:lang w:val="en-GB"/>
        </w:rPr>
        <w:t xml:space="preserve"> 21.04.2014 г.</w:t>
      </w:r>
      <w:r w:rsidR="00187810">
        <w:rPr>
          <w:rStyle w:val="FootnoteReference"/>
          <w:lang w:val="en-GB"/>
        </w:rPr>
        <w:footnoteReference w:id="31"/>
      </w:r>
      <w:r w:rsidRPr="00227AEB">
        <w:rPr>
          <w:lang w:val="en-GB"/>
        </w:rPr>
        <w:t xml:space="preserve">, </w:t>
      </w:r>
      <w:proofErr w:type="spellStart"/>
      <w:r w:rsidRPr="00227AEB">
        <w:rPr>
          <w:lang w:val="en-GB"/>
        </w:rPr>
        <w:lastRenderedPageBreak/>
        <w:t>потвърждава</w:t>
      </w:r>
      <w:proofErr w:type="spellEnd"/>
      <w:r w:rsidRPr="00227AEB">
        <w:rPr>
          <w:lang w:val="en-GB"/>
        </w:rPr>
        <w:t xml:space="preserve">, </w:t>
      </w:r>
      <w:proofErr w:type="spellStart"/>
      <w:r w:rsidRPr="00227AEB">
        <w:rPr>
          <w:lang w:val="en-GB"/>
        </w:rPr>
        <w:t>че</w:t>
      </w:r>
      <w:proofErr w:type="spellEnd"/>
      <w:r w:rsidRPr="00227AEB">
        <w:rPr>
          <w:lang w:val="en-GB"/>
        </w:rPr>
        <w:t xml:space="preserve"> </w:t>
      </w:r>
      <w:proofErr w:type="spellStart"/>
      <w:r w:rsidRPr="00227AEB">
        <w:rPr>
          <w:lang w:val="en-GB"/>
        </w:rPr>
        <w:t>такива</w:t>
      </w:r>
      <w:proofErr w:type="spellEnd"/>
      <w:r w:rsidRPr="00227AEB">
        <w:rPr>
          <w:lang w:val="en-GB"/>
        </w:rPr>
        <w:t xml:space="preserve"> </w:t>
      </w:r>
      <w:proofErr w:type="spellStart"/>
      <w:r w:rsidRPr="00227AEB">
        <w:rPr>
          <w:lang w:val="en-GB"/>
        </w:rPr>
        <w:t>уговорки</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и </w:t>
      </w:r>
      <w:proofErr w:type="spellStart"/>
      <w:r w:rsidRPr="00227AEB">
        <w:rPr>
          <w:lang w:val="en-GB"/>
        </w:rPr>
        <w:t>противоречат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основните</w:t>
      </w:r>
      <w:proofErr w:type="spellEnd"/>
      <w:r w:rsidRPr="00227AEB">
        <w:rPr>
          <w:lang w:val="en-GB"/>
        </w:rPr>
        <w:t xml:space="preserve"> </w:t>
      </w:r>
      <w:proofErr w:type="spellStart"/>
      <w:r w:rsidRPr="00227AEB">
        <w:rPr>
          <w:lang w:val="en-GB"/>
        </w:rPr>
        <w:t>принципи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трудовото</w:t>
      </w:r>
      <w:proofErr w:type="spellEnd"/>
      <w:r w:rsidRPr="00227AEB">
        <w:rPr>
          <w:lang w:val="en-GB"/>
        </w:rPr>
        <w:t xml:space="preserve"> </w:t>
      </w:r>
      <w:proofErr w:type="spellStart"/>
      <w:r w:rsidRPr="00227AEB">
        <w:rPr>
          <w:lang w:val="en-GB"/>
        </w:rPr>
        <w:t>законодателство</w:t>
      </w:r>
      <w:proofErr w:type="spellEnd"/>
      <w:r w:rsidRPr="00227AEB">
        <w:rPr>
          <w:lang w:val="en-GB"/>
        </w:rPr>
        <w:t>.</w:t>
      </w:r>
    </w:p>
    <w:p w14:paraId="4DE27A76" w14:textId="7248B394" w:rsidR="00227AEB" w:rsidRPr="00227AEB" w:rsidRDefault="00227AEB" w:rsidP="00227AEB">
      <w:pPr>
        <w:spacing w:line="360" w:lineRule="auto"/>
        <w:ind w:firstLine="709"/>
        <w:jc w:val="both"/>
        <w:rPr>
          <w:lang w:val="en-GB"/>
        </w:rPr>
      </w:pPr>
      <w:proofErr w:type="spellStart"/>
      <w:r w:rsidRPr="00227AEB">
        <w:rPr>
          <w:lang w:val="en-GB"/>
        </w:rPr>
        <w:t>Клаузите</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поверителност</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конфиденциалност</w:t>
      </w:r>
      <w:proofErr w:type="spellEnd"/>
      <w:r w:rsidRPr="00227AEB">
        <w:rPr>
          <w:lang w:val="en-GB"/>
        </w:rPr>
        <w:t xml:space="preserve"> </w:t>
      </w:r>
      <w:proofErr w:type="spellStart"/>
      <w:r w:rsidRPr="00227AEB">
        <w:rPr>
          <w:lang w:val="en-GB"/>
        </w:rPr>
        <w:t>също</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бъдат</w:t>
      </w:r>
      <w:proofErr w:type="spellEnd"/>
      <w:r w:rsidRPr="00227AEB">
        <w:rPr>
          <w:lang w:val="en-GB"/>
        </w:rPr>
        <w:t xml:space="preserve"> </w:t>
      </w:r>
      <w:proofErr w:type="spellStart"/>
      <w:r w:rsidRPr="00227AEB">
        <w:rPr>
          <w:lang w:val="en-GB"/>
        </w:rPr>
        <w:t>предмет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оспорване</w:t>
      </w:r>
      <w:proofErr w:type="spellEnd"/>
      <w:r w:rsidRPr="00227AEB">
        <w:rPr>
          <w:lang w:val="en-GB"/>
        </w:rPr>
        <w:t xml:space="preserve">. </w:t>
      </w:r>
      <w:proofErr w:type="spellStart"/>
      <w:r w:rsidRPr="00227AEB">
        <w:rPr>
          <w:lang w:val="en-GB"/>
        </w:rPr>
        <w:t>Те</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използват</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защита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информация</w:t>
      </w:r>
      <w:proofErr w:type="spellEnd"/>
      <w:r w:rsidRPr="00227AEB">
        <w:rPr>
          <w:lang w:val="en-GB"/>
        </w:rPr>
        <w:t xml:space="preserve">, </w:t>
      </w:r>
      <w:proofErr w:type="spellStart"/>
      <w:r w:rsidRPr="00227AEB">
        <w:rPr>
          <w:lang w:val="en-GB"/>
        </w:rPr>
        <w:t>станала</w:t>
      </w:r>
      <w:proofErr w:type="spellEnd"/>
      <w:r w:rsidRPr="00227AEB">
        <w:rPr>
          <w:lang w:val="en-GB"/>
        </w:rPr>
        <w:t xml:space="preserve"> </w:t>
      </w:r>
      <w:proofErr w:type="spellStart"/>
      <w:r w:rsidRPr="00227AEB">
        <w:rPr>
          <w:lang w:val="en-GB"/>
        </w:rPr>
        <w:t>известна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работника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служителя</w:t>
      </w:r>
      <w:proofErr w:type="spellEnd"/>
      <w:r w:rsidRPr="00227AEB">
        <w:rPr>
          <w:lang w:val="en-GB"/>
        </w:rPr>
        <w:t xml:space="preserve"> </w:t>
      </w:r>
      <w:proofErr w:type="spellStart"/>
      <w:r w:rsidRPr="00227AEB">
        <w:rPr>
          <w:lang w:val="en-GB"/>
        </w:rPr>
        <w:t>по</w:t>
      </w:r>
      <w:proofErr w:type="spellEnd"/>
      <w:r w:rsidRPr="00227AEB">
        <w:rPr>
          <w:lang w:val="en-GB"/>
        </w:rPr>
        <w:t xml:space="preserve"> </w:t>
      </w:r>
      <w:proofErr w:type="spellStart"/>
      <w:r w:rsidRPr="00227AEB">
        <w:rPr>
          <w:lang w:val="en-GB"/>
        </w:rPr>
        <w:t>време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изпълнение</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трудовите</w:t>
      </w:r>
      <w:proofErr w:type="spellEnd"/>
      <w:r w:rsidRPr="00227AEB">
        <w:rPr>
          <w:lang w:val="en-GB"/>
        </w:rPr>
        <w:t xml:space="preserve"> </w:t>
      </w:r>
      <w:proofErr w:type="spellStart"/>
      <w:r w:rsidRPr="00227AEB">
        <w:rPr>
          <w:lang w:val="en-GB"/>
        </w:rPr>
        <w:t>му</w:t>
      </w:r>
      <w:proofErr w:type="spellEnd"/>
      <w:r w:rsidRPr="00227AEB">
        <w:rPr>
          <w:lang w:val="en-GB"/>
        </w:rPr>
        <w:t xml:space="preserve"> </w:t>
      </w:r>
      <w:proofErr w:type="spellStart"/>
      <w:r w:rsidRPr="00227AEB">
        <w:rPr>
          <w:lang w:val="en-GB"/>
        </w:rPr>
        <w:t>задължения</w:t>
      </w:r>
      <w:proofErr w:type="spellEnd"/>
      <w:r w:rsidRPr="00227AEB">
        <w:rPr>
          <w:lang w:val="en-GB"/>
        </w:rPr>
        <w:t xml:space="preserve">. </w:t>
      </w:r>
      <w:proofErr w:type="spellStart"/>
      <w:r w:rsidRPr="00227AEB">
        <w:rPr>
          <w:lang w:val="en-GB"/>
        </w:rPr>
        <w:t>Въпреки</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те</w:t>
      </w:r>
      <w:proofErr w:type="spellEnd"/>
      <w:r w:rsidRPr="00227AEB">
        <w:rPr>
          <w:lang w:val="en-GB"/>
        </w:rPr>
        <w:t xml:space="preserve"> </w:t>
      </w:r>
      <w:proofErr w:type="spellStart"/>
      <w:r w:rsidRPr="00227AEB">
        <w:rPr>
          <w:lang w:val="en-GB"/>
        </w:rPr>
        <w:t>трябва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бъдат</w:t>
      </w:r>
      <w:proofErr w:type="spellEnd"/>
      <w:r w:rsidRPr="00227AEB">
        <w:rPr>
          <w:lang w:val="en-GB"/>
        </w:rPr>
        <w:t xml:space="preserve"> </w:t>
      </w:r>
      <w:proofErr w:type="spellStart"/>
      <w:r w:rsidRPr="00227AEB">
        <w:rPr>
          <w:lang w:val="en-GB"/>
        </w:rPr>
        <w:t>ясно</w:t>
      </w:r>
      <w:proofErr w:type="spellEnd"/>
      <w:r w:rsidRPr="00227AEB">
        <w:rPr>
          <w:lang w:val="en-GB"/>
        </w:rPr>
        <w:t xml:space="preserve"> </w:t>
      </w:r>
      <w:proofErr w:type="spellStart"/>
      <w:r w:rsidRPr="00227AEB">
        <w:rPr>
          <w:lang w:val="en-GB"/>
        </w:rPr>
        <w:t>формулирани</w:t>
      </w:r>
      <w:proofErr w:type="spellEnd"/>
      <w:r w:rsidRPr="00227AEB">
        <w:rPr>
          <w:lang w:val="en-GB"/>
        </w:rPr>
        <w:t xml:space="preserve"> и </w:t>
      </w:r>
      <w:proofErr w:type="spellStart"/>
      <w:r w:rsidRPr="00227AEB">
        <w:rPr>
          <w:lang w:val="en-GB"/>
        </w:rPr>
        <w:t>да</w:t>
      </w:r>
      <w:proofErr w:type="spellEnd"/>
      <w:r w:rsidRPr="00227AEB">
        <w:rPr>
          <w:lang w:val="en-GB"/>
        </w:rPr>
        <w:t xml:space="preserve"> </w:t>
      </w:r>
      <w:proofErr w:type="spellStart"/>
      <w:r w:rsidRPr="00227AEB">
        <w:rPr>
          <w:lang w:val="en-GB"/>
        </w:rPr>
        <w:t>не</w:t>
      </w:r>
      <w:proofErr w:type="spellEnd"/>
      <w:r w:rsidRPr="00227AEB">
        <w:rPr>
          <w:lang w:val="en-GB"/>
        </w:rPr>
        <w:t xml:space="preserve"> </w:t>
      </w:r>
      <w:proofErr w:type="spellStart"/>
      <w:r w:rsidRPr="00227AEB">
        <w:rPr>
          <w:lang w:val="en-GB"/>
        </w:rPr>
        <w:t>противоречат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добрите</w:t>
      </w:r>
      <w:proofErr w:type="spellEnd"/>
      <w:r w:rsidRPr="00227AEB">
        <w:rPr>
          <w:lang w:val="en-GB"/>
        </w:rPr>
        <w:t xml:space="preserve"> </w:t>
      </w:r>
      <w:proofErr w:type="spellStart"/>
      <w:r w:rsidRPr="00227AEB">
        <w:rPr>
          <w:lang w:val="en-GB"/>
        </w:rPr>
        <w:t>нрави</w:t>
      </w:r>
      <w:proofErr w:type="spellEnd"/>
      <w:r w:rsidRPr="00227AEB">
        <w:rPr>
          <w:lang w:val="en-GB"/>
        </w:rPr>
        <w:t xml:space="preserve">. </w:t>
      </w:r>
      <w:proofErr w:type="spellStart"/>
      <w:r w:rsidRPr="00227AEB">
        <w:rPr>
          <w:lang w:val="en-GB"/>
        </w:rPr>
        <w:t>Неустойките</w:t>
      </w:r>
      <w:proofErr w:type="spellEnd"/>
      <w:r w:rsidRPr="00227AEB">
        <w:rPr>
          <w:lang w:val="en-GB"/>
        </w:rPr>
        <w:t xml:space="preserve">, </w:t>
      </w:r>
      <w:proofErr w:type="spellStart"/>
      <w:r w:rsidRPr="00227AEB">
        <w:rPr>
          <w:lang w:val="en-GB"/>
        </w:rPr>
        <w:t>свързани</w:t>
      </w:r>
      <w:proofErr w:type="spellEnd"/>
      <w:r w:rsidRPr="00227AEB">
        <w:rPr>
          <w:lang w:val="en-GB"/>
        </w:rPr>
        <w:t xml:space="preserve"> с </w:t>
      </w:r>
      <w:proofErr w:type="spellStart"/>
      <w:r w:rsidRPr="00227AEB">
        <w:rPr>
          <w:lang w:val="en-GB"/>
        </w:rPr>
        <w:t>тези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бъдат</w:t>
      </w:r>
      <w:proofErr w:type="spellEnd"/>
      <w:r w:rsidRPr="00227AEB">
        <w:rPr>
          <w:lang w:val="en-GB"/>
        </w:rPr>
        <w:t xml:space="preserve"> </w:t>
      </w:r>
      <w:proofErr w:type="spellStart"/>
      <w:r w:rsidRPr="00227AEB">
        <w:rPr>
          <w:lang w:val="en-GB"/>
        </w:rPr>
        <w:t>обявени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нищожни</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са</w:t>
      </w:r>
      <w:proofErr w:type="spellEnd"/>
      <w:r w:rsidRPr="00227AEB">
        <w:rPr>
          <w:lang w:val="en-GB"/>
        </w:rPr>
        <w:t xml:space="preserve"> </w:t>
      </w:r>
      <w:proofErr w:type="spellStart"/>
      <w:r w:rsidRPr="00227AEB">
        <w:rPr>
          <w:lang w:val="en-GB"/>
        </w:rPr>
        <w:t>прекомерни</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надхвърлят</w:t>
      </w:r>
      <w:proofErr w:type="spellEnd"/>
      <w:r w:rsidRPr="00227AEB">
        <w:rPr>
          <w:lang w:val="en-GB"/>
        </w:rPr>
        <w:t xml:space="preserve"> </w:t>
      </w:r>
      <w:proofErr w:type="spellStart"/>
      <w:r w:rsidRPr="00227AEB">
        <w:rPr>
          <w:lang w:val="en-GB"/>
        </w:rPr>
        <w:t>обезщетителната</w:t>
      </w:r>
      <w:proofErr w:type="spellEnd"/>
      <w:r w:rsidRPr="00227AEB">
        <w:rPr>
          <w:lang w:val="en-GB"/>
        </w:rPr>
        <w:t xml:space="preserve"> </w:t>
      </w:r>
      <w:proofErr w:type="spellStart"/>
      <w:r w:rsidRPr="00227AEB">
        <w:rPr>
          <w:lang w:val="en-GB"/>
        </w:rPr>
        <w:t>им</w:t>
      </w:r>
      <w:proofErr w:type="spellEnd"/>
      <w:r w:rsidRPr="00227AEB">
        <w:rPr>
          <w:lang w:val="en-GB"/>
        </w:rPr>
        <w:t xml:space="preserve"> </w:t>
      </w:r>
      <w:proofErr w:type="spellStart"/>
      <w:r w:rsidRPr="00227AEB">
        <w:rPr>
          <w:lang w:val="en-GB"/>
        </w:rPr>
        <w:t>функция</w:t>
      </w:r>
      <w:proofErr w:type="spellEnd"/>
      <w:r w:rsidRPr="00227AEB">
        <w:rPr>
          <w:lang w:val="en-GB"/>
        </w:rPr>
        <w:t xml:space="preserve">. </w:t>
      </w:r>
      <w:proofErr w:type="spellStart"/>
      <w:r w:rsidRPr="00227AEB">
        <w:rPr>
          <w:lang w:val="en-GB"/>
        </w:rPr>
        <w:t>Съгласно</w:t>
      </w:r>
      <w:proofErr w:type="spellEnd"/>
      <w:r w:rsidRPr="00227AEB">
        <w:rPr>
          <w:lang w:val="en-GB"/>
        </w:rPr>
        <w:t xml:space="preserve"> </w:t>
      </w:r>
      <w:proofErr w:type="spellStart"/>
      <w:r w:rsidRPr="00227AEB">
        <w:rPr>
          <w:lang w:val="en-GB"/>
        </w:rPr>
        <w:t>Тълкувателно</w:t>
      </w:r>
      <w:proofErr w:type="spellEnd"/>
      <w:r w:rsidRPr="00227AEB">
        <w:rPr>
          <w:lang w:val="en-GB"/>
        </w:rPr>
        <w:t xml:space="preserve"> </w:t>
      </w:r>
      <w:proofErr w:type="spellStart"/>
      <w:r w:rsidRPr="00227AEB">
        <w:rPr>
          <w:lang w:val="en-GB"/>
        </w:rPr>
        <w:t>решение</w:t>
      </w:r>
      <w:proofErr w:type="spellEnd"/>
      <w:r w:rsidRPr="00227AEB">
        <w:rPr>
          <w:lang w:val="en-GB"/>
        </w:rPr>
        <w:t xml:space="preserve"> № 1/2009 г.</w:t>
      </w:r>
      <w:r w:rsidR="00187810">
        <w:t xml:space="preserve"> на ВКС</w:t>
      </w:r>
      <w:r w:rsidRPr="00227AEB">
        <w:rPr>
          <w:lang w:val="en-GB"/>
        </w:rPr>
        <w:t xml:space="preserve">, </w:t>
      </w:r>
      <w:proofErr w:type="spellStart"/>
      <w:r w:rsidRPr="00227AEB">
        <w:rPr>
          <w:lang w:val="en-GB"/>
        </w:rPr>
        <w:t>съдът</w:t>
      </w:r>
      <w:proofErr w:type="spellEnd"/>
      <w:r w:rsidRPr="00227AEB">
        <w:rPr>
          <w:lang w:val="en-GB"/>
        </w:rPr>
        <w:t xml:space="preserve"> </w:t>
      </w:r>
      <w:proofErr w:type="spellStart"/>
      <w:r w:rsidRPr="00227AEB">
        <w:rPr>
          <w:lang w:val="en-GB"/>
        </w:rPr>
        <w:t>следи</w:t>
      </w:r>
      <w:proofErr w:type="spellEnd"/>
      <w:r w:rsidRPr="00227AEB">
        <w:rPr>
          <w:lang w:val="en-GB"/>
        </w:rPr>
        <w:t xml:space="preserve"> </w:t>
      </w:r>
      <w:proofErr w:type="spellStart"/>
      <w:r w:rsidRPr="00227AEB">
        <w:rPr>
          <w:lang w:val="en-GB"/>
        </w:rPr>
        <w:t>служебно</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нищожност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неустойки</w:t>
      </w:r>
      <w:proofErr w:type="spellEnd"/>
      <w:r w:rsidRPr="00227AEB">
        <w:rPr>
          <w:lang w:val="en-GB"/>
        </w:rPr>
        <w:t xml:space="preserve">, </w:t>
      </w:r>
      <w:proofErr w:type="spellStart"/>
      <w:r w:rsidRPr="00227AEB">
        <w:rPr>
          <w:lang w:val="en-GB"/>
        </w:rPr>
        <w:t>които</w:t>
      </w:r>
      <w:proofErr w:type="spellEnd"/>
      <w:r w:rsidRPr="00227AEB">
        <w:rPr>
          <w:lang w:val="en-GB"/>
        </w:rPr>
        <w:t xml:space="preserve"> </w:t>
      </w:r>
      <w:proofErr w:type="spellStart"/>
      <w:r w:rsidRPr="00227AEB">
        <w:rPr>
          <w:lang w:val="en-GB"/>
        </w:rPr>
        <w:t>накърняват</w:t>
      </w:r>
      <w:proofErr w:type="spellEnd"/>
      <w:r w:rsidRPr="00227AEB">
        <w:rPr>
          <w:lang w:val="en-GB"/>
        </w:rPr>
        <w:t xml:space="preserve"> </w:t>
      </w:r>
      <w:proofErr w:type="spellStart"/>
      <w:r w:rsidRPr="00227AEB">
        <w:rPr>
          <w:lang w:val="en-GB"/>
        </w:rPr>
        <w:t>добрите</w:t>
      </w:r>
      <w:proofErr w:type="spellEnd"/>
      <w:r w:rsidRPr="00227AEB">
        <w:rPr>
          <w:lang w:val="en-GB"/>
        </w:rPr>
        <w:t xml:space="preserve"> </w:t>
      </w:r>
      <w:proofErr w:type="spellStart"/>
      <w:r w:rsidRPr="00227AEB">
        <w:rPr>
          <w:lang w:val="en-GB"/>
        </w:rPr>
        <w:t>нрави</w:t>
      </w:r>
      <w:proofErr w:type="spellEnd"/>
      <w:r w:rsidRPr="00227AEB">
        <w:rPr>
          <w:lang w:val="en-GB"/>
        </w:rPr>
        <w:t xml:space="preserve">, </w:t>
      </w:r>
      <w:proofErr w:type="spellStart"/>
      <w:r w:rsidRPr="00227AEB">
        <w:rPr>
          <w:lang w:val="en-GB"/>
        </w:rPr>
        <w:t>като</w:t>
      </w:r>
      <w:proofErr w:type="spellEnd"/>
      <w:r w:rsidRPr="00227AEB">
        <w:rPr>
          <w:lang w:val="en-GB"/>
        </w:rPr>
        <w:t xml:space="preserve"> </w:t>
      </w:r>
      <w:proofErr w:type="spellStart"/>
      <w:r w:rsidRPr="00227AEB">
        <w:rPr>
          <w:lang w:val="en-GB"/>
        </w:rPr>
        <w:t>преценката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прави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всеки</w:t>
      </w:r>
      <w:proofErr w:type="spellEnd"/>
      <w:r w:rsidRPr="00227AEB">
        <w:rPr>
          <w:lang w:val="en-GB"/>
        </w:rPr>
        <w:t xml:space="preserve"> </w:t>
      </w:r>
      <w:proofErr w:type="spellStart"/>
      <w:r w:rsidRPr="00227AEB">
        <w:rPr>
          <w:lang w:val="en-GB"/>
        </w:rPr>
        <w:t>конкретен</w:t>
      </w:r>
      <w:proofErr w:type="spellEnd"/>
      <w:r w:rsidRPr="00227AEB">
        <w:rPr>
          <w:lang w:val="en-GB"/>
        </w:rPr>
        <w:t xml:space="preserve"> </w:t>
      </w:r>
      <w:proofErr w:type="spellStart"/>
      <w:r w:rsidRPr="00227AEB">
        <w:rPr>
          <w:lang w:val="en-GB"/>
        </w:rPr>
        <w:t>случай</w:t>
      </w:r>
      <w:proofErr w:type="spellEnd"/>
      <w:r w:rsidR="00187810">
        <w:rPr>
          <w:rStyle w:val="FootnoteReference"/>
          <w:lang w:val="en-GB"/>
        </w:rPr>
        <w:footnoteReference w:id="32"/>
      </w:r>
      <w:r w:rsidRPr="00227AEB">
        <w:rPr>
          <w:lang w:val="en-GB"/>
        </w:rPr>
        <w:t>.</w:t>
      </w:r>
    </w:p>
    <w:p w14:paraId="0480D16B" w14:textId="77777777" w:rsidR="00227AEB" w:rsidRPr="00227AEB" w:rsidRDefault="00227AEB" w:rsidP="00227AEB">
      <w:pPr>
        <w:spacing w:line="360" w:lineRule="auto"/>
        <w:ind w:firstLine="709"/>
        <w:jc w:val="both"/>
        <w:rPr>
          <w:lang w:val="en-GB"/>
        </w:rPr>
      </w:pPr>
      <w:proofErr w:type="spellStart"/>
      <w:r w:rsidRPr="00227AEB">
        <w:rPr>
          <w:lang w:val="en-GB"/>
        </w:rPr>
        <w:t>Други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в </w:t>
      </w:r>
      <w:proofErr w:type="spellStart"/>
      <w:r w:rsidRPr="00227AEB">
        <w:rPr>
          <w:lang w:val="en-GB"/>
        </w:rPr>
        <w:t>трудовите</w:t>
      </w:r>
      <w:proofErr w:type="spellEnd"/>
      <w:r w:rsidRPr="00227AEB">
        <w:rPr>
          <w:lang w:val="en-GB"/>
        </w:rPr>
        <w:t xml:space="preserve"> </w:t>
      </w:r>
      <w:proofErr w:type="spellStart"/>
      <w:r w:rsidRPr="00227AEB">
        <w:rPr>
          <w:lang w:val="en-GB"/>
        </w:rPr>
        <w:t>договори</w:t>
      </w:r>
      <w:proofErr w:type="spellEnd"/>
      <w:r w:rsidRPr="00227AEB">
        <w:rPr>
          <w:lang w:val="en-GB"/>
        </w:rPr>
        <w:t xml:space="preserve"> </w:t>
      </w:r>
      <w:proofErr w:type="spellStart"/>
      <w:r w:rsidRPr="00227AEB">
        <w:rPr>
          <w:lang w:val="en-GB"/>
        </w:rPr>
        <w:t>могат</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бъдат</w:t>
      </w:r>
      <w:proofErr w:type="spellEnd"/>
      <w:r w:rsidRPr="00227AEB">
        <w:rPr>
          <w:lang w:val="en-GB"/>
        </w:rPr>
        <w:t xml:space="preserve"> </w:t>
      </w:r>
      <w:proofErr w:type="spellStart"/>
      <w:r w:rsidRPr="00227AEB">
        <w:rPr>
          <w:lang w:val="en-GB"/>
        </w:rPr>
        <w:t>обявени</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w:t>
      </w:r>
      <w:proofErr w:type="spellStart"/>
      <w:r w:rsidRPr="00227AEB">
        <w:rPr>
          <w:lang w:val="en-GB"/>
        </w:rPr>
        <w:t>ако</w:t>
      </w:r>
      <w:proofErr w:type="spellEnd"/>
      <w:r w:rsidRPr="00227AEB">
        <w:rPr>
          <w:lang w:val="en-GB"/>
        </w:rPr>
        <w:t xml:space="preserve"> </w:t>
      </w:r>
      <w:proofErr w:type="spellStart"/>
      <w:r w:rsidRPr="00227AEB">
        <w:rPr>
          <w:lang w:val="en-GB"/>
        </w:rPr>
        <w:t>противоречат</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императивни</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норми</w:t>
      </w:r>
      <w:proofErr w:type="spellEnd"/>
      <w:r w:rsidRPr="00227AEB">
        <w:rPr>
          <w:lang w:val="en-GB"/>
        </w:rPr>
        <w:t xml:space="preserve">, </w:t>
      </w:r>
      <w:proofErr w:type="spellStart"/>
      <w:r w:rsidRPr="00227AEB">
        <w:rPr>
          <w:lang w:val="en-GB"/>
        </w:rPr>
        <w:t>включително</w:t>
      </w:r>
      <w:proofErr w:type="spellEnd"/>
      <w:r w:rsidRPr="00227AEB">
        <w:rPr>
          <w:lang w:val="en-GB"/>
        </w:rPr>
        <w:t xml:space="preserve"> </w:t>
      </w:r>
      <w:proofErr w:type="spellStart"/>
      <w:r w:rsidRPr="00227AEB">
        <w:rPr>
          <w:lang w:val="en-GB"/>
        </w:rPr>
        <w:t>тези</w:t>
      </w:r>
      <w:proofErr w:type="spellEnd"/>
      <w:r w:rsidRPr="00227AEB">
        <w:rPr>
          <w:lang w:val="en-GB"/>
        </w:rPr>
        <w:t xml:space="preserve">, </w:t>
      </w:r>
      <w:proofErr w:type="spellStart"/>
      <w:r w:rsidRPr="00227AEB">
        <w:rPr>
          <w:lang w:val="en-GB"/>
        </w:rPr>
        <w:t>които</w:t>
      </w:r>
      <w:proofErr w:type="spellEnd"/>
      <w:r w:rsidRPr="00227AEB">
        <w:rPr>
          <w:lang w:val="en-GB"/>
        </w:rPr>
        <w:t xml:space="preserve"> </w:t>
      </w:r>
      <w:proofErr w:type="spellStart"/>
      <w:r w:rsidRPr="00227AEB">
        <w:rPr>
          <w:lang w:val="en-GB"/>
        </w:rPr>
        <w:t>регулират</w:t>
      </w:r>
      <w:proofErr w:type="spellEnd"/>
      <w:r w:rsidRPr="00227AEB">
        <w:rPr>
          <w:lang w:val="en-GB"/>
        </w:rPr>
        <w:t xml:space="preserve"> </w:t>
      </w:r>
      <w:proofErr w:type="spellStart"/>
      <w:r w:rsidRPr="00227AEB">
        <w:rPr>
          <w:lang w:val="en-GB"/>
        </w:rPr>
        <w:t>минималната</w:t>
      </w:r>
      <w:proofErr w:type="spellEnd"/>
      <w:r w:rsidRPr="00227AEB">
        <w:rPr>
          <w:lang w:val="en-GB"/>
        </w:rPr>
        <w:t xml:space="preserve"> </w:t>
      </w:r>
      <w:proofErr w:type="spellStart"/>
      <w:r w:rsidRPr="00227AEB">
        <w:rPr>
          <w:lang w:val="en-GB"/>
        </w:rPr>
        <w:t>работна</w:t>
      </w:r>
      <w:proofErr w:type="spellEnd"/>
      <w:r w:rsidRPr="00227AEB">
        <w:rPr>
          <w:lang w:val="en-GB"/>
        </w:rPr>
        <w:t xml:space="preserve"> </w:t>
      </w:r>
      <w:proofErr w:type="spellStart"/>
      <w:r w:rsidRPr="00227AEB">
        <w:rPr>
          <w:lang w:val="en-GB"/>
        </w:rPr>
        <w:t>заплата</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здравословните</w:t>
      </w:r>
      <w:proofErr w:type="spellEnd"/>
      <w:r w:rsidRPr="00227AEB">
        <w:rPr>
          <w:lang w:val="en-GB"/>
        </w:rPr>
        <w:t xml:space="preserve"> и </w:t>
      </w:r>
      <w:proofErr w:type="spellStart"/>
      <w:r w:rsidRPr="00227AEB">
        <w:rPr>
          <w:lang w:val="en-GB"/>
        </w:rPr>
        <w:t>безопасни</w:t>
      </w:r>
      <w:proofErr w:type="spellEnd"/>
      <w:r w:rsidRPr="00227AEB">
        <w:rPr>
          <w:lang w:val="en-GB"/>
        </w:rPr>
        <w:t xml:space="preserve"> </w:t>
      </w:r>
      <w:proofErr w:type="spellStart"/>
      <w:r w:rsidRPr="00227AEB">
        <w:rPr>
          <w:lang w:val="en-GB"/>
        </w:rPr>
        <w:t>условия</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w:t>
      </w:r>
      <w:proofErr w:type="spellEnd"/>
      <w:r w:rsidRPr="00227AEB">
        <w:rPr>
          <w:lang w:val="en-GB"/>
        </w:rPr>
        <w:t xml:space="preserve">. В </w:t>
      </w:r>
      <w:proofErr w:type="spellStart"/>
      <w:r w:rsidRPr="00227AEB">
        <w:rPr>
          <w:lang w:val="en-GB"/>
        </w:rPr>
        <w:t>такива</w:t>
      </w:r>
      <w:proofErr w:type="spellEnd"/>
      <w:r w:rsidRPr="00227AEB">
        <w:rPr>
          <w:lang w:val="en-GB"/>
        </w:rPr>
        <w:t xml:space="preserve"> </w:t>
      </w:r>
      <w:proofErr w:type="spellStart"/>
      <w:r w:rsidRPr="00227AEB">
        <w:rPr>
          <w:lang w:val="en-GB"/>
        </w:rPr>
        <w:t>случаи</w:t>
      </w:r>
      <w:proofErr w:type="spellEnd"/>
      <w:r w:rsidRPr="00227AEB">
        <w:rPr>
          <w:lang w:val="en-GB"/>
        </w:rPr>
        <w:t xml:space="preserve"> </w:t>
      </w:r>
      <w:proofErr w:type="spellStart"/>
      <w:r w:rsidRPr="00227AEB">
        <w:rPr>
          <w:lang w:val="en-GB"/>
        </w:rPr>
        <w:t>недействителните</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заменят</w:t>
      </w:r>
      <w:proofErr w:type="spellEnd"/>
      <w:r w:rsidRPr="00227AEB">
        <w:rPr>
          <w:lang w:val="en-GB"/>
        </w:rPr>
        <w:t xml:space="preserve"> </w:t>
      </w:r>
      <w:proofErr w:type="spellStart"/>
      <w:r w:rsidRPr="00227AEB">
        <w:rPr>
          <w:lang w:val="en-GB"/>
        </w:rPr>
        <w:t>автоматично</w:t>
      </w:r>
      <w:proofErr w:type="spellEnd"/>
      <w:r w:rsidRPr="00227AEB">
        <w:rPr>
          <w:lang w:val="en-GB"/>
        </w:rPr>
        <w:t xml:space="preserve"> </w:t>
      </w:r>
      <w:proofErr w:type="spellStart"/>
      <w:r w:rsidRPr="00227AEB">
        <w:rPr>
          <w:lang w:val="en-GB"/>
        </w:rPr>
        <w:t>със</w:t>
      </w:r>
      <w:proofErr w:type="spellEnd"/>
      <w:r w:rsidRPr="00227AEB">
        <w:rPr>
          <w:lang w:val="en-GB"/>
        </w:rPr>
        <w:t xml:space="preserve"> </w:t>
      </w:r>
      <w:proofErr w:type="spellStart"/>
      <w:r w:rsidRPr="00227AEB">
        <w:rPr>
          <w:lang w:val="en-GB"/>
        </w:rPr>
        <w:t>съответните</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норми</w:t>
      </w:r>
      <w:proofErr w:type="spellEnd"/>
      <w:r w:rsidRPr="00227AEB">
        <w:rPr>
          <w:lang w:val="en-GB"/>
        </w:rPr>
        <w:t xml:space="preserve">, </w:t>
      </w:r>
      <w:proofErr w:type="spellStart"/>
      <w:r w:rsidRPr="00227AEB">
        <w:rPr>
          <w:lang w:val="en-GB"/>
        </w:rPr>
        <w:t>без</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изискват</w:t>
      </w:r>
      <w:proofErr w:type="spellEnd"/>
      <w:r w:rsidRPr="00227AEB">
        <w:rPr>
          <w:lang w:val="en-GB"/>
        </w:rPr>
        <w:t xml:space="preserve"> </w:t>
      </w:r>
      <w:proofErr w:type="spellStart"/>
      <w:r w:rsidRPr="00227AEB">
        <w:rPr>
          <w:lang w:val="en-GB"/>
        </w:rPr>
        <w:t>действия</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страните</w:t>
      </w:r>
      <w:proofErr w:type="spellEnd"/>
      <w:r w:rsidRPr="00227AEB">
        <w:rPr>
          <w:lang w:val="en-GB"/>
        </w:rPr>
        <w:t>.</w:t>
      </w:r>
    </w:p>
    <w:p w14:paraId="5CEEB376" w14:textId="77777777" w:rsidR="00227AEB" w:rsidRPr="00227AEB" w:rsidRDefault="00227AEB" w:rsidP="00227AEB">
      <w:pPr>
        <w:spacing w:line="360" w:lineRule="auto"/>
        <w:ind w:firstLine="709"/>
        <w:jc w:val="both"/>
        <w:rPr>
          <w:lang w:val="en-GB"/>
        </w:rPr>
      </w:pPr>
      <w:proofErr w:type="spellStart"/>
      <w:r w:rsidRPr="00227AEB">
        <w:rPr>
          <w:lang w:val="en-GB"/>
        </w:rPr>
        <w:t>Защитата</w:t>
      </w:r>
      <w:proofErr w:type="spellEnd"/>
      <w:r w:rsidRPr="00227AEB">
        <w:rPr>
          <w:lang w:val="en-GB"/>
        </w:rPr>
        <w:t xml:space="preserve"> </w:t>
      </w:r>
      <w:proofErr w:type="spellStart"/>
      <w:r w:rsidRPr="00227AEB">
        <w:rPr>
          <w:lang w:val="en-GB"/>
        </w:rPr>
        <w:t>срещу</w:t>
      </w:r>
      <w:proofErr w:type="spellEnd"/>
      <w:r w:rsidRPr="00227AEB">
        <w:rPr>
          <w:lang w:val="en-GB"/>
        </w:rPr>
        <w:t xml:space="preserve"> </w:t>
      </w:r>
      <w:proofErr w:type="spellStart"/>
      <w:r w:rsidRPr="00227AEB">
        <w:rPr>
          <w:lang w:val="en-GB"/>
        </w:rPr>
        <w:t>недействителни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се</w:t>
      </w:r>
      <w:proofErr w:type="spellEnd"/>
      <w:r w:rsidRPr="00227AEB">
        <w:rPr>
          <w:lang w:val="en-GB"/>
        </w:rPr>
        <w:t xml:space="preserve"> </w:t>
      </w:r>
      <w:proofErr w:type="spellStart"/>
      <w:r w:rsidRPr="00227AEB">
        <w:rPr>
          <w:lang w:val="en-GB"/>
        </w:rPr>
        <w:t>осъществява</w:t>
      </w:r>
      <w:proofErr w:type="spellEnd"/>
      <w:r w:rsidRPr="00227AEB">
        <w:rPr>
          <w:lang w:val="en-GB"/>
        </w:rPr>
        <w:t xml:space="preserve"> </w:t>
      </w:r>
      <w:proofErr w:type="spellStart"/>
      <w:r w:rsidRPr="00227AEB">
        <w:rPr>
          <w:lang w:val="en-GB"/>
        </w:rPr>
        <w:t>чрез</w:t>
      </w:r>
      <w:proofErr w:type="spellEnd"/>
      <w:r w:rsidRPr="00227AEB">
        <w:rPr>
          <w:lang w:val="en-GB"/>
        </w:rPr>
        <w:t xml:space="preserve"> </w:t>
      </w:r>
      <w:proofErr w:type="spellStart"/>
      <w:r w:rsidRPr="00227AEB">
        <w:rPr>
          <w:lang w:val="en-GB"/>
        </w:rPr>
        <w:t>съдебно</w:t>
      </w:r>
      <w:proofErr w:type="spellEnd"/>
      <w:r w:rsidRPr="00227AEB">
        <w:rPr>
          <w:lang w:val="en-GB"/>
        </w:rPr>
        <w:t xml:space="preserve"> </w:t>
      </w:r>
      <w:proofErr w:type="spellStart"/>
      <w:r w:rsidRPr="00227AEB">
        <w:rPr>
          <w:lang w:val="en-GB"/>
        </w:rPr>
        <w:t>производство</w:t>
      </w:r>
      <w:proofErr w:type="spellEnd"/>
      <w:r w:rsidRPr="00227AEB">
        <w:rPr>
          <w:lang w:val="en-GB"/>
        </w:rPr>
        <w:t xml:space="preserve">. </w:t>
      </w:r>
      <w:proofErr w:type="spellStart"/>
      <w:r w:rsidRPr="00227AEB">
        <w:rPr>
          <w:lang w:val="en-GB"/>
        </w:rPr>
        <w:t>Съгласно</w:t>
      </w:r>
      <w:proofErr w:type="spellEnd"/>
      <w:r w:rsidRPr="00227AEB">
        <w:rPr>
          <w:lang w:val="en-GB"/>
        </w:rPr>
        <w:t xml:space="preserve"> </w:t>
      </w:r>
      <w:proofErr w:type="spellStart"/>
      <w:r w:rsidRPr="00227AEB">
        <w:rPr>
          <w:lang w:val="en-GB"/>
        </w:rPr>
        <w:t>чл</w:t>
      </w:r>
      <w:proofErr w:type="spellEnd"/>
      <w:r w:rsidRPr="00227AEB">
        <w:rPr>
          <w:lang w:val="en-GB"/>
        </w:rPr>
        <w:t xml:space="preserve">. 74, </w:t>
      </w:r>
      <w:proofErr w:type="spellStart"/>
      <w:r w:rsidRPr="00227AEB">
        <w:rPr>
          <w:lang w:val="en-GB"/>
        </w:rPr>
        <w:t>ал</w:t>
      </w:r>
      <w:proofErr w:type="spellEnd"/>
      <w:r w:rsidRPr="00227AEB">
        <w:rPr>
          <w:lang w:val="en-GB"/>
        </w:rPr>
        <w:t xml:space="preserve">. 5 </w:t>
      </w:r>
      <w:proofErr w:type="spellStart"/>
      <w:r w:rsidRPr="00227AEB">
        <w:rPr>
          <w:lang w:val="en-GB"/>
        </w:rPr>
        <w:t>от</w:t>
      </w:r>
      <w:proofErr w:type="spellEnd"/>
      <w:r w:rsidRPr="00227AEB">
        <w:rPr>
          <w:lang w:val="en-GB"/>
        </w:rPr>
        <w:t xml:space="preserve"> КТ, </w:t>
      </w:r>
      <w:proofErr w:type="spellStart"/>
      <w:r w:rsidRPr="00227AEB">
        <w:rPr>
          <w:lang w:val="en-GB"/>
        </w:rPr>
        <w:t>недействителността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трудовия</w:t>
      </w:r>
      <w:proofErr w:type="spellEnd"/>
      <w:r w:rsidRPr="00227AEB">
        <w:rPr>
          <w:lang w:val="en-GB"/>
        </w:rPr>
        <w:t xml:space="preserve"> </w:t>
      </w:r>
      <w:proofErr w:type="spellStart"/>
      <w:r w:rsidRPr="00227AEB">
        <w:rPr>
          <w:lang w:val="en-GB"/>
        </w:rPr>
        <w:t>договор</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отделни</w:t>
      </w:r>
      <w:proofErr w:type="spellEnd"/>
      <w:r w:rsidRPr="00227AEB">
        <w:rPr>
          <w:lang w:val="en-GB"/>
        </w:rPr>
        <w:t xml:space="preserve"> </w:t>
      </w:r>
      <w:proofErr w:type="spellStart"/>
      <w:r w:rsidRPr="00227AEB">
        <w:rPr>
          <w:lang w:val="en-GB"/>
        </w:rPr>
        <w:t>негови</w:t>
      </w:r>
      <w:proofErr w:type="spellEnd"/>
      <w:r w:rsidRPr="00227AEB">
        <w:rPr>
          <w:lang w:val="en-GB"/>
        </w:rPr>
        <w:t xml:space="preserve"> </w:t>
      </w:r>
      <w:proofErr w:type="spellStart"/>
      <w:r w:rsidRPr="00227AEB">
        <w:rPr>
          <w:lang w:val="en-GB"/>
        </w:rPr>
        <w:t>клаузи</w:t>
      </w:r>
      <w:proofErr w:type="spellEnd"/>
      <w:r w:rsidRPr="00227AEB">
        <w:rPr>
          <w:lang w:val="en-GB"/>
        </w:rPr>
        <w:t xml:space="preserve"> </w:t>
      </w:r>
      <w:proofErr w:type="spellStart"/>
      <w:r w:rsidRPr="00227AEB">
        <w:rPr>
          <w:lang w:val="en-GB"/>
        </w:rPr>
        <w:t>трябва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обявена</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съд</w:t>
      </w:r>
      <w:proofErr w:type="spellEnd"/>
      <w:r w:rsidRPr="00227AEB">
        <w:rPr>
          <w:lang w:val="en-GB"/>
        </w:rPr>
        <w:t xml:space="preserve">, </w:t>
      </w:r>
      <w:proofErr w:type="spellStart"/>
      <w:r w:rsidRPr="00227AEB">
        <w:rPr>
          <w:lang w:val="en-GB"/>
        </w:rPr>
        <w:t>за</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бъде</w:t>
      </w:r>
      <w:proofErr w:type="spellEnd"/>
      <w:r w:rsidRPr="00227AEB">
        <w:rPr>
          <w:lang w:val="en-GB"/>
        </w:rPr>
        <w:t xml:space="preserve"> </w:t>
      </w:r>
      <w:proofErr w:type="spellStart"/>
      <w:r w:rsidRPr="00227AEB">
        <w:rPr>
          <w:lang w:val="en-GB"/>
        </w:rPr>
        <w:t>приложена</w:t>
      </w:r>
      <w:proofErr w:type="spellEnd"/>
      <w:r w:rsidRPr="00227AEB">
        <w:rPr>
          <w:lang w:val="en-GB"/>
        </w:rPr>
        <w:t xml:space="preserve">. </w:t>
      </w:r>
      <w:proofErr w:type="spellStart"/>
      <w:r w:rsidRPr="00227AEB">
        <w:rPr>
          <w:lang w:val="en-GB"/>
        </w:rPr>
        <w:t>Съдът</w:t>
      </w:r>
      <w:proofErr w:type="spellEnd"/>
      <w:r w:rsidRPr="00227AEB">
        <w:rPr>
          <w:lang w:val="en-GB"/>
        </w:rPr>
        <w:t xml:space="preserve"> </w:t>
      </w:r>
      <w:proofErr w:type="spellStart"/>
      <w:r w:rsidRPr="00227AEB">
        <w:rPr>
          <w:lang w:val="en-GB"/>
        </w:rPr>
        <w:t>може</w:t>
      </w:r>
      <w:proofErr w:type="spellEnd"/>
      <w:r w:rsidRPr="00227AEB">
        <w:rPr>
          <w:lang w:val="en-GB"/>
        </w:rPr>
        <w:t xml:space="preserve"> </w:t>
      </w:r>
      <w:proofErr w:type="spellStart"/>
      <w:r w:rsidRPr="00227AEB">
        <w:rPr>
          <w:lang w:val="en-GB"/>
        </w:rPr>
        <w:t>да</w:t>
      </w:r>
      <w:proofErr w:type="spellEnd"/>
      <w:r w:rsidRPr="00227AEB">
        <w:rPr>
          <w:lang w:val="en-GB"/>
        </w:rPr>
        <w:t xml:space="preserve"> </w:t>
      </w:r>
      <w:proofErr w:type="spellStart"/>
      <w:r w:rsidRPr="00227AEB">
        <w:rPr>
          <w:lang w:val="en-GB"/>
        </w:rPr>
        <w:t>установи</w:t>
      </w:r>
      <w:proofErr w:type="spellEnd"/>
      <w:r w:rsidRPr="00227AEB">
        <w:rPr>
          <w:lang w:val="en-GB"/>
        </w:rPr>
        <w:t xml:space="preserve"> </w:t>
      </w:r>
      <w:proofErr w:type="spellStart"/>
      <w:r w:rsidRPr="00227AEB">
        <w:rPr>
          <w:lang w:val="en-GB"/>
        </w:rPr>
        <w:t>недействителността</w:t>
      </w:r>
      <w:proofErr w:type="spellEnd"/>
      <w:r w:rsidRPr="00227AEB">
        <w:rPr>
          <w:lang w:val="en-GB"/>
        </w:rPr>
        <w:t xml:space="preserve"> </w:t>
      </w:r>
      <w:proofErr w:type="spellStart"/>
      <w:r w:rsidRPr="00227AEB">
        <w:rPr>
          <w:lang w:val="en-GB"/>
        </w:rPr>
        <w:t>служебно</w:t>
      </w:r>
      <w:proofErr w:type="spellEnd"/>
      <w:r w:rsidRPr="00227AEB">
        <w:rPr>
          <w:lang w:val="en-GB"/>
        </w:rPr>
        <w:t xml:space="preserve">, </w:t>
      </w:r>
      <w:proofErr w:type="spellStart"/>
      <w:r w:rsidRPr="00227AEB">
        <w:rPr>
          <w:lang w:val="en-GB"/>
        </w:rPr>
        <w:t>особено</w:t>
      </w:r>
      <w:proofErr w:type="spellEnd"/>
      <w:r w:rsidRPr="00227AEB">
        <w:rPr>
          <w:lang w:val="en-GB"/>
        </w:rPr>
        <w:t xml:space="preserve"> </w:t>
      </w:r>
      <w:proofErr w:type="spellStart"/>
      <w:r w:rsidRPr="00227AEB">
        <w:rPr>
          <w:lang w:val="en-GB"/>
        </w:rPr>
        <w:t>когато</w:t>
      </w:r>
      <w:proofErr w:type="spellEnd"/>
      <w:r w:rsidRPr="00227AEB">
        <w:rPr>
          <w:lang w:val="en-GB"/>
        </w:rPr>
        <w:t xml:space="preserve"> </w:t>
      </w:r>
      <w:proofErr w:type="spellStart"/>
      <w:r w:rsidRPr="00227AEB">
        <w:rPr>
          <w:lang w:val="en-GB"/>
        </w:rPr>
        <w:t>клаузите</w:t>
      </w:r>
      <w:proofErr w:type="spellEnd"/>
      <w:r w:rsidRPr="00227AEB">
        <w:rPr>
          <w:lang w:val="en-GB"/>
        </w:rPr>
        <w:t xml:space="preserve"> </w:t>
      </w:r>
      <w:proofErr w:type="spellStart"/>
      <w:r w:rsidRPr="00227AEB">
        <w:rPr>
          <w:lang w:val="en-GB"/>
        </w:rPr>
        <w:t>нарушават</w:t>
      </w:r>
      <w:proofErr w:type="spellEnd"/>
      <w:r w:rsidRPr="00227AEB">
        <w:rPr>
          <w:lang w:val="en-GB"/>
        </w:rPr>
        <w:t xml:space="preserve"> </w:t>
      </w:r>
      <w:proofErr w:type="spellStart"/>
      <w:r w:rsidRPr="00227AEB">
        <w:rPr>
          <w:lang w:val="en-GB"/>
        </w:rPr>
        <w:t>императивни</w:t>
      </w:r>
      <w:proofErr w:type="spellEnd"/>
      <w:r w:rsidRPr="00227AEB">
        <w:rPr>
          <w:lang w:val="en-GB"/>
        </w:rPr>
        <w:t xml:space="preserve"> </w:t>
      </w:r>
      <w:proofErr w:type="spellStart"/>
      <w:r w:rsidRPr="00227AEB">
        <w:rPr>
          <w:lang w:val="en-GB"/>
        </w:rPr>
        <w:t>правни</w:t>
      </w:r>
      <w:proofErr w:type="spellEnd"/>
      <w:r w:rsidRPr="00227AEB">
        <w:rPr>
          <w:lang w:val="en-GB"/>
        </w:rPr>
        <w:t xml:space="preserve"> </w:t>
      </w:r>
      <w:proofErr w:type="spellStart"/>
      <w:r w:rsidRPr="00227AEB">
        <w:rPr>
          <w:lang w:val="en-GB"/>
        </w:rPr>
        <w:t>норми</w:t>
      </w:r>
      <w:proofErr w:type="spellEnd"/>
      <w:r w:rsidRPr="00227AEB">
        <w:rPr>
          <w:lang w:val="en-GB"/>
        </w:rPr>
        <w:t xml:space="preserve"> </w:t>
      </w:r>
      <w:proofErr w:type="spellStart"/>
      <w:r w:rsidRPr="00227AEB">
        <w:rPr>
          <w:lang w:val="en-GB"/>
        </w:rPr>
        <w:t>или</w:t>
      </w:r>
      <w:proofErr w:type="spellEnd"/>
      <w:r w:rsidRPr="00227AEB">
        <w:rPr>
          <w:lang w:val="en-GB"/>
        </w:rPr>
        <w:t xml:space="preserve"> </w:t>
      </w:r>
      <w:proofErr w:type="spellStart"/>
      <w:r w:rsidRPr="00227AEB">
        <w:rPr>
          <w:lang w:val="en-GB"/>
        </w:rPr>
        <w:t>добри</w:t>
      </w:r>
      <w:proofErr w:type="spellEnd"/>
      <w:r w:rsidRPr="00227AEB">
        <w:rPr>
          <w:lang w:val="en-GB"/>
        </w:rPr>
        <w:t xml:space="preserve"> </w:t>
      </w:r>
      <w:proofErr w:type="spellStart"/>
      <w:r w:rsidRPr="00227AEB">
        <w:rPr>
          <w:lang w:val="en-GB"/>
        </w:rPr>
        <w:t>нрави</w:t>
      </w:r>
      <w:proofErr w:type="spellEnd"/>
      <w:r w:rsidRPr="00227AEB">
        <w:rPr>
          <w:lang w:val="en-GB"/>
        </w:rPr>
        <w:t xml:space="preserve">. </w:t>
      </w:r>
      <w:proofErr w:type="spellStart"/>
      <w:r w:rsidRPr="00227AEB">
        <w:rPr>
          <w:lang w:val="en-GB"/>
        </w:rPr>
        <w:t>Това</w:t>
      </w:r>
      <w:proofErr w:type="spellEnd"/>
      <w:r w:rsidRPr="00227AEB">
        <w:rPr>
          <w:lang w:val="en-GB"/>
        </w:rPr>
        <w:t xml:space="preserve"> </w:t>
      </w:r>
      <w:proofErr w:type="spellStart"/>
      <w:r w:rsidRPr="00227AEB">
        <w:rPr>
          <w:lang w:val="en-GB"/>
        </w:rPr>
        <w:t>гарантира</w:t>
      </w:r>
      <w:proofErr w:type="spellEnd"/>
      <w:r w:rsidRPr="00227AEB">
        <w:rPr>
          <w:lang w:val="en-GB"/>
        </w:rPr>
        <w:t xml:space="preserve"> </w:t>
      </w:r>
      <w:proofErr w:type="spellStart"/>
      <w:r w:rsidRPr="00227AEB">
        <w:rPr>
          <w:lang w:val="en-GB"/>
        </w:rPr>
        <w:t>защита</w:t>
      </w:r>
      <w:proofErr w:type="spellEnd"/>
      <w:r w:rsidRPr="00227AEB">
        <w:rPr>
          <w:lang w:val="en-GB"/>
        </w:rPr>
        <w:t xml:space="preserve"> </w:t>
      </w:r>
      <w:proofErr w:type="spellStart"/>
      <w:r w:rsidRPr="00227AEB">
        <w:rPr>
          <w:lang w:val="en-GB"/>
        </w:rPr>
        <w:t>на</w:t>
      </w:r>
      <w:proofErr w:type="spellEnd"/>
      <w:r w:rsidRPr="00227AEB">
        <w:rPr>
          <w:lang w:val="en-GB"/>
        </w:rPr>
        <w:t xml:space="preserve"> </w:t>
      </w:r>
      <w:proofErr w:type="spellStart"/>
      <w:r w:rsidRPr="00227AEB">
        <w:rPr>
          <w:lang w:val="en-GB"/>
        </w:rPr>
        <w:t>работниците</w:t>
      </w:r>
      <w:proofErr w:type="spellEnd"/>
      <w:r w:rsidRPr="00227AEB">
        <w:rPr>
          <w:lang w:val="en-GB"/>
        </w:rPr>
        <w:t xml:space="preserve"> и </w:t>
      </w:r>
      <w:proofErr w:type="spellStart"/>
      <w:r w:rsidRPr="00227AEB">
        <w:rPr>
          <w:lang w:val="en-GB"/>
        </w:rPr>
        <w:t>служителите</w:t>
      </w:r>
      <w:proofErr w:type="spellEnd"/>
      <w:r w:rsidRPr="00227AEB">
        <w:rPr>
          <w:lang w:val="en-GB"/>
        </w:rPr>
        <w:t xml:space="preserve"> </w:t>
      </w:r>
      <w:proofErr w:type="spellStart"/>
      <w:r w:rsidRPr="00227AEB">
        <w:rPr>
          <w:lang w:val="en-GB"/>
        </w:rPr>
        <w:t>срещу</w:t>
      </w:r>
      <w:proofErr w:type="spellEnd"/>
      <w:r w:rsidRPr="00227AEB">
        <w:rPr>
          <w:lang w:val="en-GB"/>
        </w:rPr>
        <w:t xml:space="preserve"> </w:t>
      </w:r>
      <w:proofErr w:type="spellStart"/>
      <w:r w:rsidRPr="00227AEB">
        <w:rPr>
          <w:lang w:val="en-GB"/>
        </w:rPr>
        <w:t>неправомерни</w:t>
      </w:r>
      <w:proofErr w:type="spellEnd"/>
      <w:r w:rsidRPr="00227AEB">
        <w:rPr>
          <w:lang w:val="en-GB"/>
        </w:rPr>
        <w:t xml:space="preserve"> </w:t>
      </w:r>
      <w:proofErr w:type="spellStart"/>
      <w:r w:rsidRPr="00227AEB">
        <w:rPr>
          <w:lang w:val="en-GB"/>
        </w:rPr>
        <w:t>ограничения</w:t>
      </w:r>
      <w:proofErr w:type="spellEnd"/>
      <w:r w:rsidRPr="00227AEB">
        <w:rPr>
          <w:lang w:val="en-GB"/>
        </w:rPr>
        <w:t xml:space="preserve">, </w:t>
      </w:r>
      <w:proofErr w:type="spellStart"/>
      <w:r w:rsidRPr="00227AEB">
        <w:rPr>
          <w:lang w:val="en-GB"/>
        </w:rPr>
        <w:t>наложени</w:t>
      </w:r>
      <w:proofErr w:type="spellEnd"/>
      <w:r w:rsidRPr="00227AEB">
        <w:rPr>
          <w:lang w:val="en-GB"/>
        </w:rPr>
        <w:t xml:space="preserve"> </w:t>
      </w:r>
      <w:proofErr w:type="spellStart"/>
      <w:r w:rsidRPr="00227AEB">
        <w:rPr>
          <w:lang w:val="en-GB"/>
        </w:rPr>
        <w:t>от</w:t>
      </w:r>
      <w:proofErr w:type="spellEnd"/>
      <w:r w:rsidRPr="00227AEB">
        <w:rPr>
          <w:lang w:val="en-GB"/>
        </w:rPr>
        <w:t xml:space="preserve"> </w:t>
      </w:r>
      <w:proofErr w:type="spellStart"/>
      <w:r w:rsidRPr="00227AEB">
        <w:rPr>
          <w:lang w:val="en-GB"/>
        </w:rPr>
        <w:t>работодателите</w:t>
      </w:r>
      <w:proofErr w:type="spellEnd"/>
      <w:r w:rsidRPr="00227AEB">
        <w:rPr>
          <w:lang w:val="en-GB"/>
        </w:rPr>
        <w:t>.</w:t>
      </w:r>
    </w:p>
    <w:p w14:paraId="53346333" w14:textId="77777777" w:rsidR="00D10CF8" w:rsidRPr="00D10CF8" w:rsidRDefault="00D10CF8" w:rsidP="00D10CF8">
      <w:pPr>
        <w:spacing w:line="360" w:lineRule="auto"/>
        <w:ind w:firstLine="709"/>
        <w:jc w:val="both"/>
        <w:rPr>
          <w:lang w:val="en-GB"/>
        </w:rPr>
      </w:pPr>
      <w:proofErr w:type="spellStart"/>
      <w:r w:rsidRPr="00D10CF8">
        <w:rPr>
          <w:lang w:val="en-GB"/>
        </w:rPr>
        <w:t>Разпоредбата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чл</w:t>
      </w:r>
      <w:proofErr w:type="spellEnd"/>
      <w:r w:rsidRPr="00D10CF8">
        <w:rPr>
          <w:lang w:val="en-GB"/>
        </w:rPr>
        <w:t xml:space="preserve">. 68, </w:t>
      </w:r>
      <w:proofErr w:type="spellStart"/>
      <w:r w:rsidRPr="00D10CF8">
        <w:rPr>
          <w:lang w:val="en-GB"/>
        </w:rPr>
        <w:t>ал</w:t>
      </w:r>
      <w:proofErr w:type="spellEnd"/>
      <w:r w:rsidRPr="00D10CF8">
        <w:rPr>
          <w:lang w:val="en-GB"/>
        </w:rPr>
        <w:t xml:space="preserve">. 5 </w:t>
      </w:r>
      <w:proofErr w:type="spellStart"/>
      <w:r w:rsidRPr="00D10CF8">
        <w:rPr>
          <w:lang w:val="en-GB"/>
        </w:rPr>
        <w:t>от</w:t>
      </w:r>
      <w:proofErr w:type="spellEnd"/>
      <w:r w:rsidRPr="00D10CF8">
        <w:rPr>
          <w:lang w:val="en-GB"/>
        </w:rPr>
        <w:t xml:space="preserve"> </w:t>
      </w:r>
      <w:proofErr w:type="spellStart"/>
      <w:r w:rsidRPr="00D10CF8">
        <w:rPr>
          <w:lang w:val="en-GB"/>
        </w:rPr>
        <w:t>Кодекса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труда</w:t>
      </w:r>
      <w:proofErr w:type="spellEnd"/>
      <w:r w:rsidRPr="00D10CF8">
        <w:rPr>
          <w:lang w:val="en-GB"/>
        </w:rPr>
        <w:t xml:space="preserve"> </w:t>
      </w:r>
      <w:proofErr w:type="spellStart"/>
      <w:r w:rsidRPr="00D10CF8">
        <w:rPr>
          <w:lang w:val="en-GB"/>
        </w:rPr>
        <w:t>урежда</w:t>
      </w:r>
      <w:proofErr w:type="spellEnd"/>
      <w:r w:rsidRPr="00D10CF8">
        <w:rPr>
          <w:lang w:val="en-GB"/>
        </w:rPr>
        <w:t xml:space="preserve"> </w:t>
      </w:r>
      <w:proofErr w:type="spellStart"/>
      <w:r w:rsidRPr="00D10CF8">
        <w:rPr>
          <w:lang w:val="en-GB"/>
        </w:rPr>
        <w:t>последиците</w:t>
      </w:r>
      <w:proofErr w:type="spellEnd"/>
      <w:r w:rsidRPr="00D10CF8">
        <w:rPr>
          <w:lang w:val="en-GB"/>
        </w:rPr>
        <w:t xml:space="preserve"> </w:t>
      </w:r>
      <w:proofErr w:type="spellStart"/>
      <w:r w:rsidRPr="00D10CF8">
        <w:rPr>
          <w:lang w:val="en-GB"/>
        </w:rPr>
        <w:t>от</w:t>
      </w:r>
      <w:proofErr w:type="spellEnd"/>
      <w:r w:rsidRPr="00D10CF8">
        <w:rPr>
          <w:lang w:val="en-GB"/>
        </w:rPr>
        <w:t xml:space="preserve"> </w:t>
      </w:r>
      <w:proofErr w:type="spellStart"/>
      <w:r w:rsidRPr="00D10CF8">
        <w:rPr>
          <w:lang w:val="en-GB"/>
        </w:rPr>
        <w:t>нарушаване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изискванията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сключване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срочен</w:t>
      </w:r>
      <w:proofErr w:type="spellEnd"/>
      <w:r w:rsidRPr="00D10CF8">
        <w:rPr>
          <w:lang w:val="en-GB"/>
        </w:rPr>
        <w:t xml:space="preserve"> </w:t>
      </w:r>
      <w:proofErr w:type="spellStart"/>
      <w:r w:rsidRPr="00D10CF8">
        <w:rPr>
          <w:lang w:val="en-GB"/>
        </w:rPr>
        <w:t>трудов</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Ако</w:t>
      </w:r>
      <w:proofErr w:type="spellEnd"/>
      <w:r w:rsidRPr="00D10CF8">
        <w:rPr>
          <w:lang w:val="en-GB"/>
        </w:rPr>
        <w:t xml:space="preserve"> </w:t>
      </w:r>
      <w:proofErr w:type="spellStart"/>
      <w:r w:rsidRPr="00D10CF8">
        <w:rPr>
          <w:lang w:val="en-GB"/>
        </w:rPr>
        <w:t>трудовият</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е </w:t>
      </w:r>
      <w:proofErr w:type="spellStart"/>
      <w:r w:rsidRPr="00D10CF8">
        <w:rPr>
          <w:lang w:val="en-GB"/>
        </w:rPr>
        <w:t>сключен</w:t>
      </w:r>
      <w:proofErr w:type="spellEnd"/>
      <w:r w:rsidRPr="00D10CF8">
        <w:rPr>
          <w:lang w:val="en-GB"/>
        </w:rPr>
        <w:t xml:space="preserve"> в </w:t>
      </w:r>
      <w:proofErr w:type="spellStart"/>
      <w:r w:rsidRPr="00D10CF8">
        <w:rPr>
          <w:lang w:val="en-GB"/>
        </w:rPr>
        <w:t>нарушение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тези</w:t>
      </w:r>
      <w:proofErr w:type="spellEnd"/>
      <w:r w:rsidRPr="00D10CF8">
        <w:rPr>
          <w:lang w:val="en-GB"/>
        </w:rPr>
        <w:t xml:space="preserve"> </w:t>
      </w:r>
      <w:proofErr w:type="spellStart"/>
      <w:r w:rsidRPr="00D10CF8">
        <w:rPr>
          <w:lang w:val="en-GB"/>
        </w:rPr>
        <w:t>изисквания</w:t>
      </w:r>
      <w:proofErr w:type="spellEnd"/>
      <w:r w:rsidRPr="00D10CF8">
        <w:rPr>
          <w:lang w:val="en-GB"/>
        </w:rPr>
        <w:t xml:space="preserve">, </w:t>
      </w:r>
      <w:proofErr w:type="spellStart"/>
      <w:r w:rsidRPr="00D10CF8">
        <w:rPr>
          <w:lang w:val="en-GB"/>
        </w:rPr>
        <w:t>той</w:t>
      </w:r>
      <w:proofErr w:type="spellEnd"/>
      <w:r w:rsidRPr="00D10CF8">
        <w:rPr>
          <w:lang w:val="en-GB"/>
        </w:rPr>
        <w:t xml:space="preserve"> </w:t>
      </w:r>
      <w:proofErr w:type="spellStart"/>
      <w:r w:rsidRPr="00D10CF8">
        <w:rPr>
          <w:lang w:val="en-GB"/>
        </w:rPr>
        <w:t>автоматично</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счита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неопределено</w:t>
      </w:r>
      <w:proofErr w:type="spellEnd"/>
      <w:r w:rsidRPr="00D10CF8">
        <w:rPr>
          <w:lang w:val="en-GB"/>
        </w:rPr>
        <w:t xml:space="preserve"> </w:t>
      </w:r>
      <w:proofErr w:type="spellStart"/>
      <w:r w:rsidRPr="00D10CF8">
        <w:rPr>
          <w:lang w:val="en-GB"/>
        </w:rPr>
        <w:t>време</w:t>
      </w:r>
      <w:proofErr w:type="spellEnd"/>
      <w:r w:rsidRPr="00D10CF8">
        <w:rPr>
          <w:lang w:val="en-GB"/>
        </w:rPr>
        <w:t xml:space="preserve">. </w:t>
      </w:r>
      <w:proofErr w:type="spellStart"/>
      <w:r w:rsidRPr="00D10CF8">
        <w:rPr>
          <w:lang w:val="en-GB"/>
        </w:rPr>
        <w:t>Това</w:t>
      </w:r>
      <w:proofErr w:type="spellEnd"/>
      <w:r w:rsidRPr="00D10CF8">
        <w:rPr>
          <w:lang w:val="en-GB"/>
        </w:rPr>
        <w:t xml:space="preserve"> </w:t>
      </w:r>
      <w:proofErr w:type="spellStart"/>
      <w:r w:rsidRPr="00D10CF8">
        <w:rPr>
          <w:lang w:val="en-GB"/>
        </w:rPr>
        <w:t>означава</w:t>
      </w:r>
      <w:proofErr w:type="spellEnd"/>
      <w:r w:rsidRPr="00D10CF8">
        <w:rPr>
          <w:lang w:val="en-GB"/>
        </w:rPr>
        <w:t xml:space="preserve">, </w:t>
      </w:r>
      <w:proofErr w:type="spellStart"/>
      <w:r w:rsidRPr="00D10CF8">
        <w:rPr>
          <w:lang w:val="en-GB"/>
        </w:rPr>
        <w:t>че</w:t>
      </w:r>
      <w:proofErr w:type="spellEnd"/>
      <w:r w:rsidRPr="00D10CF8">
        <w:rPr>
          <w:lang w:val="en-GB"/>
        </w:rPr>
        <w:t xml:space="preserve"> </w:t>
      </w:r>
      <w:proofErr w:type="spellStart"/>
      <w:r w:rsidRPr="00D10CF8">
        <w:rPr>
          <w:lang w:val="en-GB"/>
        </w:rPr>
        <w:t>работодателят</w:t>
      </w:r>
      <w:proofErr w:type="spellEnd"/>
      <w:r w:rsidRPr="00D10CF8">
        <w:rPr>
          <w:lang w:val="en-GB"/>
        </w:rPr>
        <w:t xml:space="preserve"> </w:t>
      </w:r>
      <w:proofErr w:type="spellStart"/>
      <w:r w:rsidRPr="00D10CF8">
        <w:rPr>
          <w:lang w:val="en-GB"/>
        </w:rPr>
        <w:t>не</w:t>
      </w:r>
      <w:proofErr w:type="spellEnd"/>
      <w:r w:rsidRPr="00D10CF8">
        <w:rPr>
          <w:lang w:val="en-GB"/>
        </w:rPr>
        <w:t xml:space="preserve"> </w:t>
      </w:r>
      <w:proofErr w:type="spellStart"/>
      <w:r w:rsidRPr="00D10CF8">
        <w:rPr>
          <w:lang w:val="en-GB"/>
        </w:rPr>
        <w:t>може</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прекрати</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основание</w:t>
      </w:r>
      <w:proofErr w:type="spellEnd"/>
      <w:r w:rsidRPr="00D10CF8">
        <w:rPr>
          <w:lang w:val="en-GB"/>
        </w:rPr>
        <w:t xml:space="preserve"> </w:t>
      </w:r>
      <w:proofErr w:type="spellStart"/>
      <w:r w:rsidRPr="00D10CF8">
        <w:rPr>
          <w:lang w:val="en-GB"/>
        </w:rPr>
        <w:t>изтичане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уговорения</w:t>
      </w:r>
      <w:proofErr w:type="spellEnd"/>
      <w:r w:rsidRPr="00D10CF8">
        <w:rPr>
          <w:lang w:val="en-GB"/>
        </w:rPr>
        <w:t xml:space="preserve"> </w:t>
      </w:r>
      <w:proofErr w:type="spellStart"/>
      <w:r w:rsidRPr="00D10CF8">
        <w:rPr>
          <w:lang w:val="en-GB"/>
        </w:rPr>
        <w:t>срок</w:t>
      </w:r>
      <w:proofErr w:type="spellEnd"/>
      <w:r w:rsidRPr="00D10CF8">
        <w:rPr>
          <w:lang w:val="en-GB"/>
        </w:rPr>
        <w:t xml:space="preserve">, </w:t>
      </w:r>
      <w:proofErr w:type="spellStart"/>
      <w:r w:rsidRPr="00D10CF8">
        <w:rPr>
          <w:lang w:val="en-GB"/>
        </w:rPr>
        <w:t>съгласно</w:t>
      </w:r>
      <w:proofErr w:type="spellEnd"/>
      <w:r w:rsidRPr="00D10CF8">
        <w:rPr>
          <w:lang w:val="en-GB"/>
        </w:rPr>
        <w:t xml:space="preserve"> </w:t>
      </w:r>
      <w:proofErr w:type="spellStart"/>
      <w:r w:rsidRPr="00D10CF8">
        <w:rPr>
          <w:lang w:val="en-GB"/>
        </w:rPr>
        <w:t>чл</w:t>
      </w:r>
      <w:proofErr w:type="spellEnd"/>
      <w:r w:rsidRPr="00D10CF8">
        <w:rPr>
          <w:lang w:val="en-GB"/>
        </w:rPr>
        <w:t xml:space="preserve">. 325, </w:t>
      </w:r>
      <w:proofErr w:type="spellStart"/>
      <w:r w:rsidRPr="00D10CF8">
        <w:rPr>
          <w:lang w:val="en-GB"/>
        </w:rPr>
        <w:t>ал</w:t>
      </w:r>
      <w:proofErr w:type="spellEnd"/>
      <w:r w:rsidRPr="00D10CF8">
        <w:rPr>
          <w:lang w:val="en-GB"/>
        </w:rPr>
        <w:t xml:space="preserve">. 1, т. 3 КТ. В </w:t>
      </w:r>
      <w:proofErr w:type="spellStart"/>
      <w:r w:rsidRPr="00D10CF8">
        <w:rPr>
          <w:lang w:val="en-GB"/>
        </w:rPr>
        <w:t>случай</w:t>
      </w:r>
      <w:proofErr w:type="spellEnd"/>
      <w:r w:rsidRPr="00D10CF8">
        <w:rPr>
          <w:lang w:val="en-GB"/>
        </w:rPr>
        <w:t xml:space="preserve"> </w:t>
      </w:r>
      <w:proofErr w:type="spellStart"/>
      <w:r w:rsidRPr="00D10CF8">
        <w:rPr>
          <w:lang w:val="en-GB"/>
        </w:rPr>
        <w:t>че</w:t>
      </w:r>
      <w:proofErr w:type="spellEnd"/>
      <w:r w:rsidRPr="00D10CF8">
        <w:rPr>
          <w:lang w:val="en-GB"/>
        </w:rPr>
        <w:t xml:space="preserve"> </w:t>
      </w:r>
      <w:proofErr w:type="spellStart"/>
      <w:r w:rsidRPr="00D10CF8">
        <w:rPr>
          <w:lang w:val="en-GB"/>
        </w:rPr>
        <w:t>работодателят</w:t>
      </w:r>
      <w:proofErr w:type="spellEnd"/>
      <w:r w:rsidRPr="00D10CF8">
        <w:rPr>
          <w:lang w:val="en-GB"/>
        </w:rPr>
        <w:t xml:space="preserve"> </w:t>
      </w:r>
      <w:proofErr w:type="spellStart"/>
      <w:r w:rsidRPr="00D10CF8">
        <w:rPr>
          <w:lang w:val="en-GB"/>
        </w:rPr>
        <w:t>прекрати</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по</w:t>
      </w:r>
      <w:proofErr w:type="spellEnd"/>
      <w:r w:rsidRPr="00D10CF8">
        <w:rPr>
          <w:lang w:val="en-GB"/>
        </w:rPr>
        <w:t xml:space="preserve"> </w:t>
      </w:r>
      <w:proofErr w:type="spellStart"/>
      <w:r w:rsidRPr="00D10CF8">
        <w:rPr>
          <w:lang w:val="en-GB"/>
        </w:rPr>
        <w:t>този</w:t>
      </w:r>
      <w:proofErr w:type="spellEnd"/>
      <w:r w:rsidRPr="00D10CF8">
        <w:rPr>
          <w:lang w:val="en-GB"/>
        </w:rPr>
        <w:t xml:space="preserve"> </w:t>
      </w:r>
      <w:proofErr w:type="spellStart"/>
      <w:r w:rsidRPr="00D10CF8">
        <w:rPr>
          <w:lang w:val="en-GB"/>
        </w:rPr>
        <w:t>начин</w:t>
      </w:r>
      <w:proofErr w:type="spellEnd"/>
      <w:r w:rsidRPr="00D10CF8">
        <w:rPr>
          <w:lang w:val="en-GB"/>
        </w:rPr>
        <w:t xml:space="preserve">, </w:t>
      </w:r>
      <w:proofErr w:type="spellStart"/>
      <w:r w:rsidRPr="00D10CF8">
        <w:rPr>
          <w:lang w:val="en-GB"/>
        </w:rPr>
        <w:t>прекратяването</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счита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незаконосъобразно</w:t>
      </w:r>
      <w:proofErr w:type="spellEnd"/>
      <w:r w:rsidRPr="00D10CF8">
        <w:rPr>
          <w:lang w:val="en-GB"/>
        </w:rPr>
        <w:t xml:space="preserve"> и </w:t>
      </w:r>
      <w:proofErr w:type="spellStart"/>
      <w:r w:rsidRPr="00D10CF8">
        <w:rPr>
          <w:lang w:val="en-GB"/>
        </w:rPr>
        <w:t>може</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бъде</w:t>
      </w:r>
      <w:proofErr w:type="spellEnd"/>
      <w:r w:rsidRPr="00D10CF8">
        <w:rPr>
          <w:lang w:val="en-GB"/>
        </w:rPr>
        <w:t xml:space="preserve"> </w:t>
      </w:r>
      <w:proofErr w:type="spellStart"/>
      <w:r w:rsidRPr="00D10CF8">
        <w:rPr>
          <w:lang w:val="en-GB"/>
        </w:rPr>
        <w:t>оспорено</w:t>
      </w:r>
      <w:proofErr w:type="spellEnd"/>
      <w:r w:rsidRPr="00D10CF8">
        <w:rPr>
          <w:lang w:val="en-GB"/>
        </w:rPr>
        <w:t xml:space="preserve"> </w:t>
      </w:r>
      <w:proofErr w:type="spellStart"/>
      <w:r w:rsidRPr="00D10CF8">
        <w:rPr>
          <w:lang w:val="en-GB"/>
        </w:rPr>
        <w:t>от</w:t>
      </w:r>
      <w:proofErr w:type="spellEnd"/>
      <w:r w:rsidRPr="00D10CF8">
        <w:rPr>
          <w:lang w:val="en-GB"/>
        </w:rPr>
        <w:t xml:space="preserve"> </w:t>
      </w:r>
      <w:proofErr w:type="spellStart"/>
      <w:r w:rsidRPr="00D10CF8">
        <w:rPr>
          <w:lang w:val="en-GB"/>
        </w:rPr>
        <w:t>работника</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служителя</w:t>
      </w:r>
      <w:proofErr w:type="spellEnd"/>
      <w:r w:rsidRPr="00D10CF8">
        <w:rPr>
          <w:lang w:val="en-GB"/>
        </w:rPr>
        <w:t>.</w:t>
      </w:r>
    </w:p>
    <w:p w14:paraId="1BCE6D0D" w14:textId="77777777" w:rsidR="00D10CF8" w:rsidRPr="00D10CF8" w:rsidRDefault="00D10CF8" w:rsidP="00D10CF8">
      <w:pPr>
        <w:spacing w:line="360" w:lineRule="auto"/>
        <w:ind w:firstLine="709"/>
        <w:jc w:val="both"/>
        <w:rPr>
          <w:lang w:val="en-GB"/>
        </w:rPr>
      </w:pPr>
      <w:proofErr w:type="spellStart"/>
      <w:r w:rsidRPr="00D10CF8">
        <w:rPr>
          <w:lang w:val="en-GB"/>
        </w:rPr>
        <w:lastRenderedPageBreak/>
        <w:t>Нарушенията</w:t>
      </w:r>
      <w:proofErr w:type="spellEnd"/>
      <w:r w:rsidRPr="00D10CF8">
        <w:rPr>
          <w:lang w:val="en-GB"/>
        </w:rPr>
        <w:t xml:space="preserve">, </w:t>
      </w:r>
      <w:proofErr w:type="spellStart"/>
      <w:r w:rsidRPr="00D10CF8">
        <w:rPr>
          <w:lang w:val="en-GB"/>
        </w:rPr>
        <w:t>които</w:t>
      </w:r>
      <w:proofErr w:type="spellEnd"/>
      <w:r w:rsidRPr="00D10CF8">
        <w:rPr>
          <w:lang w:val="en-GB"/>
        </w:rPr>
        <w:t xml:space="preserve"> </w:t>
      </w:r>
      <w:proofErr w:type="spellStart"/>
      <w:r w:rsidRPr="00D10CF8">
        <w:rPr>
          <w:lang w:val="en-GB"/>
        </w:rPr>
        <w:t>водят</w:t>
      </w:r>
      <w:proofErr w:type="spellEnd"/>
      <w:r w:rsidRPr="00D10CF8">
        <w:rPr>
          <w:lang w:val="en-GB"/>
        </w:rPr>
        <w:t xml:space="preserve"> </w:t>
      </w:r>
      <w:proofErr w:type="spellStart"/>
      <w:r w:rsidRPr="00D10CF8">
        <w:rPr>
          <w:lang w:val="en-GB"/>
        </w:rPr>
        <w:t>до</w:t>
      </w:r>
      <w:proofErr w:type="spellEnd"/>
      <w:r w:rsidRPr="00D10CF8">
        <w:rPr>
          <w:lang w:val="en-GB"/>
        </w:rPr>
        <w:t xml:space="preserve"> </w:t>
      </w:r>
      <w:proofErr w:type="spellStart"/>
      <w:r w:rsidRPr="00D10CF8">
        <w:rPr>
          <w:lang w:val="en-GB"/>
        </w:rPr>
        <w:t>трансформация</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срочния</w:t>
      </w:r>
      <w:proofErr w:type="spellEnd"/>
      <w:r w:rsidRPr="00D10CF8">
        <w:rPr>
          <w:lang w:val="en-GB"/>
        </w:rPr>
        <w:t xml:space="preserve"> </w:t>
      </w:r>
      <w:proofErr w:type="spellStart"/>
      <w:r w:rsidRPr="00D10CF8">
        <w:rPr>
          <w:lang w:val="en-GB"/>
        </w:rPr>
        <w:t>трудов</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в </w:t>
      </w:r>
      <w:proofErr w:type="spellStart"/>
      <w:r w:rsidRPr="00D10CF8">
        <w:rPr>
          <w:lang w:val="en-GB"/>
        </w:rPr>
        <w:t>безсрочен</w:t>
      </w:r>
      <w:proofErr w:type="spellEnd"/>
      <w:r w:rsidRPr="00D10CF8">
        <w:rPr>
          <w:lang w:val="en-GB"/>
        </w:rPr>
        <w:t xml:space="preserve">, </w:t>
      </w:r>
      <w:proofErr w:type="spellStart"/>
      <w:r w:rsidRPr="00D10CF8">
        <w:rPr>
          <w:lang w:val="en-GB"/>
        </w:rPr>
        <w:t>включват</w:t>
      </w:r>
      <w:proofErr w:type="spellEnd"/>
      <w:r w:rsidRPr="00D10CF8">
        <w:rPr>
          <w:lang w:val="en-GB"/>
        </w:rPr>
        <w:t xml:space="preserve"> </w:t>
      </w:r>
      <w:proofErr w:type="spellStart"/>
      <w:r w:rsidRPr="00D10CF8">
        <w:rPr>
          <w:lang w:val="en-GB"/>
        </w:rPr>
        <w:t>няколко</w:t>
      </w:r>
      <w:proofErr w:type="spellEnd"/>
      <w:r w:rsidRPr="00D10CF8">
        <w:rPr>
          <w:lang w:val="en-GB"/>
        </w:rPr>
        <w:t xml:space="preserve"> </w:t>
      </w:r>
      <w:proofErr w:type="spellStart"/>
      <w:r w:rsidRPr="00D10CF8">
        <w:rPr>
          <w:lang w:val="en-GB"/>
        </w:rPr>
        <w:t>основни</w:t>
      </w:r>
      <w:proofErr w:type="spellEnd"/>
      <w:r w:rsidRPr="00D10CF8">
        <w:rPr>
          <w:lang w:val="en-GB"/>
        </w:rPr>
        <w:t xml:space="preserve"> </w:t>
      </w:r>
      <w:proofErr w:type="spellStart"/>
      <w:r w:rsidRPr="00D10CF8">
        <w:rPr>
          <w:lang w:val="en-GB"/>
        </w:rPr>
        <w:t>хипотези</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първо</w:t>
      </w:r>
      <w:proofErr w:type="spellEnd"/>
      <w:r w:rsidRPr="00D10CF8">
        <w:rPr>
          <w:lang w:val="en-GB"/>
        </w:rPr>
        <w:t xml:space="preserve"> </w:t>
      </w:r>
      <w:proofErr w:type="spellStart"/>
      <w:r w:rsidRPr="00D10CF8">
        <w:rPr>
          <w:lang w:val="en-GB"/>
        </w:rPr>
        <w:t>място</w:t>
      </w:r>
      <w:proofErr w:type="spellEnd"/>
      <w:r w:rsidRPr="00D10CF8">
        <w:rPr>
          <w:lang w:val="en-GB"/>
        </w:rPr>
        <w:t xml:space="preserve">, </w:t>
      </w:r>
      <w:proofErr w:type="spellStart"/>
      <w:r w:rsidRPr="00D10CF8">
        <w:rPr>
          <w:lang w:val="en-GB"/>
        </w:rPr>
        <w:t>това</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случва</w:t>
      </w:r>
      <w:proofErr w:type="spellEnd"/>
      <w:r w:rsidRPr="00D10CF8">
        <w:rPr>
          <w:lang w:val="en-GB"/>
        </w:rPr>
        <w:t xml:space="preserve">, </w:t>
      </w:r>
      <w:proofErr w:type="spellStart"/>
      <w:r w:rsidRPr="00D10CF8">
        <w:rPr>
          <w:lang w:val="en-GB"/>
        </w:rPr>
        <w:t>ако</w:t>
      </w:r>
      <w:proofErr w:type="spellEnd"/>
      <w:r w:rsidRPr="00D10CF8">
        <w:rPr>
          <w:lang w:val="en-GB"/>
        </w:rPr>
        <w:t xml:space="preserve"> </w:t>
      </w:r>
      <w:proofErr w:type="spellStart"/>
      <w:r w:rsidRPr="00D10CF8">
        <w:rPr>
          <w:lang w:val="en-GB"/>
        </w:rPr>
        <w:t>работата</w:t>
      </w:r>
      <w:proofErr w:type="spellEnd"/>
      <w:r w:rsidRPr="00D10CF8">
        <w:rPr>
          <w:lang w:val="en-GB"/>
        </w:rPr>
        <w:t xml:space="preserve"> </w:t>
      </w:r>
      <w:proofErr w:type="spellStart"/>
      <w:r w:rsidRPr="00D10CF8">
        <w:rPr>
          <w:lang w:val="en-GB"/>
        </w:rPr>
        <w:t>няма</w:t>
      </w:r>
      <w:proofErr w:type="spellEnd"/>
      <w:r w:rsidRPr="00D10CF8">
        <w:rPr>
          <w:lang w:val="en-GB"/>
        </w:rPr>
        <w:t xml:space="preserve"> </w:t>
      </w:r>
      <w:proofErr w:type="spellStart"/>
      <w:r w:rsidRPr="00D10CF8">
        <w:rPr>
          <w:lang w:val="en-GB"/>
        </w:rPr>
        <w:t>временен</w:t>
      </w:r>
      <w:proofErr w:type="spellEnd"/>
      <w:r w:rsidRPr="00D10CF8">
        <w:rPr>
          <w:lang w:val="en-GB"/>
        </w:rPr>
        <w:t xml:space="preserve">, </w:t>
      </w:r>
      <w:proofErr w:type="spellStart"/>
      <w:r w:rsidRPr="00D10CF8">
        <w:rPr>
          <w:lang w:val="en-GB"/>
        </w:rPr>
        <w:t>сезонен</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краткотраен</w:t>
      </w:r>
      <w:proofErr w:type="spellEnd"/>
      <w:r w:rsidRPr="00D10CF8">
        <w:rPr>
          <w:lang w:val="en-GB"/>
        </w:rPr>
        <w:t xml:space="preserve"> </w:t>
      </w:r>
      <w:proofErr w:type="spellStart"/>
      <w:r w:rsidRPr="00D10CF8">
        <w:rPr>
          <w:lang w:val="en-GB"/>
        </w:rPr>
        <w:t>характер</w:t>
      </w:r>
      <w:proofErr w:type="spellEnd"/>
      <w:r w:rsidRPr="00D10CF8">
        <w:rPr>
          <w:lang w:val="en-GB"/>
        </w:rPr>
        <w:t xml:space="preserve">, </w:t>
      </w:r>
      <w:proofErr w:type="spellStart"/>
      <w:r w:rsidRPr="00D10CF8">
        <w:rPr>
          <w:lang w:val="en-GB"/>
        </w:rPr>
        <w:t>но</w:t>
      </w:r>
      <w:proofErr w:type="spellEnd"/>
      <w:r w:rsidRPr="00D10CF8">
        <w:rPr>
          <w:lang w:val="en-GB"/>
        </w:rPr>
        <w:t xml:space="preserve"> </w:t>
      </w:r>
      <w:proofErr w:type="spellStart"/>
      <w:r w:rsidRPr="00D10CF8">
        <w:rPr>
          <w:lang w:val="en-GB"/>
        </w:rPr>
        <w:t>въпреки</w:t>
      </w:r>
      <w:proofErr w:type="spellEnd"/>
      <w:r w:rsidRPr="00D10CF8">
        <w:rPr>
          <w:lang w:val="en-GB"/>
        </w:rPr>
        <w:t xml:space="preserve"> </w:t>
      </w:r>
      <w:proofErr w:type="spellStart"/>
      <w:r w:rsidRPr="00D10CF8">
        <w:rPr>
          <w:lang w:val="en-GB"/>
        </w:rPr>
        <w:t>това</w:t>
      </w:r>
      <w:proofErr w:type="spellEnd"/>
      <w:r w:rsidRPr="00D10CF8">
        <w:rPr>
          <w:lang w:val="en-GB"/>
        </w:rPr>
        <w:t xml:space="preserve"> е </w:t>
      </w:r>
      <w:proofErr w:type="spellStart"/>
      <w:r w:rsidRPr="00D10CF8">
        <w:rPr>
          <w:lang w:val="en-GB"/>
        </w:rPr>
        <w:t>сключен</w:t>
      </w:r>
      <w:proofErr w:type="spellEnd"/>
      <w:r w:rsidRPr="00D10CF8">
        <w:rPr>
          <w:lang w:val="en-GB"/>
        </w:rPr>
        <w:t xml:space="preserve"> </w:t>
      </w:r>
      <w:proofErr w:type="spellStart"/>
      <w:r w:rsidRPr="00D10CF8">
        <w:rPr>
          <w:lang w:val="en-GB"/>
        </w:rPr>
        <w:t>срочен</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Същото</w:t>
      </w:r>
      <w:proofErr w:type="spellEnd"/>
      <w:r w:rsidRPr="00D10CF8">
        <w:rPr>
          <w:lang w:val="en-GB"/>
        </w:rPr>
        <w:t xml:space="preserve"> </w:t>
      </w:r>
      <w:proofErr w:type="spellStart"/>
      <w:r w:rsidRPr="00D10CF8">
        <w:rPr>
          <w:lang w:val="en-GB"/>
        </w:rPr>
        <w:t>важи</w:t>
      </w:r>
      <w:proofErr w:type="spellEnd"/>
      <w:r w:rsidRPr="00D10CF8">
        <w:rPr>
          <w:lang w:val="en-GB"/>
        </w:rPr>
        <w:t xml:space="preserve"> и </w:t>
      </w:r>
      <w:proofErr w:type="spellStart"/>
      <w:r w:rsidRPr="00D10CF8">
        <w:rPr>
          <w:lang w:val="en-GB"/>
        </w:rPr>
        <w:t>когато</w:t>
      </w:r>
      <w:proofErr w:type="spellEnd"/>
      <w:r w:rsidRPr="00D10CF8">
        <w:rPr>
          <w:lang w:val="en-GB"/>
        </w:rPr>
        <w:t xml:space="preserve"> </w:t>
      </w:r>
      <w:proofErr w:type="spellStart"/>
      <w:r w:rsidRPr="00D10CF8">
        <w:rPr>
          <w:lang w:val="en-GB"/>
        </w:rPr>
        <w:t>договорът</w:t>
      </w:r>
      <w:proofErr w:type="spellEnd"/>
      <w:r w:rsidRPr="00D10CF8">
        <w:rPr>
          <w:lang w:val="en-GB"/>
        </w:rPr>
        <w:t xml:space="preserve"> е </w:t>
      </w:r>
      <w:proofErr w:type="spellStart"/>
      <w:r w:rsidRPr="00D10CF8">
        <w:rPr>
          <w:lang w:val="en-GB"/>
        </w:rPr>
        <w:t>сключен</w:t>
      </w:r>
      <w:proofErr w:type="spellEnd"/>
      <w:r w:rsidRPr="00D10CF8">
        <w:rPr>
          <w:lang w:val="en-GB"/>
        </w:rPr>
        <w:t xml:space="preserve"> </w:t>
      </w:r>
      <w:proofErr w:type="spellStart"/>
      <w:r w:rsidRPr="00D10CF8">
        <w:rPr>
          <w:lang w:val="en-GB"/>
        </w:rPr>
        <w:t>без</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са</w:t>
      </w:r>
      <w:proofErr w:type="spellEnd"/>
      <w:r w:rsidRPr="00D10CF8">
        <w:rPr>
          <w:lang w:val="en-GB"/>
        </w:rPr>
        <w:t xml:space="preserve"> </w:t>
      </w:r>
      <w:proofErr w:type="spellStart"/>
      <w:r w:rsidRPr="00D10CF8">
        <w:rPr>
          <w:lang w:val="en-GB"/>
        </w:rPr>
        <w:t>налице</w:t>
      </w:r>
      <w:proofErr w:type="spellEnd"/>
      <w:r w:rsidRPr="00D10CF8">
        <w:rPr>
          <w:lang w:val="en-GB"/>
        </w:rPr>
        <w:t xml:space="preserve"> </w:t>
      </w:r>
      <w:proofErr w:type="spellStart"/>
      <w:r w:rsidRPr="00D10CF8">
        <w:rPr>
          <w:lang w:val="en-GB"/>
        </w:rPr>
        <w:t>основанията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новопостъпващи</w:t>
      </w:r>
      <w:proofErr w:type="spellEnd"/>
      <w:r w:rsidRPr="00D10CF8">
        <w:rPr>
          <w:lang w:val="en-GB"/>
        </w:rPr>
        <w:t xml:space="preserve"> </w:t>
      </w:r>
      <w:proofErr w:type="spellStart"/>
      <w:r w:rsidRPr="00D10CF8">
        <w:rPr>
          <w:lang w:val="en-GB"/>
        </w:rPr>
        <w:t>работници</w:t>
      </w:r>
      <w:proofErr w:type="spellEnd"/>
      <w:r w:rsidRPr="00D10CF8">
        <w:rPr>
          <w:lang w:val="en-GB"/>
        </w:rPr>
        <w:t xml:space="preserve"> в </w:t>
      </w:r>
      <w:proofErr w:type="spellStart"/>
      <w:r w:rsidRPr="00D10CF8">
        <w:rPr>
          <w:lang w:val="en-GB"/>
        </w:rPr>
        <w:t>предприятие</w:t>
      </w:r>
      <w:proofErr w:type="spellEnd"/>
      <w:r w:rsidRPr="00D10CF8">
        <w:rPr>
          <w:lang w:val="en-GB"/>
        </w:rPr>
        <w:t xml:space="preserve">, </w:t>
      </w:r>
      <w:proofErr w:type="spellStart"/>
      <w:r w:rsidRPr="00D10CF8">
        <w:rPr>
          <w:lang w:val="en-GB"/>
        </w:rPr>
        <w:t>обявено</w:t>
      </w:r>
      <w:proofErr w:type="spellEnd"/>
      <w:r w:rsidRPr="00D10CF8">
        <w:rPr>
          <w:lang w:val="en-GB"/>
        </w:rPr>
        <w:t xml:space="preserve"> в </w:t>
      </w:r>
      <w:proofErr w:type="spellStart"/>
      <w:r w:rsidRPr="00D10CF8">
        <w:rPr>
          <w:lang w:val="en-GB"/>
        </w:rPr>
        <w:t>несъстоятелност</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ликвидация</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когато</w:t>
      </w:r>
      <w:proofErr w:type="spellEnd"/>
      <w:r w:rsidRPr="00D10CF8">
        <w:rPr>
          <w:lang w:val="en-GB"/>
        </w:rPr>
        <w:t xml:space="preserve"> </w:t>
      </w:r>
      <w:proofErr w:type="spellStart"/>
      <w:r w:rsidRPr="00D10CF8">
        <w:rPr>
          <w:lang w:val="en-GB"/>
        </w:rPr>
        <w:t>липсват</w:t>
      </w:r>
      <w:proofErr w:type="spellEnd"/>
      <w:r w:rsidRPr="00D10CF8">
        <w:rPr>
          <w:lang w:val="en-GB"/>
        </w:rPr>
        <w:t xml:space="preserve"> </w:t>
      </w:r>
      <w:proofErr w:type="spellStart"/>
      <w:r w:rsidRPr="00D10CF8">
        <w:rPr>
          <w:lang w:val="en-GB"/>
        </w:rPr>
        <w:t>обективни</w:t>
      </w:r>
      <w:proofErr w:type="spellEnd"/>
      <w:r w:rsidRPr="00D10CF8">
        <w:rPr>
          <w:lang w:val="en-GB"/>
        </w:rPr>
        <w:t xml:space="preserve"> </w:t>
      </w:r>
      <w:proofErr w:type="spellStart"/>
      <w:r w:rsidRPr="00D10CF8">
        <w:rPr>
          <w:lang w:val="en-GB"/>
        </w:rPr>
        <w:t>причини</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proofErr w:type="gramStart"/>
      <w:r w:rsidRPr="00D10CF8">
        <w:rPr>
          <w:lang w:val="en-GB"/>
        </w:rPr>
        <w:t>изключение</w:t>
      </w:r>
      <w:proofErr w:type="spellEnd"/>
      <w:r w:rsidRPr="00D10CF8">
        <w:rPr>
          <w:lang w:val="en-GB"/>
        </w:rPr>
        <w:t>“</w:t>
      </w:r>
      <w:proofErr w:type="gramEnd"/>
      <w:r w:rsidRPr="00D10CF8">
        <w:rPr>
          <w:lang w:val="en-GB"/>
        </w:rPr>
        <w:t xml:space="preserve">, </w:t>
      </w:r>
      <w:proofErr w:type="spellStart"/>
      <w:r w:rsidRPr="00D10CF8">
        <w:rPr>
          <w:lang w:val="en-GB"/>
        </w:rPr>
        <w:t>определени</w:t>
      </w:r>
      <w:proofErr w:type="spellEnd"/>
      <w:r w:rsidRPr="00D10CF8">
        <w:rPr>
          <w:lang w:val="en-GB"/>
        </w:rPr>
        <w:t xml:space="preserve"> в § 1, т. 8 </w:t>
      </w:r>
      <w:proofErr w:type="spellStart"/>
      <w:r w:rsidRPr="00D10CF8">
        <w:rPr>
          <w:lang w:val="en-GB"/>
        </w:rPr>
        <w:t>от</w:t>
      </w:r>
      <w:proofErr w:type="spellEnd"/>
      <w:r w:rsidRPr="00D10CF8">
        <w:rPr>
          <w:lang w:val="en-GB"/>
        </w:rPr>
        <w:t xml:space="preserve"> </w:t>
      </w:r>
      <w:proofErr w:type="spellStart"/>
      <w:r w:rsidRPr="00D10CF8">
        <w:rPr>
          <w:lang w:val="en-GB"/>
        </w:rPr>
        <w:t>Допълнителните</w:t>
      </w:r>
      <w:proofErr w:type="spellEnd"/>
      <w:r w:rsidRPr="00D10CF8">
        <w:rPr>
          <w:lang w:val="en-GB"/>
        </w:rPr>
        <w:t xml:space="preserve"> </w:t>
      </w:r>
      <w:proofErr w:type="spellStart"/>
      <w:r w:rsidRPr="00D10CF8">
        <w:rPr>
          <w:lang w:val="en-GB"/>
        </w:rPr>
        <w:t>разпоредби</w:t>
      </w:r>
      <w:proofErr w:type="spellEnd"/>
      <w:r w:rsidRPr="00D10CF8">
        <w:rPr>
          <w:lang w:val="en-GB"/>
        </w:rPr>
        <w:t xml:space="preserve"> </w:t>
      </w:r>
      <w:proofErr w:type="spellStart"/>
      <w:r w:rsidRPr="00D10CF8">
        <w:rPr>
          <w:lang w:val="en-GB"/>
        </w:rPr>
        <w:t>на</w:t>
      </w:r>
      <w:proofErr w:type="spellEnd"/>
      <w:r w:rsidRPr="00D10CF8">
        <w:rPr>
          <w:lang w:val="en-GB"/>
        </w:rPr>
        <w:t xml:space="preserve"> КТ.</w:t>
      </w:r>
    </w:p>
    <w:p w14:paraId="593A572D" w14:textId="77777777" w:rsidR="00D10CF8" w:rsidRPr="00D10CF8" w:rsidRDefault="00D10CF8" w:rsidP="00D10CF8">
      <w:pPr>
        <w:spacing w:line="360" w:lineRule="auto"/>
        <w:ind w:firstLine="709"/>
        <w:jc w:val="both"/>
        <w:rPr>
          <w:lang w:val="en-GB"/>
        </w:rPr>
      </w:pPr>
      <w:proofErr w:type="spellStart"/>
      <w:r w:rsidRPr="00D10CF8">
        <w:rPr>
          <w:lang w:val="en-GB"/>
        </w:rPr>
        <w:t>Друга</w:t>
      </w:r>
      <w:proofErr w:type="spellEnd"/>
      <w:r w:rsidRPr="00D10CF8">
        <w:rPr>
          <w:lang w:val="en-GB"/>
        </w:rPr>
        <w:t xml:space="preserve"> </w:t>
      </w:r>
      <w:proofErr w:type="spellStart"/>
      <w:r w:rsidRPr="00D10CF8">
        <w:rPr>
          <w:lang w:val="en-GB"/>
        </w:rPr>
        <w:t>причина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нарушението</w:t>
      </w:r>
      <w:proofErr w:type="spellEnd"/>
      <w:r w:rsidRPr="00D10CF8">
        <w:rPr>
          <w:lang w:val="en-GB"/>
        </w:rPr>
        <w:t xml:space="preserve"> е, </w:t>
      </w:r>
      <w:proofErr w:type="spellStart"/>
      <w:r w:rsidRPr="00D10CF8">
        <w:rPr>
          <w:lang w:val="en-GB"/>
        </w:rPr>
        <w:t>ако</w:t>
      </w:r>
      <w:proofErr w:type="spellEnd"/>
      <w:r w:rsidRPr="00D10CF8">
        <w:rPr>
          <w:lang w:val="en-GB"/>
        </w:rPr>
        <w:t xml:space="preserve"> </w:t>
      </w:r>
      <w:proofErr w:type="spellStart"/>
      <w:r w:rsidRPr="00D10CF8">
        <w:rPr>
          <w:lang w:val="en-GB"/>
        </w:rPr>
        <w:t>при</w:t>
      </w:r>
      <w:proofErr w:type="spellEnd"/>
      <w:r w:rsidRPr="00D10CF8">
        <w:rPr>
          <w:lang w:val="en-GB"/>
        </w:rPr>
        <w:t xml:space="preserve"> </w:t>
      </w:r>
      <w:proofErr w:type="spellStart"/>
      <w:r w:rsidRPr="00D10CF8">
        <w:rPr>
          <w:lang w:val="en-GB"/>
        </w:rPr>
        <w:t>наличие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proofErr w:type="gramStart"/>
      <w:r w:rsidRPr="00D10CF8">
        <w:rPr>
          <w:lang w:val="en-GB"/>
        </w:rPr>
        <w:t>изключение</w:t>
      </w:r>
      <w:proofErr w:type="spellEnd"/>
      <w:r w:rsidRPr="00D10CF8">
        <w:rPr>
          <w:lang w:val="en-GB"/>
        </w:rPr>
        <w:t>“ в</w:t>
      </w:r>
      <w:proofErr w:type="gram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не</w:t>
      </w:r>
      <w:proofErr w:type="spellEnd"/>
      <w:r w:rsidRPr="00D10CF8">
        <w:rPr>
          <w:lang w:val="en-GB"/>
        </w:rPr>
        <w:t xml:space="preserve"> </w:t>
      </w:r>
      <w:proofErr w:type="spellStart"/>
      <w:r w:rsidRPr="00D10CF8">
        <w:rPr>
          <w:lang w:val="en-GB"/>
        </w:rPr>
        <w:t>са</w:t>
      </w:r>
      <w:proofErr w:type="spellEnd"/>
      <w:r w:rsidRPr="00D10CF8">
        <w:rPr>
          <w:lang w:val="en-GB"/>
        </w:rPr>
        <w:t xml:space="preserve"> </w:t>
      </w:r>
      <w:proofErr w:type="spellStart"/>
      <w:r w:rsidRPr="00D10CF8">
        <w:rPr>
          <w:lang w:val="en-GB"/>
        </w:rPr>
        <w:t>изрично</w:t>
      </w:r>
      <w:proofErr w:type="spellEnd"/>
      <w:r w:rsidRPr="00D10CF8">
        <w:rPr>
          <w:lang w:val="en-GB"/>
        </w:rPr>
        <w:t xml:space="preserve"> </w:t>
      </w:r>
      <w:proofErr w:type="spellStart"/>
      <w:r w:rsidRPr="00D10CF8">
        <w:rPr>
          <w:lang w:val="en-GB"/>
        </w:rPr>
        <w:t>вписани</w:t>
      </w:r>
      <w:proofErr w:type="spellEnd"/>
      <w:r w:rsidRPr="00D10CF8">
        <w:rPr>
          <w:lang w:val="en-GB"/>
        </w:rPr>
        <w:t xml:space="preserve"> </w:t>
      </w:r>
      <w:proofErr w:type="spellStart"/>
      <w:r w:rsidRPr="00D10CF8">
        <w:rPr>
          <w:lang w:val="en-GB"/>
        </w:rPr>
        <w:t>обстоятелствата</w:t>
      </w:r>
      <w:proofErr w:type="spellEnd"/>
      <w:r w:rsidRPr="00D10CF8">
        <w:rPr>
          <w:lang w:val="en-GB"/>
        </w:rPr>
        <w:t xml:space="preserve">, </w:t>
      </w:r>
      <w:proofErr w:type="spellStart"/>
      <w:r w:rsidRPr="00D10CF8">
        <w:rPr>
          <w:lang w:val="en-GB"/>
        </w:rPr>
        <w:t>които</w:t>
      </w:r>
      <w:proofErr w:type="spellEnd"/>
      <w:r w:rsidRPr="00D10CF8">
        <w:rPr>
          <w:lang w:val="en-GB"/>
        </w:rPr>
        <w:t xml:space="preserve"> </w:t>
      </w:r>
      <w:proofErr w:type="spellStart"/>
      <w:r w:rsidRPr="00D10CF8">
        <w:rPr>
          <w:lang w:val="en-GB"/>
        </w:rPr>
        <w:t>обуславят</w:t>
      </w:r>
      <w:proofErr w:type="spellEnd"/>
      <w:r w:rsidRPr="00D10CF8">
        <w:rPr>
          <w:lang w:val="en-GB"/>
        </w:rPr>
        <w:t xml:space="preserve"> </w:t>
      </w:r>
      <w:proofErr w:type="spellStart"/>
      <w:r w:rsidRPr="00D10CF8">
        <w:rPr>
          <w:lang w:val="en-GB"/>
        </w:rPr>
        <w:t>срочността</w:t>
      </w:r>
      <w:proofErr w:type="spellEnd"/>
      <w:r w:rsidRPr="00D10CF8">
        <w:rPr>
          <w:lang w:val="en-GB"/>
        </w:rPr>
        <w:t xml:space="preserve"> </w:t>
      </w:r>
      <w:proofErr w:type="spellStart"/>
      <w:r w:rsidRPr="00D10CF8">
        <w:rPr>
          <w:lang w:val="en-GB"/>
        </w:rPr>
        <w:t>му</w:t>
      </w:r>
      <w:proofErr w:type="spellEnd"/>
      <w:r w:rsidRPr="00D10CF8">
        <w:rPr>
          <w:lang w:val="en-GB"/>
        </w:rPr>
        <w:t xml:space="preserve">. </w:t>
      </w:r>
      <w:proofErr w:type="spellStart"/>
      <w:r w:rsidRPr="00D10CF8">
        <w:rPr>
          <w:lang w:val="en-GB"/>
        </w:rPr>
        <w:t>Тези</w:t>
      </w:r>
      <w:proofErr w:type="spellEnd"/>
      <w:r w:rsidRPr="00D10CF8">
        <w:rPr>
          <w:lang w:val="en-GB"/>
        </w:rPr>
        <w:t xml:space="preserve"> </w:t>
      </w:r>
      <w:proofErr w:type="spellStart"/>
      <w:r w:rsidRPr="00D10CF8">
        <w:rPr>
          <w:lang w:val="en-GB"/>
        </w:rPr>
        <w:t>обстоятелства</w:t>
      </w:r>
      <w:proofErr w:type="spellEnd"/>
      <w:r w:rsidRPr="00D10CF8">
        <w:rPr>
          <w:lang w:val="en-GB"/>
        </w:rPr>
        <w:t xml:space="preserve"> </w:t>
      </w:r>
      <w:proofErr w:type="spellStart"/>
      <w:r w:rsidRPr="00D10CF8">
        <w:rPr>
          <w:lang w:val="en-GB"/>
        </w:rPr>
        <w:t>трябва</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бъдат</w:t>
      </w:r>
      <w:proofErr w:type="spellEnd"/>
      <w:r w:rsidRPr="00D10CF8">
        <w:rPr>
          <w:lang w:val="en-GB"/>
        </w:rPr>
        <w:t xml:space="preserve"> </w:t>
      </w:r>
      <w:proofErr w:type="spellStart"/>
      <w:r w:rsidRPr="00D10CF8">
        <w:rPr>
          <w:lang w:val="en-GB"/>
        </w:rPr>
        <w:t>ясно</w:t>
      </w:r>
      <w:proofErr w:type="spellEnd"/>
      <w:r w:rsidRPr="00D10CF8">
        <w:rPr>
          <w:lang w:val="en-GB"/>
        </w:rPr>
        <w:t xml:space="preserve"> </w:t>
      </w:r>
      <w:proofErr w:type="spellStart"/>
      <w:r w:rsidRPr="00D10CF8">
        <w:rPr>
          <w:lang w:val="en-GB"/>
        </w:rPr>
        <w:t>конкретизирани</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провери</w:t>
      </w:r>
      <w:proofErr w:type="spellEnd"/>
      <w:r w:rsidRPr="00D10CF8">
        <w:rPr>
          <w:lang w:val="en-GB"/>
        </w:rPr>
        <w:t xml:space="preserve"> </w:t>
      </w:r>
      <w:proofErr w:type="spellStart"/>
      <w:r w:rsidRPr="00D10CF8">
        <w:rPr>
          <w:lang w:val="en-GB"/>
        </w:rPr>
        <w:t>тяхната</w:t>
      </w:r>
      <w:proofErr w:type="spellEnd"/>
      <w:r w:rsidRPr="00D10CF8">
        <w:rPr>
          <w:lang w:val="en-GB"/>
        </w:rPr>
        <w:t xml:space="preserve"> </w:t>
      </w:r>
      <w:proofErr w:type="spellStart"/>
      <w:r w:rsidRPr="00D10CF8">
        <w:rPr>
          <w:lang w:val="en-GB"/>
        </w:rPr>
        <w:t>обоснованост</w:t>
      </w:r>
      <w:proofErr w:type="spellEnd"/>
      <w:r w:rsidRPr="00D10CF8">
        <w:rPr>
          <w:lang w:val="en-GB"/>
        </w:rPr>
        <w:t xml:space="preserve">. </w:t>
      </w:r>
      <w:proofErr w:type="spellStart"/>
      <w:r w:rsidRPr="00D10CF8">
        <w:rPr>
          <w:lang w:val="en-GB"/>
        </w:rPr>
        <w:t>Ако</w:t>
      </w:r>
      <w:proofErr w:type="spellEnd"/>
      <w:r w:rsidRPr="00D10CF8">
        <w:rPr>
          <w:lang w:val="en-GB"/>
        </w:rPr>
        <w:t xml:space="preserve"> </w:t>
      </w:r>
      <w:proofErr w:type="spellStart"/>
      <w:r w:rsidRPr="00D10CF8">
        <w:rPr>
          <w:lang w:val="en-GB"/>
        </w:rPr>
        <w:t>не</w:t>
      </w:r>
      <w:proofErr w:type="spellEnd"/>
      <w:r w:rsidRPr="00D10CF8">
        <w:rPr>
          <w:lang w:val="en-GB"/>
        </w:rPr>
        <w:t xml:space="preserve"> </w:t>
      </w:r>
      <w:proofErr w:type="spellStart"/>
      <w:r w:rsidRPr="00D10CF8">
        <w:rPr>
          <w:lang w:val="en-GB"/>
        </w:rPr>
        <w:t>са</w:t>
      </w:r>
      <w:proofErr w:type="spellEnd"/>
      <w:r w:rsidRPr="00D10CF8">
        <w:rPr>
          <w:lang w:val="en-GB"/>
        </w:rPr>
        <w:t xml:space="preserve"> </w:t>
      </w:r>
      <w:proofErr w:type="spellStart"/>
      <w:r w:rsidRPr="00D10CF8">
        <w:rPr>
          <w:lang w:val="en-GB"/>
        </w:rPr>
        <w:t>посочени</w:t>
      </w:r>
      <w:proofErr w:type="spellEnd"/>
      <w:r w:rsidRPr="00D10CF8">
        <w:rPr>
          <w:lang w:val="en-GB"/>
        </w:rPr>
        <w:t xml:space="preserve">, </w:t>
      </w:r>
      <w:proofErr w:type="spellStart"/>
      <w:r w:rsidRPr="00D10CF8">
        <w:rPr>
          <w:lang w:val="en-GB"/>
        </w:rPr>
        <w:t>срочността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не</w:t>
      </w:r>
      <w:proofErr w:type="spellEnd"/>
      <w:r w:rsidRPr="00D10CF8">
        <w:rPr>
          <w:lang w:val="en-GB"/>
        </w:rPr>
        <w:t xml:space="preserve"> </w:t>
      </w:r>
      <w:proofErr w:type="spellStart"/>
      <w:r w:rsidRPr="00D10CF8">
        <w:rPr>
          <w:lang w:val="en-GB"/>
        </w:rPr>
        <w:t>може</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бъде</w:t>
      </w:r>
      <w:proofErr w:type="spellEnd"/>
      <w:r w:rsidRPr="00D10CF8">
        <w:rPr>
          <w:lang w:val="en-GB"/>
        </w:rPr>
        <w:t xml:space="preserve"> </w:t>
      </w:r>
      <w:proofErr w:type="spellStart"/>
      <w:r w:rsidRPr="00D10CF8">
        <w:rPr>
          <w:lang w:val="en-GB"/>
        </w:rPr>
        <w:t>правно</w:t>
      </w:r>
      <w:proofErr w:type="spellEnd"/>
      <w:r w:rsidRPr="00D10CF8">
        <w:rPr>
          <w:lang w:val="en-GB"/>
        </w:rPr>
        <w:t xml:space="preserve"> </w:t>
      </w:r>
      <w:proofErr w:type="spellStart"/>
      <w:r w:rsidRPr="00D10CF8">
        <w:rPr>
          <w:lang w:val="en-GB"/>
        </w:rPr>
        <w:t>защитена</w:t>
      </w:r>
      <w:proofErr w:type="spellEnd"/>
      <w:r w:rsidRPr="00D10CF8">
        <w:rPr>
          <w:lang w:val="en-GB"/>
        </w:rPr>
        <w:t>.</w:t>
      </w:r>
    </w:p>
    <w:p w14:paraId="2E2F2FD1" w14:textId="77777777" w:rsidR="00D10CF8" w:rsidRPr="00D10CF8" w:rsidRDefault="00D10CF8" w:rsidP="00D10CF8">
      <w:pPr>
        <w:spacing w:line="360" w:lineRule="auto"/>
        <w:jc w:val="both"/>
        <w:rPr>
          <w:lang w:val="en-GB"/>
        </w:rPr>
      </w:pPr>
      <w:proofErr w:type="spellStart"/>
      <w:r w:rsidRPr="00D10CF8">
        <w:rPr>
          <w:lang w:val="en-GB"/>
        </w:rPr>
        <w:t>Нарушение</w:t>
      </w:r>
      <w:proofErr w:type="spellEnd"/>
      <w:r w:rsidRPr="00D10CF8">
        <w:rPr>
          <w:lang w:val="en-GB"/>
        </w:rPr>
        <w:t xml:space="preserve"> </w:t>
      </w:r>
      <w:proofErr w:type="spellStart"/>
      <w:r w:rsidRPr="00D10CF8">
        <w:rPr>
          <w:lang w:val="en-GB"/>
        </w:rPr>
        <w:t>възниква</w:t>
      </w:r>
      <w:proofErr w:type="spellEnd"/>
      <w:r w:rsidRPr="00D10CF8">
        <w:rPr>
          <w:lang w:val="en-GB"/>
        </w:rPr>
        <w:t xml:space="preserve"> </w:t>
      </w:r>
      <w:proofErr w:type="spellStart"/>
      <w:r w:rsidRPr="00D10CF8">
        <w:rPr>
          <w:lang w:val="en-GB"/>
        </w:rPr>
        <w:t>също</w:t>
      </w:r>
      <w:proofErr w:type="spellEnd"/>
      <w:r w:rsidRPr="00D10CF8">
        <w:rPr>
          <w:lang w:val="en-GB"/>
        </w:rPr>
        <w:t xml:space="preserve">, </w:t>
      </w:r>
      <w:proofErr w:type="spellStart"/>
      <w:r w:rsidRPr="00D10CF8">
        <w:rPr>
          <w:lang w:val="en-GB"/>
        </w:rPr>
        <w:t>ако</w:t>
      </w:r>
      <w:proofErr w:type="spellEnd"/>
      <w:r w:rsidRPr="00D10CF8">
        <w:rPr>
          <w:lang w:val="en-GB"/>
        </w:rPr>
        <w:t xml:space="preserve"> </w:t>
      </w:r>
      <w:proofErr w:type="spellStart"/>
      <w:r w:rsidRPr="00D10CF8">
        <w:rPr>
          <w:lang w:val="en-GB"/>
        </w:rPr>
        <w:t>договорът</w:t>
      </w:r>
      <w:proofErr w:type="spellEnd"/>
      <w:r w:rsidRPr="00D10CF8">
        <w:rPr>
          <w:lang w:val="en-GB"/>
        </w:rPr>
        <w:t xml:space="preserve"> е </w:t>
      </w:r>
      <w:proofErr w:type="spellStart"/>
      <w:r w:rsidRPr="00D10CF8">
        <w:rPr>
          <w:lang w:val="en-GB"/>
        </w:rPr>
        <w:t>сключен</w:t>
      </w:r>
      <w:proofErr w:type="spellEnd"/>
      <w:r w:rsidRPr="00D10CF8">
        <w:rPr>
          <w:lang w:val="en-GB"/>
        </w:rPr>
        <w:t xml:space="preserve"> </w:t>
      </w:r>
      <w:proofErr w:type="spellStart"/>
      <w:r w:rsidRPr="00D10CF8">
        <w:rPr>
          <w:lang w:val="en-GB"/>
        </w:rPr>
        <w:t>по</w:t>
      </w:r>
      <w:proofErr w:type="spellEnd"/>
      <w:r w:rsidRPr="00D10CF8">
        <w:rPr>
          <w:lang w:val="en-GB"/>
        </w:rPr>
        <w:t xml:space="preserve"> </w:t>
      </w:r>
      <w:proofErr w:type="spellStart"/>
      <w:r w:rsidRPr="00D10CF8">
        <w:rPr>
          <w:lang w:val="en-GB"/>
        </w:rPr>
        <w:t>изключение</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срок</w:t>
      </w:r>
      <w:proofErr w:type="spellEnd"/>
      <w:r w:rsidRPr="00D10CF8">
        <w:rPr>
          <w:lang w:val="en-GB"/>
        </w:rPr>
        <w:t xml:space="preserve"> </w:t>
      </w:r>
      <w:proofErr w:type="spellStart"/>
      <w:r w:rsidRPr="00D10CF8">
        <w:rPr>
          <w:lang w:val="en-GB"/>
        </w:rPr>
        <w:t>по-кратък</w:t>
      </w:r>
      <w:proofErr w:type="spellEnd"/>
      <w:r w:rsidRPr="00D10CF8">
        <w:rPr>
          <w:lang w:val="en-GB"/>
        </w:rPr>
        <w:t xml:space="preserve"> </w:t>
      </w:r>
      <w:proofErr w:type="spellStart"/>
      <w:r w:rsidRPr="00D10CF8">
        <w:rPr>
          <w:lang w:val="en-GB"/>
        </w:rPr>
        <w:t>от</w:t>
      </w:r>
      <w:proofErr w:type="spellEnd"/>
      <w:r w:rsidRPr="00D10CF8">
        <w:rPr>
          <w:lang w:val="en-GB"/>
        </w:rPr>
        <w:t xml:space="preserve"> </w:t>
      </w:r>
      <w:proofErr w:type="spellStart"/>
      <w:r w:rsidRPr="00D10CF8">
        <w:rPr>
          <w:lang w:val="en-GB"/>
        </w:rPr>
        <w:t>една</w:t>
      </w:r>
      <w:proofErr w:type="spellEnd"/>
      <w:r w:rsidRPr="00D10CF8">
        <w:rPr>
          <w:lang w:val="en-GB"/>
        </w:rPr>
        <w:t xml:space="preserve"> </w:t>
      </w:r>
      <w:proofErr w:type="spellStart"/>
      <w:r w:rsidRPr="00D10CF8">
        <w:rPr>
          <w:lang w:val="en-GB"/>
        </w:rPr>
        <w:t>година</w:t>
      </w:r>
      <w:proofErr w:type="spellEnd"/>
      <w:r w:rsidRPr="00D10CF8">
        <w:rPr>
          <w:lang w:val="en-GB"/>
        </w:rPr>
        <w:t xml:space="preserve">, </w:t>
      </w:r>
      <w:proofErr w:type="spellStart"/>
      <w:r w:rsidRPr="00D10CF8">
        <w:rPr>
          <w:lang w:val="en-GB"/>
        </w:rPr>
        <w:t>без</w:t>
      </w:r>
      <w:proofErr w:type="spellEnd"/>
      <w:r w:rsidRPr="00D10CF8">
        <w:rPr>
          <w:lang w:val="en-GB"/>
        </w:rPr>
        <w:t xml:space="preserve"> </w:t>
      </w:r>
      <w:proofErr w:type="spellStart"/>
      <w:r w:rsidRPr="00D10CF8">
        <w:rPr>
          <w:lang w:val="en-GB"/>
        </w:rPr>
        <w:t>работникът</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служителят</w:t>
      </w:r>
      <w:proofErr w:type="spellEnd"/>
      <w:r w:rsidRPr="00D10CF8">
        <w:rPr>
          <w:lang w:val="en-GB"/>
        </w:rPr>
        <w:t xml:space="preserve"> </w:t>
      </w:r>
      <w:proofErr w:type="spellStart"/>
      <w:r w:rsidRPr="00D10CF8">
        <w:rPr>
          <w:lang w:val="en-GB"/>
        </w:rPr>
        <w:t>да</w:t>
      </w:r>
      <w:proofErr w:type="spellEnd"/>
      <w:r w:rsidRPr="00D10CF8">
        <w:rPr>
          <w:lang w:val="en-GB"/>
        </w:rPr>
        <w:t xml:space="preserve"> е </w:t>
      </w:r>
      <w:proofErr w:type="spellStart"/>
      <w:r w:rsidRPr="00D10CF8">
        <w:rPr>
          <w:lang w:val="en-GB"/>
        </w:rPr>
        <w:t>дал</w:t>
      </w:r>
      <w:proofErr w:type="spellEnd"/>
      <w:r w:rsidRPr="00D10CF8">
        <w:rPr>
          <w:lang w:val="en-GB"/>
        </w:rPr>
        <w:t xml:space="preserve"> </w:t>
      </w:r>
      <w:proofErr w:type="spellStart"/>
      <w:r w:rsidRPr="00D10CF8">
        <w:rPr>
          <w:lang w:val="en-GB"/>
        </w:rPr>
        <w:t>изрично</w:t>
      </w:r>
      <w:proofErr w:type="spellEnd"/>
      <w:r w:rsidRPr="00D10CF8">
        <w:rPr>
          <w:lang w:val="en-GB"/>
        </w:rPr>
        <w:t xml:space="preserve"> </w:t>
      </w:r>
      <w:proofErr w:type="spellStart"/>
      <w:r w:rsidRPr="00D10CF8">
        <w:rPr>
          <w:lang w:val="en-GB"/>
        </w:rPr>
        <w:t>писмено</w:t>
      </w:r>
      <w:proofErr w:type="spellEnd"/>
      <w:r w:rsidRPr="00D10CF8">
        <w:rPr>
          <w:lang w:val="en-GB"/>
        </w:rPr>
        <w:t xml:space="preserve"> </w:t>
      </w:r>
      <w:proofErr w:type="spellStart"/>
      <w:r w:rsidRPr="00D10CF8">
        <w:rPr>
          <w:lang w:val="en-GB"/>
        </w:rPr>
        <w:t>съгласие</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това</w:t>
      </w:r>
      <w:proofErr w:type="spellEnd"/>
      <w:r w:rsidRPr="00D10CF8">
        <w:rPr>
          <w:lang w:val="en-GB"/>
        </w:rPr>
        <w:t xml:space="preserve"> в </w:t>
      </w:r>
      <w:proofErr w:type="spellStart"/>
      <w:r w:rsidRPr="00D10CF8">
        <w:rPr>
          <w:lang w:val="en-GB"/>
        </w:rPr>
        <w:t>отделен</w:t>
      </w:r>
      <w:proofErr w:type="spellEnd"/>
      <w:r w:rsidRPr="00D10CF8">
        <w:rPr>
          <w:lang w:val="en-GB"/>
        </w:rPr>
        <w:t xml:space="preserve"> </w:t>
      </w:r>
      <w:proofErr w:type="spellStart"/>
      <w:r w:rsidRPr="00D10CF8">
        <w:rPr>
          <w:lang w:val="en-GB"/>
        </w:rPr>
        <w:t>документ</w:t>
      </w:r>
      <w:proofErr w:type="spellEnd"/>
      <w:r w:rsidRPr="00D10CF8">
        <w:rPr>
          <w:lang w:val="en-GB"/>
        </w:rPr>
        <w:t xml:space="preserve"> </w:t>
      </w:r>
      <w:proofErr w:type="spellStart"/>
      <w:r w:rsidRPr="00D10CF8">
        <w:rPr>
          <w:lang w:val="en-GB"/>
        </w:rPr>
        <w:t>преди</w:t>
      </w:r>
      <w:proofErr w:type="spellEnd"/>
      <w:r w:rsidRPr="00D10CF8">
        <w:rPr>
          <w:lang w:val="en-GB"/>
        </w:rPr>
        <w:t xml:space="preserve"> </w:t>
      </w:r>
      <w:proofErr w:type="spellStart"/>
      <w:r w:rsidRPr="00D10CF8">
        <w:rPr>
          <w:lang w:val="en-GB"/>
        </w:rPr>
        <w:t>подписването</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Това</w:t>
      </w:r>
      <w:proofErr w:type="spellEnd"/>
      <w:r w:rsidRPr="00D10CF8">
        <w:rPr>
          <w:lang w:val="en-GB"/>
        </w:rPr>
        <w:t xml:space="preserve"> </w:t>
      </w:r>
      <w:proofErr w:type="spellStart"/>
      <w:r w:rsidRPr="00D10CF8">
        <w:rPr>
          <w:lang w:val="en-GB"/>
        </w:rPr>
        <w:t>изискване</w:t>
      </w:r>
      <w:proofErr w:type="spellEnd"/>
      <w:r w:rsidRPr="00D10CF8">
        <w:rPr>
          <w:lang w:val="en-GB"/>
        </w:rPr>
        <w:t xml:space="preserve"> </w:t>
      </w:r>
      <w:proofErr w:type="spellStart"/>
      <w:r w:rsidRPr="00D10CF8">
        <w:rPr>
          <w:lang w:val="en-GB"/>
        </w:rPr>
        <w:t>гарантира</w:t>
      </w:r>
      <w:proofErr w:type="spellEnd"/>
      <w:r w:rsidRPr="00D10CF8">
        <w:rPr>
          <w:lang w:val="en-GB"/>
        </w:rPr>
        <w:t xml:space="preserve">, </w:t>
      </w:r>
      <w:proofErr w:type="spellStart"/>
      <w:r w:rsidRPr="00D10CF8">
        <w:rPr>
          <w:lang w:val="en-GB"/>
        </w:rPr>
        <w:t>че</w:t>
      </w:r>
      <w:proofErr w:type="spellEnd"/>
      <w:r w:rsidRPr="00D10CF8">
        <w:rPr>
          <w:lang w:val="en-GB"/>
        </w:rPr>
        <w:t xml:space="preserve"> </w:t>
      </w:r>
      <w:proofErr w:type="spellStart"/>
      <w:r w:rsidRPr="00D10CF8">
        <w:rPr>
          <w:lang w:val="en-GB"/>
        </w:rPr>
        <w:t>работникът</w:t>
      </w:r>
      <w:proofErr w:type="spellEnd"/>
      <w:r w:rsidRPr="00D10CF8">
        <w:rPr>
          <w:lang w:val="en-GB"/>
        </w:rPr>
        <w:t xml:space="preserve"> </w:t>
      </w:r>
      <w:proofErr w:type="spellStart"/>
      <w:r w:rsidRPr="00D10CF8">
        <w:rPr>
          <w:lang w:val="en-GB"/>
        </w:rPr>
        <w:t>доброволно</w:t>
      </w:r>
      <w:proofErr w:type="spellEnd"/>
      <w:r w:rsidRPr="00D10CF8">
        <w:rPr>
          <w:lang w:val="en-GB"/>
        </w:rPr>
        <w:t xml:space="preserve"> </w:t>
      </w:r>
      <w:proofErr w:type="spellStart"/>
      <w:r w:rsidRPr="00D10CF8">
        <w:rPr>
          <w:lang w:val="en-GB"/>
        </w:rPr>
        <w:t>приема</w:t>
      </w:r>
      <w:proofErr w:type="spellEnd"/>
      <w:r w:rsidRPr="00D10CF8">
        <w:rPr>
          <w:lang w:val="en-GB"/>
        </w:rPr>
        <w:t xml:space="preserve"> </w:t>
      </w:r>
      <w:proofErr w:type="spellStart"/>
      <w:r w:rsidRPr="00D10CF8">
        <w:rPr>
          <w:lang w:val="en-GB"/>
        </w:rPr>
        <w:t>подобни</w:t>
      </w:r>
      <w:proofErr w:type="spellEnd"/>
      <w:r w:rsidRPr="00D10CF8">
        <w:rPr>
          <w:lang w:val="en-GB"/>
        </w:rPr>
        <w:t xml:space="preserve"> </w:t>
      </w:r>
      <w:proofErr w:type="spellStart"/>
      <w:r w:rsidRPr="00D10CF8">
        <w:rPr>
          <w:lang w:val="en-GB"/>
        </w:rPr>
        <w:t>условия</w:t>
      </w:r>
      <w:proofErr w:type="spellEnd"/>
      <w:r w:rsidRPr="00D10CF8">
        <w:rPr>
          <w:lang w:val="en-GB"/>
        </w:rPr>
        <w:t xml:space="preserve">, </w:t>
      </w:r>
      <w:proofErr w:type="spellStart"/>
      <w:r w:rsidRPr="00D10CF8">
        <w:rPr>
          <w:lang w:val="en-GB"/>
        </w:rPr>
        <w:t>без</w:t>
      </w:r>
      <w:proofErr w:type="spellEnd"/>
      <w:r w:rsidRPr="00D10CF8">
        <w:rPr>
          <w:lang w:val="en-GB"/>
        </w:rPr>
        <w:t xml:space="preserve"> </w:t>
      </w:r>
      <w:proofErr w:type="spellStart"/>
      <w:r w:rsidRPr="00D10CF8">
        <w:rPr>
          <w:lang w:val="en-GB"/>
        </w:rPr>
        <w:t>да</w:t>
      </w:r>
      <w:proofErr w:type="spellEnd"/>
      <w:r w:rsidRPr="00D10CF8">
        <w:rPr>
          <w:lang w:val="en-GB"/>
        </w:rPr>
        <w:t xml:space="preserve"> </w:t>
      </w:r>
      <w:proofErr w:type="spellStart"/>
      <w:r w:rsidRPr="00D10CF8">
        <w:rPr>
          <w:lang w:val="en-GB"/>
        </w:rPr>
        <w:t>бъде</w:t>
      </w:r>
      <w:proofErr w:type="spellEnd"/>
      <w:r w:rsidRPr="00D10CF8">
        <w:rPr>
          <w:lang w:val="en-GB"/>
        </w:rPr>
        <w:t xml:space="preserve"> </w:t>
      </w:r>
      <w:proofErr w:type="spellStart"/>
      <w:r w:rsidRPr="00D10CF8">
        <w:rPr>
          <w:lang w:val="en-GB"/>
        </w:rPr>
        <w:t>поставен</w:t>
      </w:r>
      <w:proofErr w:type="spellEnd"/>
      <w:r w:rsidRPr="00D10CF8">
        <w:rPr>
          <w:lang w:val="en-GB"/>
        </w:rPr>
        <w:t xml:space="preserve"> </w:t>
      </w:r>
      <w:proofErr w:type="spellStart"/>
      <w:r w:rsidRPr="00D10CF8">
        <w:rPr>
          <w:lang w:val="en-GB"/>
        </w:rPr>
        <w:t>под</w:t>
      </w:r>
      <w:proofErr w:type="spellEnd"/>
      <w:r w:rsidRPr="00D10CF8">
        <w:rPr>
          <w:lang w:val="en-GB"/>
        </w:rPr>
        <w:t xml:space="preserve"> </w:t>
      </w:r>
      <w:proofErr w:type="spellStart"/>
      <w:r w:rsidRPr="00D10CF8">
        <w:rPr>
          <w:lang w:val="en-GB"/>
        </w:rPr>
        <w:t>натиск</w:t>
      </w:r>
      <w:proofErr w:type="spellEnd"/>
      <w:r w:rsidRPr="00D10CF8">
        <w:rPr>
          <w:lang w:val="en-GB"/>
        </w:rPr>
        <w:t>.</w:t>
      </w:r>
    </w:p>
    <w:p w14:paraId="634A2FED" w14:textId="77777777" w:rsidR="00D10CF8" w:rsidRPr="00D10CF8" w:rsidRDefault="00D10CF8" w:rsidP="00D10CF8">
      <w:pPr>
        <w:spacing w:line="360" w:lineRule="auto"/>
        <w:ind w:firstLine="709"/>
        <w:jc w:val="both"/>
        <w:rPr>
          <w:lang w:val="en-GB"/>
        </w:rPr>
      </w:pPr>
      <w:proofErr w:type="spellStart"/>
      <w:r w:rsidRPr="00D10CF8">
        <w:rPr>
          <w:lang w:val="en-GB"/>
        </w:rPr>
        <w:t>Допълнително</w:t>
      </w:r>
      <w:proofErr w:type="spellEnd"/>
      <w:r w:rsidRPr="00D10CF8">
        <w:rPr>
          <w:lang w:val="en-GB"/>
        </w:rPr>
        <w:t xml:space="preserve">, </w:t>
      </w:r>
      <w:proofErr w:type="spellStart"/>
      <w:r w:rsidRPr="00D10CF8">
        <w:rPr>
          <w:lang w:val="en-GB"/>
        </w:rPr>
        <w:t>законът</w:t>
      </w:r>
      <w:proofErr w:type="spellEnd"/>
      <w:r w:rsidRPr="00D10CF8">
        <w:rPr>
          <w:lang w:val="en-GB"/>
        </w:rPr>
        <w:t xml:space="preserve"> </w:t>
      </w:r>
      <w:proofErr w:type="spellStart"/>
      <w:r w:rsidRPr="00D10CF8">
        <w:rPr>
          <w:lang w:val="en-GB"/>
        </w:rPr>
        <w:t>забранява</w:t>
      </w:r>
      <w:proofErr w:type="spellEnd"/>
      <w:r w:rsidRPr="00D10CF8">
        <w:rPr>
          <w:lang w:val="en-GB"/>
        </w:rPr>
        <w:t xml:space="preserve"> </w:t>
      </w:r>
      <w:proofErr w:type="spellStart"/>
      <w:r w:rsidRPr="00D10CF8">
        <w:rPr>
          <w:lang w:val="en-GB"/>
        </w:rPr>
        <w:t>сключването</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повече</w:t>
      </w:r>
      <w:proofErr w:type="spellEnd"/>
      <w:r w:rsidRPr="00D10CF8">
        <w:rPr>
          <w:lang w:val="en-GB"/>
        </w:rPr>
        <w:t xml:space="preserve"> </w:t>
      </w:r>
      <w:proofErr w:type="spellStart"/>
      <w:r w:rsidRPr="00D10CF8">
        <w:rPr>
          <w:lang w:val="en-GB"/>
        </w:rPr>
        <w:t>от</w:t>
      </w:r>
      <w:proofErr w:type="spellEnd"/>
      <w:r w:rsidRPr="00D10CF8">
        <w:rPr>
          <w:lang w:val="en-GB"/>
        </w:rPr>
        <w:t xml:space="preserve"> </w:t>
      </w:r>
      <w:proofErr w:type="spellStart"/>
      <w:r w:rsidRPr="00D10CF8">
        <w:rPr>
          <w:lang w:val="en-GB"/>
        </w:rPr>
        <w:t>два</w:t>
      </w:r>
      <w:proofErr w:type="spellEnd"/>
      <w:r w:rsidRPr="00D10CF8">
        <w:rPr>
          <w:lang w:val="en-GB"/>
        </w:rPr>
        <w:t xml:space="preserve"> </w:t>
      </w:r>
      <w:proofErr w:type="spellStart"/>
      <w:r w:rsidRPr="00D10CF8">
        <w:rPr>
          <w:lang w:val="en-GB"/>
        </w:rPr>
        <w:t>срочни</w:t>
      </w:r>
      <w:proofErr w:type="spellEnd"/>
      <w:r w:rsidRPr="00D10CF8">
        <w:rPr>
          <w:lang w:val="en-GB"/>
        </w:rPr>
        <w:t xml:space="preserve"> </w:t>
      </w:r>
      <w:proofErr w:type="spellStart"/>
      <w:r w:rsidRPr="00D10CF8">
        <w:rPr>
          <w:lang w:val="en-GB"/>
        </w:rPr>
        <w:t>трудови</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по</w:t>
      </w:r>
      <w:proofErr w:type="spellEnd"/>
      <w:r w:rsidRPr="00D10CF8">
        <w:rPr>
          <w:lang w:val="en-GB"/>
        </w:rPr>
        <w:t xml:space="preserve"> </w:t>
      </w:r>
      <w:proofErr w:type="spellStart"/>
      <w:r w:rsidRPr="00D10CF8">
        <w:rPr>
          <w:lang w:val="en-GB"/>
        </w:rPr>
        <w:t>изключение</w:t>
      </w:r>
      <w:proofErr w:type="spellEnd"/>
      <w:r w:rsidRPr="00D10CF8">
        <w:rPr>
          <w:lang w:val="en-GB"/>
        </w:rPr>
        <w:t xml:space="preserve"> </w:t>
      </w:r>
      <w:proofErr w:type="spellStart"/>
      <w:r w:rsidRPr="00D10CF8">
        <w:rPr>
          <w:lang w:val="en-GB"/>
        </w:rPr>
        <w:t>със</w:t>
      </w:r>
      <w:proofErr w:type="spellEnd"/>
      <w:r w:rsidRPr="00D10CF8">
        <w:rPr>
          <w:lang w:val="en-GB"/>
        </w:rPr>
        <w:t xml:space="preserve"> </w:t>
      </w:r>
      <w:proofErr w:type="spellStart"/>
      <w:r w:rsidRPr="00D10CF8">
        <w:rPr>
          <w:lang w:val="en-GB"/>
        </w:rPr>
        <w:t>същия</w:t>
      </w:r>
      <w:proofErr w:type="spellEnd"/>
      <w:r w:rsidRPr="00D10CF8">
        <w:rPr>
          <w:lang w:val="en-GB"/>
        </w:rPr>
        <w:t xml:space="preserve"> </w:t>
      </w:r>
      <w:proofErr w:type="spellStart"/>
      <w:r w:rsidRPr="00D10CF8">
        <w:rPr>
          <w:lang w:val="en-GB"/>
        </w:rPr>
        <w:t>работник</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една</w:t>
      </w:r>
      <w:proofErr w:type="spellEnd"/>
      <w:r w:rsidRPr="00D10CF8">
        <w:rPr>
          <w:lang w:val="en-GB"/>
        </w:rPr>
        <w:t xml:space="preserve"> и </w:t>
      </w:r>
      <w:proofErr w:type="spellStart"/>
      <w:r w:rsidRPr="00D10CF8">
        <w:rPr>
          <w:lang w:val="en-GB"/>
        </w:rPr>
        <w:t>съща</w:t>
      </w:r>
      <w:proofErr w:type="spellEnd"/>
      <w:r w:rsidRPr="00D10CF8">
        <w:rPr>
          <w:lang w:val="en-GB"/>
        </w:rPr>
        <w:t xml:space="preserve"> </w:t>
      </w:r>
      <w:proofErr w:type="spellStart"/>
      <w:r w:rsidRPr="00D10CF8">
        <w:rPr>
          <w:lang w:val="en-GB"/>
        </w:rPr>
        <w:t>работа</w:t>
      </w:r>
      <w:proofErr w:type="spellEnd"/>
      <w:r w:rsidRPr="00D10CF8">
        <w:rPr>
          <w:lang w:val="en-GB"/>
        </w:rPr>
        <w:t xml:space="preserve">. </w:t>
      </w:r>
      <w:proofErr w:type="spellStart"/>
      <w:r w:rsidRPr="00D10CF8">
        <w:rPr>
          <w:lang w:val="en-GB"/>
        </w:rPr>
        <w:t>Ако</w:t>
      </w:r>
      <w:proofErr w:type="spellEnd"/>
      <w:r w:rsidRPr="00D10CF8">
        <w:rPr>
          <w:lang w:val="en-GB"/>
        </w:rPr>
        <w:t xml:space="preserve"> </w:t>
      </w:r>
      <w:proofErr w:type="spellStart"/>
      <w:r w:rsidRPr="00D10CF8">
        <w:rPr>
          <w:lang w:val="en-GB"/>
        </w:rPr>
        <w:t>след</w:t>
      </w:r>
      <w:proofErr w:type="spellEnd"/>
      <w:r w:rsidRPr="00D10CF8">
        <w:rPr>
          <w:lang w:val="en-GB"/>
        </w:rPr>
        <w:t xml:space="preserve"> </w:t>
      </w:r>
      <w:proofErr w:type="spellStart"/>
      <w:r w:rsidRPr="00D10CF8">
        <w:rPr>
          <w:lang w:val="en-GB"/>
        </w:rPr>
        <w:t>първоначалния</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бъде</w:t>
      </w:r>
      <w:proofErr w:type="spellEnd"/>
      <w:r w:rsidRPr="00D10CF8">
        <w:rPr>
          <w:lang w:val="en-GB"/>
        </w:rPr>
        <w:t xml:space="preserve"> </w:t>
      </w:r>
      <w:proofErr w:type="spellStart"/>
      <w:r w:rsidRPr="00D10CF8">
        <w:rPr>
          <w:lang w:val="en-GB"/>
        </w:rPr>
        <w:t>сключен</w:t>
      </w:r>
      <w:proofErr w:type="spellEnd"/>
      <w:r w:rsidRPr="00D10CF8">
        <w:rPr>
          <w:lang w:val="en-GB"/>
        </w:rPr>
        <w:t xml:space="preserve"> </w:t>
      </w:r>
      <w:proofErr w:type="spellStart"/>
      <w:r w:rsidRPr="00D10CF8">
        <w:rPr>
          <w:lang w:val="en-GB"/>
        </w:rPr>
        <w:t>нов</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срок</w:t>
      </w:r>
      <w:proofErr w:type="spellEnd"/>
      <w:r w:rsidRPr="00D10CF8">
        <w:rPr>
          <w:lang w:val="en-GB"/>
        </w:rPr>
        <w:t xml:space="preserve"> </w:t>
      </w:r>
      <w:proofErr w:type="spellStart"/>
      <w:r w:rsidRPr="00D10CF8">
        <w:rPr>
          <w:lang w:val="en-GB"/>
        </w:rPr>
        <w:t>под</w:t>
      </w:r>
      <w:proofErr w:type="spellEnd"/>
      <w:r w:rsidRPr="00D10CF8">
        <w:rPr>
          <w:lang w:val="en-GB"/>
        </w:rPr>
        <w:t xml:space="preserve"> </w:t>
      </w:r>
      <w:proofErr w:type="spellStart"/>
      <w:r w:rsidRPr="00D10CF8">
        <w:rPr>
          <w:lang w:val="en-GB"/>
        </w:rPr>
        <w:t>една</w:t>
      </w:r>
      <w:proofErr w:type="spellEnd"/>
      <w:r w:rsidRPr="00D10CF8">
        <w:rPr>
          <w:lang w:val="en-GB"/>
        </w:rPr>
        <w:t xml:space="preserve"> </w:t>
      </w:r>
      <w:proofErr w:type="spellStart"/>
      <w:r w:rsidRPr="00D10CF8">
        <w:rPr>
          <w:lang w:val="en-GB"/>
        </w:rPr>
        <w:t>година</w:t>
      </w:r>
      <w:proofErr w:type="spellEnd"/>
      <w:r w:rsidRPr="00D10CF8">
        <w:rPr>
          <w:lang w:val="en-GB"/>
        </w:rPr>
        <w:t xml:space="preserve"> </w:t>
      </w:r>
      <w:proofErr w:type="spellStart"/>
      <w:r w:rsidRPr="00D10CF8">
        <w:rPr>
          <w:lang w:val="en-GB"/>
        </w:rPr>
        <w:t>или</w:t>
      </w:r>
      <w:proofErr w:type="spellEnd"/>
      <w:r w:rsidRPr="00D10CF8">
        <w:rPr>
          <w:lang w:val="en-GB"/>
        </w:rPr>
        <w:t xml:space="preserve"> </w:t>
      </w:r>
      <w:proofErr w:type="spellStart"/>
      <w:r w:rsidRPr="00D10CF8">
        <w:rPr>
          <w:lang w:val="en-GB"/>
        </w:rPr>
        <w:t>бъде</w:t>
      </w:r>
      <w:proofErr w:type="spellEnd"/>
      <w:r w:rsidRPr="00D10CF8">
        <w:rPr>
          <w:lang w:val="en-GB"/>
        </w:rPr>
        <w:t xml:space="preserve"> </w:t>
      </w:r>
      <w:proofErr w:type="spellStart"/>
      <w:r w:rsidRPr="00D10CF8">
        <w:rPr>
          <w:lang w:val="en-GB"/>
        </w:rPr>
        <w:t>сключен</w:t>
      </w:r>
      <w:proofErr w:type="spellEnd"/>
      <w:r w:rsidRPr="00D10CF8">
        <w:rPr>
          <w:lang w:val="en-GB"/>
        </w:rPr>
        <w:t xml:space="preserve"> </w:t>
      </w:r>
      <w:proofErr w:type="spellStart"/>
      <w:r w:rsidRPr="00D10CF8">
        <w:rPr>
          <w:lang w:val="en-GB"/>
        </w:rPr>
        <w:t>трети</w:t>
      </w:r>
      <w:proofErr w:type="spellEnd"/>
      <w:r w:rsidRPr="00D10CF8">
        <w:rPr>
          <w:lang w:val="en-GB"/>
        </w:rPr>
        <w:t xml:space="preserve"> </w:t>
      </w:r>
      <w:proofErr w:type="spellStart"/>
      <w:r w:rsidRPr="00D10CF8">
        <w:rPr>
          <w:lang w:val="en-GB"/>
        </w:rPr>
        <w:t>пореден</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също</w:t>
      </w:r>
      <w:proofErr w:type="spellEnd"/>
      <w:r w:rsidRPr="00D10CF8">
        <w:rPr>
          <w:lang w:val="en-GB"/>
        </w:rPr>
        <w:t xml:space="preserve"> </w:t>
      </w:r>
      <w:proofErr w:type="spellStart"/>
      <w:r w:rsidRPr="00D10CF8">
        <w:rPr>
          <w:lang w:val="en-GB"/>
        </w:rPr>
        <w:t>настъпва</w:t>
      </w:r>
      <w:proofErr w:type="spellEnd"/>
      <w:r w:rsidRPr="00D10CF8">
        <w:rPr>
          <w:lang w:val="en-GB"/>
        </w:rPr>
        <w:t xml:space="preserve"> </w:t>
      </w:r>
      <w:proofErr w:type="spellStart"/>
      <w:r w:rsidRPr="00D10CF8">
        <w:rPr>
          <w:lang w:val="en-GB"/>
        </w:rPr>
        <w:t>трансформация</w:t>
      </w:r>
      <w:proofErr w:type="spellEnd"/>
      <w:r w:rsidRPr="00D10CF8">
        <w:rPr>
          <w:lang w:val="en-GB"/>
        </w:rPr>
        <w:t xml:space="preserve"> в </w:t>
      </w:r>
      <w:proofErr w:type="spellStart"/>
      <w:r w:rsidRPr="00D10CF8">
        <w:rPr>
          <w:lang w:val="en-GB"/>
        </w:rPr>
        <w:t>договор</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неопределено</w:t>
      </w:r>
      <w:proofErr w:type="spellEnd"/>
      <w:r w:rsidRPr="00D10CF8">
        <w:rPr>
          <w:lang w:val="en-GB"/>
        </w:rPr>
        <w:t xml:space="preserve"> </w:t>
      </w:r>
      <w:proofErr w:type="spellStart"/>
      <w:r w:rsidRPr="00D10CF8">
        <w:rPr>
          <w:lang w:val="en-GB"/>
        </w:rPr>
        <w:t>време</w:t>
      </w:r>
      <w:proofErr w:type="spellEnd"/>
      <w:r w:rsidRPr="00D10CF8">
        <w:rPr>
          <w:lang w:val="en-GB"/>
        </w:rPr>
        <w:t>.</w:t>
      </w:r>
    </w:p>
    <w:p w14:paraId="301D907C" w14:textId="7C901467" w:rsidR="00D10CF8" w:rsidRDefault="00D10CF8" w:rsidP="00D10CF8">
      <w:pPr>
        <w:spacing w:line="360" w:lineRule="auto"/>
        <w:ind w:firstLine="709"/>
        <w:jc w:val="both"/>
        <w:rPr>
          <w:lang w:val="en-GB"/>
        </w:rPr>
      </w:pPr>
      <w:proofErr w:type="spellStart"/>
      <w:r w:rsidRPr="00D10CF8">
        <w:rPr>
          <w:lang w:val="en-GB"/>
        </w:rPr>
        <w:t>Целта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тези</w:t>
      </w:r>
      <w:proofErr w:type="spellEnd"/>
      <w:r w:rsidRPr="00D10CF8">
        <w:rPr>
          <w:lang w:val="en-GB"/>
        </w:rPr>
        <w:t xml:space="preserve"> </w:t>
      </w:r>
      <w:proofErr w:type="spellStart"/>
      <w:r w:rsidRPr="00D10CF8">
        <w:rPr>
          <w:lang w:val="en-GB"/>
        </w:rPr>
        <w:t>правила</w:t>
      </w:r>
      <w:proofErr w:type="spellEnd"/>
      <w:r w:rsidRPr="00D10CF8">
        <w:rPr>
          <w:lang w:val="en-GB"/>
        </w:rPr>
        <w:t xml:space="preserve"> е </w:t>
      </w:r>
      <w:proofErr w:type="spellStart"/>
      <w:r w:rsidRPr="00D10CF8">
        <w:rPr>
          <w:lang w:val="en-GB"/>
        </w:rPr>
        <w:t>да</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предотвратят</w:t>
      </w:r>
      <w:proofErr w:type="spellEnd"/>
      <w:r w:rsidRPr="00D10CF8">
        <w:rPr>
          <w:lang w:val="en-GB"/>
        </w:rPr>
        <w:t xml:space="preserve"> </w:t>
      </w:r>
      <w:proofErr w:type="spellStart"/>
      <w:r w:rsidRPr="00D10CF8">
        <w:rPr>
          <w:lang w:val="en-GB"/>
        </w:rPr>
        <w:t>злоупотреби</w:t>
      </w:r>
      <w:proofErr w:type="spellEnd"/>
      <w:r w:rsidRPr="00D10CF8">
        <w:rPr>
          <w:lang w:val="en-GB"/>
        </w:rPr>
        <w:t xml:space="preserve"> с </w:t>
      </w:r>
      <w:proofErr w:type="spellStart"/>
      <w:r w:rsidRPr="00D10CF8">
        <w:rPr>
          <w:lang w:val="en-GB"/>
        </w:rPr>
        <w:t>използването</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срочни</w:t>
      </w:r>
      <w:proofErr w:type="spellEnd"/>
      <w:r w:rsidRPr="00D10CF8">
        <w:rPr>
          <w:lang w:val="en-GB"/>
        </w:rPr>
        <w:t xml:space="preserve"> </w:t>
      </w:r>
      <w:proofErr w:type="spellStart"/>
      <w:r w:rsidRPr="00D10CF8">
        <w:rPr>
          <w:lang w:val="en-GB"/>
        </w:rPr>
        <w:t>трудови</w:t>
      </w:r>
      <w:proofErr w:type="spellEnd"/>
      <w:r w:rsidRPr="00D10CF8">
        <w:rPr>
          <w:lang w:val="en-GB"/>
        </w:rPr>
        <w:t xml:space="preserve"> </w:t>
      </w:r>
      <w:proofErr w:type="spellStart"/>
      <w:r w:rsidRPr="00D10CF8">
        <w:rPr>
          <w:lang w:val="en-GB"/>
        </w:rPr>
        <w:t>договори</w:t>
      </w:r>
      <w:proofErr w:type="spellEnd"/>
      <w:r w:rsidRPr="00D10CF8">
        <w:rPr>
          <w:lang w:val="en-GB"/>
        </w:rPr>
        <w:t xml:space="preserve">, </w:t>
      </w:r>
      <w:proofErr w:type="spellStart"/>
      <w:r w:rsidRPr="00D10CF8">
        <w:rPr>
          <w:lang w:val="en-GB"/>
        </w:rPr>
        <w:t>като</w:t>
      </w:r>
      <w:proofErr w:type="spellEnd"/>
      <w:r w:rsidRPr="00D10CF8">
        <w:rPr>
          <w:lang w:val="en-GB"/>
        </w:rPr>
        <w:t xml:space="preserve"> </w:t>
      </w:r>
      <w:proofErr w:type="spellStart"/>
      <w:r w:rsidRPr="00D10CF8">
        <w:rPr>
          <w:lang w:val="en-GB"/>
        </w:rPr>
        <w:t>се</w:t>
      </w:r>
      <w:proofErr w:type="spellEnd"/>
      <w:r w:rsidRPr="00D10CF8">
        <w:rPr>
          <w:lang w:val="en-GB"/>
        </w:rPr>
        <w:t xml:space="preserve"> </w:t>
      </w:r>
      <w:proofErr w:type="spellStart"/>
      <w:r w:rsidRPr="00D10CF8">
        <w:rPr>
          <w:lang w:val="en-GB"/>
        </w:rPr>
        <w:t>защити</w:t>
      </w:r>
      <w:proofErr w:type="spellEnd"/>
      <w:r w:rsidRPr="00D10CF8">
        <w:rPr>
          <w:lang w:val="en-GB"/>
        </w:rPr>
        <w:t xml:space="preserve"> </w:t>
      </w:r>
      <w:proofErr w:type="spellStart"/>
      <w:r w:rsidRPr="00D10CF8">
        <w:rPr>
          <w:lang w:val="en-GB"/>
        </w:rPr>
        <w:t>стабилността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заетостта</w:t>
      </w:r>
      <w:proofErr w:type="spellEnd"/>
      <w:r w:rsidRPr="00D10CF8">
        <w:rPr>
          <w:lang w:val="en-GB"/>
        </w:rPr>
        <w:t xml:space="preserve"> и </w:t>
      </w:r>
      <w:proofErr w:type="spellStart"/>
      <w:r w:rsidRPr="00D10CF8">
        <w:rPr>
          <w:lang w:val="en-GB"/>
        </w:rPr>
        <w:t>правата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работниците</w:t>
      </w:r>
      <w:proofErr w:type="spellEnd"/>
      <w:r w:rsidRPr="00D10CF8">
        <w:rPr>
          <w:lang w:val="en-GB"/>
        </w:rPr>
        <w:t xml:space="preserve">. </w:t>
      </w:r>
      <w:proofErr w:type="spellStart"/>
      <w:r w:rsidRPr="00D10CF8">
        <w:rPr>
          <w:lang w:val="en-GB"/>
        </w:rPr>
        <w:t>Чрез</w:t>
      </w:r>
      <w:proofErr w:type="spellEnd"/>
      <w:r w:rsidRPr="00D10CF8">
        <w:rPr>
          <w:lang w:val="en-GB"/>
        </w:rPr>
        <w:t xml:space="preserve"> </w:t>
      </w:r>
      <w:proofErr w:type="spellStart"/>
      <w:r w:rsidRPr="00D10CF8">
        <w:rPr>
          <w:lang w:val="en-GB"/>
        </w:rPr>
        <w:t>обявяването</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договора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безсрочен</w:t>
      </w:r>
      <w:proofErr w:type="spellEnd"/>
      <w:r w:rsidRPr="00D10CF8">
        <w:rPr>
          <w:lang w:val="en-GB"/>
        </w:rPr>
        <w:t xml:space="preserve"> </w:t>
      </w:r>
      <w:proofErr w:type="spellStart"/>
      <w:r w:rsidRPr="00D10CF8">
        <w:rPr>
          <w:lang w:val="en-GB"/>
        </w:rPr>
        <w:t>при</w:t>
      </w:r>
      <w:proofErr w:type="spellEnd"/>
      <w:r w:rsidRPr="00D10CF8">
        <w:rPr>
          <w:lang w:val="en-GB"/>
        </w:rPr>
        <w:t xml:space="preserve"> </w:t>
      </w:r>
      <w:proofErr w:type="spellStart"/>
      <w:r w:rsidRPr="00D10CF8">
        <w:rPr>
          <w:lang w:val="en-GB"/>
        </w:rPr>
        <w:t>нарушение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изискванията</w:t>
      </w:r>
      <w:proofErr w:type="spellEnd"/>
      <w:r w:rsidRPr="00D10CF8">
        <w:rPr>
          <w:lang w:val="en-GB"/>
        </w:rPr>
        <w:t xml:space="preserve"> </w:t>
      </w:r>
      <w:proofErr w:type="spellStart"/>
      <w:r w:rsidRPr="00D10CF8">
        <w:rPr>
          <w:lang w:val="en-GB"/>
        </w:rPr>
        <w:t>законодателят</w:t>
      </w:r>
      <w:proofErr w:type="spellEnd"/>
      <w:r w:rsidRPr="00D10CF8">
        <w:rPr>
          <w:lang w:val="en-GB"/>
        </w:rPr>
        <w:t xml:space="preserve"> </w:t>
      </w:r>
      <w:proofErr w:type="spellStart"/>
      <w:r w:rsidRPr="00D10CF8">
        <w:rPr>
          <w:lang w:val="en-GB"/>
        </w:rPr>
        <w:t>ограничава</w:t>
      </w:r>
      <w:proofErr w:type="spellEnd"/>
      <w:r w:rsidRPr="00D10CF8">
        <w:rPr>
          <w:lang w:val="en-GB"/>
        </w:rPr>
        <w:t xml:space="preserve"> </w:t>
      </w:r>
      <w:proofErr w:type="spellStart"/>
      <w:r w:rsidRPr="00D10CF8">
        <w:rPr>
          <w:lang w:val="en-GB"/>
        </w:rPr>
        <w:t>възможността</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възникване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несигурност</w:t>
      </w:r>
      <w:proofErr w:type="spellEnd"/>
      <w:r w:rsidRPr="00D10CF8">
        <w:rPr>
          <w:lang w:val="en-GB"/>
        </w:rPr>
        <w:t xml:space="preserve"> и </w:t>
      </w:r>
      <w:proofErr w:type="spellStart"/>
      <w:r w:rsidRPr="00D10CF8">
        <w:rPr>
          <w:lang w:val="en-GB"/>
        </w:rPr>
        <w:t>злоупотреби</w:t>
      </w:r>
      <w:proofErr w:type="spellEnd"/>
      <w:r w:rsidRPr="00D10CF8">
        <w:rPr>
          <w:lang w:val="en-GB"/>
        </w:rPr>
        <w:t xml:space="preserve"> </w:t>
      </w:r>
      <w:proofErr w:type="spellStart"/>
      <w:r w:rsidRPr="00D10CF8">
        <w:rPr>
          <w:lang w:val="en-GB"/>
        </w:rPr>
        <w:t>от</w:t>
      </w:r>
      <w:proofErr w:type="spellEnd"/>
      <w:r w:rsidRPr="00D10CF8">
        <w:rPr>
          <w:lang w:val="en-GB"/>
        </w:rPr>
        <w:t xml:space="preserve"> </w:t>
      </w:r>
      <w:proofErr w:type="spellStart"/>
      <w:r w:rsidRPr="00D10CF8">
        <w:rPr>
          <w:lang w:val="en-GB"/>
        </w:rPr>
        <w:t>страна</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работодателя</w:t>
      </w:r>
      <w:proofErr w:type="spellEnd"/>
      <w:r w:rsidRPr="00D10CF8">
        <w:rPr>
          <w:lang w:val="en-GB"/>
        </w:rPr>
        <w:t xml:space="preserve">. </w:t>
      </w:r>
      <w:proofErr w:type="spellStart"/>
      <w:r w:rsidRPr="00D10CF8">
        <w:rPr>
          <w:lang w:val="en-GB"/>
        </w:rPr>
        <w:t>Решение</w:t>
      </w:r>
      <w:proofErr w:type="spellEnd"/>
      <w:r w:rsidRPr="00D10CF8">
        <w:rPr>
          <w:lang w:val="en-GB"/>
        </w:rPr>
        <w:t xml:space="preserve"> № 61 </w:t>
      </w:r>
      <w:proofErr w:type="spellStart"/>
      <w:r w:rsidRPr="00D10CF8">
        <w:rPr>
          <w:lang w:val="en-GB"/>
        </w:rPr>
        <w:t>от</w:t>
      </w:r>
      <w:proofErr w:type="spellEnd"/>
      <w:r w:rsidRPr="00D10CF8">
        <w:rPr>
          <w:lang w:val="en-GB"/>
        </w:rPr>
        <w:t xml:space="preserve"> 16.06.2020 г. </w:t>
      </w:r>
      <w:proofErr w:type="spellStart"/>
      <w:r w:rsidRPr="00D10CF8">
        <w:rPr>
          <w:lang w:val="en-GB"/>
        </w:rPr>
        <w:t>на</w:t>
      </w:r>
      <w:proofErr w:type="spellEnd"/>
      <w:r w:rsidRPr="00D10CF8">
        <w:rPr>
          <w:lang w:val="en-GB"/>
        </w:rPr>
        <w:t xml:space="preserve"> ВКС </w:t>
      </w:r>
      <w:proofErr w:type="spellStart"/>
      <w:r w:rsidRPr="00D10CF8">
        <w:rPr>
          <w:lang w:val="en-GB"/>
        </w:rPr>
        <w:t>допълнително</w:t>
      </w:r>
      <w:proofErr w:type="spellEnd"/>
      <w:r w:rsidRPr="00D10CF8">
        <w:rPr>
          <w:lang w:val="en-GB"/>
        </w:rPr>
        <w:t xml:space="preserve"> </w:t>
      </w:r>
      <w:proofErr w:type="spellStart"/>
      <w:r w:rsidRPr="00D10CF8">
        <w:rPr>
          <w:lang w:val="en-GB"/>
        </w:rPr>
        <w:t>утвърждава</w:t>
      </w:r>
      <w:proofErr w:type="spellEnd"/>
      <w:r w:rsidRPr="00D10CF8">
        <w:rPr>
          <w:lang w:val="en-GB"/>
        </w:rPr>
        <w:t xml:space="preserve"> </w:t>
      </w:r>
      <w:proofErr w:type="spellStart"/>
      <w:r w:rsidRPr="00D10CF8">
        <w:rPr>
          <w:lang w:val="en-GB"/>
        </w:rPr>
        <w:t>тази</w:t>
      </w:r>
      <w:proofErr w:type="spellEnd"/>
      <w:r w:rsidRPr="00D10CF8">
        <w:rPr>
          <w:lang w:val="en-GB"/>
        </w:rPr>
        <w:t xml:space="preserve"> </w:t>
      </w:r>
      <w:proofErr w:type="spellStart"/>
      <w:r w:rsidRPr="00D10CF8">
        <w:rPr>
          <w:lang w:val="en-GB"/>
        </w:rPr>
        <w:t>практика</w:t>
      </w:r>
      <w:proofErr w:type="spellEnd"/>
      <w:r w:rsidRPr="00D10CF8">
        <w:rPr>
          <w:lang w:val="en-GB"/>
        </w:rPr>
        <w:t xml:space="preserve">, </w:t>
      </w:r>
      <w:proofErr w:type="spellStart"/>
      <w:r w:rsidRPr="00D10CF8">
        <w:rPr>
          <w:lang w:val="en-GB"/>
        </w:rPr>
        <w:t>като</w:t>
      </w:r>
      <w:proofErr w:type="spellEnd"/>
      <w:r w:rsidRPr="00D10CF8">
        <w:rPr>
          <w:lang w:val="en-GB"/>
        </w:rPr>
        <w:t xml:space="preserve"> </w:t>
      </w:r>
      <w:proofErr w:type="spellStart"/>
      <w:r w:rsidRPr="00D10CF8">
        <w:rPr>
          <w:lang w:val="en-GB"/>
        </w:rPr>
        <w:t>подчертава</w:t>
      </w:r>
      <w:proofErr w:type="spellEnd"/>
      <w:r w:rsidRPr="00D10CF8">
        <w:rPr>
          <w:lang w:val="en-GB"/>
        </w:rPr>
        <w:t xml:space="preserve">, </w:t>
      </w:r>
      <w:proofErr w:type="spellStart"/>
      <w:r w:rsidRPr="00D10CF8">
        <w:rPr>
          <w:lang w:val="en-GB"/>
        </w:rPr>
        <w:t>че</w:t>
      </w:r>
      <w:proofErr w:type="spellEnd"/>
      <w:r w:rsidRPr="00D10CF8">
        <w:rPr>
          <w:lang w:val="en-GB"/>
        </w:rPr>
        <w:t xml:space="preserve"> </w:t>
      </w:r>
      <w:proofErr w:type="spellStart"/>
      <w:r w:rsidRPr="00D10CF8">
        <w:rPr>
          <w:lang w:val="en-GB"/>
        </w:rPr>
        <w:t>всяко</w:t>
      </w:r>
      <w:proofErr w:type="spellEnd"/>
      <w:r w:rsidRPr="00D10CF8">
        <w:rPr>
          <w:lang w:val="en-GB"/>
        </w:rPr>
        <w:t xml:space="preserve"> </w:t>
      </w:r>
      <w:proofErr w:type="spellStart"/>
      <w:r w:rsidRPr="00D10CF8">
        <w:rPr>
          <w:lang w:val="en-GB"/>
        </w:rPr>
        <w:t>прекратяване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такъв</w:t>
      </w:r>
      <w:proofErr w:type="spellEnd"/>
      <w:r w:rsidRPr="00D10CF8">
        <w:rPr>
          <w:lang w:val="en-GB"/>
        </w:rPr>
        <w:t xml:space="preserve"> </w:t>
      </w:r>
      <w:proofErr w:type="spellStart"/>
      <w:r w:rsidRPr="00D10CF8">
        <w:rPr>
          <w:lang w:val="en-GB"/>
        </w:rPr>
        <w:t>договор</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основание</w:t>
      </w:r>
      <w:proofErr w:type="spellEnd"/>
      <w:r w:rsidRPr="00D10CF8">
        <w:rPr>
          <w:lang w:val="en-GB"/>
        </w:rPr>
        <w:t xml:space="preserve"> </w:t>
      </w:r>
      <w:proofErr w:type="spellStart"/>
      <w:r w:rsidRPr="00D10CF8">
        <w:rPr>
          <w:lang w:val="en-GB"/>
        </w:rPr>
        <w:t>изтичане</w:t>
      </w:r>
      <w:proofErr w:type="spellEnd"/>
      <w:r w:rsidRPr="00D10CF8">
        <w:rPr>
          <w:lang w:val="en-GB"/>
        </w:rPr>
        <w:t xml:space="preserve"> </w:t>
      </w:r>
      <w:proofErr w:type="spellStart"/>
      <w:r w:rsidRPr="00D10CF8">
        <w:rPr>
          <w:lang w:val="en-GB"/>
        </w:rPr>
        <w:t>на</w:t>
      </w:r>
      <w:proofErr w:type="spellEnd"/>
      <w:r w:rsidRPr="00D10CF8">
        <w:rPr>
          <w:lang w:val="en-GB"/>
        </w:rPr>
        <w:t xml:space="preserve"> </w:t>
      </w:r>
      <w:proofErr w:type="spellStart"/>
      <w:r w:rsidRPr="00D10CF8">
        <w:rPr>
          <w:lang w:val="en-GB"/>
        </w:rPr>
        <w:t>срока</w:t>
      </w:r>
      <w:proofErr w:type="spellEnd"/>
      <w:r w:rsidRPr="00D10CF8">
        <w:rPr>
          <w:lang w:val="en-GB"/>
        </w:rPr>
        <w:t xml:space="preserve"> е </w:t>
      </w:r>
      <w:proofErr w:type="spellStart"/>
      <w:r w:rsidRPr="00D10CF8">
        <w:rPr>
          <w:lang w:val="en-GB"/>
        </w:rPr>
        <w:t>незаконосъобразно</w:t>
      </w:r>
      <w:proofErr w:type="spellEnd"/>
      <w:r>
        <w:rPr>
          <w:rStyle w:val="FootnoteReference"/>
          <w:lang w:val="en-GB"/>
        </w:rPr>
        <w:footnoteReference w:id="33"/>
      </w:r>
      <w:r w:rsidRPr="00D10CF8">
        <w:rPr>
          <w:lang w:val="en-GB"/>
        </w:rPr>
        <w:t xml:space="preserve">. </w:t>
      </w:r>
      <w:proofErr w:type="spellStart"/>
      <w:r w:rsidRPr="00D10CF8">
        <w:rPr>
          <w:lang w:val="en-GB"/>
        </w:rPr>
        <w:t>Това</w:t>
      </w:r>
      <w:proofErr w:type="spellEnd"/>
      <w:r w:rsidRPr="00D10CF8">
        <w:rPr>
          <w:lang w:val="en-GB"/>
        </w:rPr>
        <w:t xml:space="preserve"> </w:t>
      </w:r>
      <w:proofErr w:type="spellStart"/>
      <w:r w:rsidRPr="00D10CF8">
        <w:rPr>
          <w:lang w:val="en-GB"/>
        </w:rPr>
        <w:t>създава</w:t>
      </w:r>
      <w:proofErr w:type="spellEnd"/>
      <w:r w:rsidRPr="00D10CF8">
        <w:rPr>
          <w:lang w:val="en-GB"/>
        </w:rPr>
        <w:t xml:space="preserve"> </w:t>
      </w:r>
      <w:proofErr w:type="spellStart"/>
      <w:r w:rsidRPr="00D10CF8">
        <w:rPr>
          <w:lang w:val="en-GB"/>
        </w:rPr>
        <w:t>гаранции</w:t>
      </w:r>
      <w:proofErr w:type="spellEnd"/>
      <w:r w:rsidRPr="00D10CF8">
        <w:rPr>
          <w:lang w:val="en-GB"/>
        </w:rPr>
        <w:t xml:space="preserve"> </w:t>
      </w:r>
      <w:proofErr w:type="spellStart"/>
      <w:r w:rsidRPr="00D10CF8">
        <w:rPr>
          <w:lang w:val="en-GB"/>
        </w:rPr>
        <w:t>за</w:t>
      </w:r>
      <w:proofErr w:type="spellEnd"/>
      <w:r w:rsidRPr="00D10CF8">
        <w:rPr>
          <w:lang w:val="en-GB"/>
        </w:rPr>
        <w:t xml:space="preserve"> </w:t>
      </w:r>
      <w:proofErr w:type="spellStart"/>
      <w:r w:rsidRPr="00D10CF8">
        <w:rPr>
          <w:lang w:val="en-GB"/>
        </w:rPr>
        <w:t>работниците</w:t>
      </w:r>
      <w:proofErr w:type="spellEnd"/>
      <w:r w:rsidRPr="00D10CF8">
        <w:rPr>
          <w:lang w:val="en-GB"/>
        </w:rPr>
        <w:t xml:space="preserve"> и </w:t>
      </w:r>
      <w:proofErr w:type="spellStart"/>
      <w:r w:rsidRPr="00D10CF8">
        <w:rPr>
          <w:lang w:val="en-GB"/>
        </w:rPr>
        <w:t>служителите</w:t>
      </w:r>
      <w:proofErr w:type="spellEnd"/>
      <w:r w:rsidRPr="00D10CF8">
        <w:rPr>
          <w:lang w:val="en-GB"/>
        </w:rPr>
        <w:t xml:space="preserve">, </w:t>
      </w:r>
      <w:proofErr w:type="spellStart"/>
      <w:r w:rsidRPr="00D10CF8">
        <w:rPr>
          <w:lang w:val="en-GB"/>
        </w:rPr>
        <w:t>че</w:t>
      </w:r>
      <w:proofErr w:type="spellEnd"/>
      <w:r w:rsidRPr="00D10CF8">
        <w:rPr>
          <w:lang w:val="en-GB"/>
        </w:rPr>
        <w:t xml:space="preserve"> </w:t>
      </w:r>
      <w:proofErr w:type="spellStart"/>
      <w:r w:rsidRPr="00D10CF8">
        <w:rPr>
          <w:lang w:val="en-GB"/>
        </w:rPr>
        <w:t>техните</w:t>
      </w:r>
      <w:proofErr w:type="spellEnd"/>
      <w:r w:rsidRPr="00D10CF8">
        <w:rPr>
          <w:lang w:val="en-GB"/>
        </w:rPr>
        <w:t xml:space="preserve"> </w:t>
      </w:r>
      <w:proofErr w:type="spellStart"/>
      <w:r w:rsidRPr="00D10CF8">
        <w:rPr>
          <w:lang w:val="en-GB"/>
        </w:rPr>
        <w:t>права</w:t>
      </w:r>
      <w:proofErr w:type="spellEnd"/>
      <w:r w:rsidRPr="00D10CF8">
        <w:rPr>
          <w:lang w:val="en-GB"/>
        </w:rPr>
        <w:t xml:space="preserve"> </w:t>
      </w:r>
      <w:proofErr w:type="spellStart"/>
      <w:r w:rsidRPr="00D10CF8">
        <w:rPr>
          <w:lang w:val="en-GB"/>
        </w:rPr>
        <w:t>ще</w:t>
      </w:r>
      <w:proofErr w:type="spellEnd"/>
      <w:r w:rsidRPr="00D10CF8">
        <w:rPr>
          <w:lang w:val="en-GB"/>
        </w:rPr>
        <w:t xml:space="preserve"> </w:t>
      </w:r>
      <w:proofErr w:type="spellStart"/>
      <w:r w:rsidRPr="00D10CF8">
        <w:rPr>
          <w:lang w:val="en-GB"/>
        </w:rPr>
        <w:t>бъдат</w:t>
      </w:r>
      <w:proofErr w:type="spellEnd"/>
      <w:r w:rsidRPr="00D10CF8">
        <w:rPr>
          <w:lang w:val="en-GB"/>
        </w:rPr>
        <w:t xml:space="preserve"> </w:t>
      </w:r>
      <w:proofErr w:type="spellStart"/>
      <w:r w:rsidRPr="00D10CF8">
        <w:rPr>
          <w:lang w:val="en-GB"/>
        </w:rPr>
        <w:t>защитени</w:t>
      </w:r>
      <w:proofErr w:type="spellEnd"/>
      <w:r w:rsidRPr="00D10CF8">
        <w:rPr>
          <w:lang w:val="en-GB"/>
        </w:rPr>
        <w:t xml:space="preserve"> </w:t>
      </w:r>
      <w:proofErr w:type="spellStart"/>
      <w:r w:rsidRPr="00D10CF8">
        <w:rPr>
          <w:lang w:val="en-GB"/>
        </w:rPr>
        <w:t>дори</w:t>
      </w:r>
      <w:proofErr w:type="spellEnd"/>
      <w:r w:rsidRPr="00D10CF8">
        <w:rPr>
          <w:lang w:val="en-GB"/>
        </w:rPr>
        <w:t xml:space="preserve"> </w:t>
      </w:r>
      <w:proofErr w:type="spellStart"/>
      <w:r w:rsidRPr="00D10CF8">
        <w:rPr>
          <w:lang w:val="en-GB"/>
        </w:rPr>
        <w:t>при</w:t>
      </w:r>
      <w:proofErr w:type="spellEnd"/>
      <w:r w:rsidRPr="00D10CF8">
        <w:rPr>
          <w:lang w:val="en-GB"/>
        </w:rPr>
        <w:t xml:space="preserve"> </w:t>
      </w:r>
      <w:proofErr w:type="spellStart"/>
      <w:r w:rsidRPr="00D10CF8">
        <w:rPr>
          <w:lang w:val="en-GB"/>
        </w:rPr>
        <w:t>неправилно</w:t>
      </w:r>
      <w:proofErr w:type="spellEnd"/>
      <w:r w:rsidRPr="00D10CF8">
        <w:rPr>
          <w:lang w:val="en-GB"/>
        </w:rPr>
        <w:t xml:space="preserve"> </w:t>
      </w:r>
      <w:proofErr w:type="spellStart"/>
      <w:r w:rsidRPr="00D10CF8">
        <w:rPr>
          <w:lang w:val="en-GB"/>
        </w:rPr>
        <w:t>сключени</w:t>
      </w:r>
      <w:proofErr w:type="spellEnd"/>
      <w:r w:rsidRPr="00D10CF8">
        <w:rPr>
          <w:lang w:val="en-GB"/>
        </w:rPr>
        <w:t xml:space="preserve"> </w:t>
      </w:r>
      <w:proofErr w:type="spellStart"/>
      <w:r w:rsidRPr="00D10CF8">
        <w:rPr>
          <w:lang w:val="en-GB"/>
        </w:rPr>
        <w:t>срочни</w:t>
      </w:r>
      <w:proofErr w:type="spellEnd"/>
      <w:r w:rsidRPr="00D10CF8">
        <w:rPr>
          <w:lang w:val="en-GB"/>
        </w:rPr>
        <w:t xml:space="preserve"> </w:t>
      </w:r>
      <w:proofErr w:type="spellStart"/>
      <w:r w:rsidRPr="00D10CF8">
        <w:rPr>
          <w:lang w:val="en-GB"/>
        </w:rPr>
        <w:t>договори</w:t>
      </w:r>
      <w:proofErr w:type="spellEnd"/>
      <w:r w:rsidRPr="00D10CF8">
        <w:rPr>
          <w:lang w:val="en-GB"/>
        </w:rPr>
        <w:t>.</w:t>
      </w:r>
    </w:p>
    <w:p w14:paraId="1FFAE472" w14:textId="77777777" w:rsidR="0009405E" w:rsidRPr="0009405E" w:rsidRDefault="0009405E" w:rsidP="0009405E">
      <w:pPr>
        <w:spacing w:line="360" w:lineRule="auto"/>
        <w:ind w:firstLine="709"/>
        <w:jc w:val="both"/>
        <w:rPr>
          <w:lang w:val="en-GB"/>
        </w:rPr>
      </w:pPr>
      <w:proofErr w:type="spellStart"/>
      <w:r w:rsidRPr="0009405E">
        <w:rPr>
          <w:lang w:val="en-GB"/>
        </w:rPr>
        <w:t>Неспазването</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изискванията</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съдържание</w:t>
      </w:r>
      <w:proofErr w:type="spellEnd"/>
      <w:r w:rsidRPr="0009405E">
        <w:rPr>
          <w:lang w:val="en-GB"/>
        </w:rPr>
        <w:t xml:space="preserve"> и </w:t>
      </w:r>
      <w:proofErr w:type="spellStart"/>
      <w:r w:rsidRPr="0009405E">
        <w:rPr>
          <w:lang w:val="en-GB"/>
        </w:rPr>
        <w:t>срок</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срочния</w:t>
      </w:r>
      <w:proofErr w:type="spellEnd"/>
      <w:r w:rsidRPr="0009405E">
        <w:rPr>
          <w:lang w:val="en-GB"/>
        </w:rPr>
        <w:t xml:space="preserve"> </w:t>
      </w:r>
      <w:proofErr w:type="spellStart"/>
      <w:r w:rsidRPr="0009405E">
        <w:rPr>
          <w:lang w:val="en-GB"/>
        </w:rPr>
        <w:t>трудов</w:t>
      </w:r>
      <w:proofErr w:type="spellEnd"/>
      <w:r w:rsidRPr="0009405E">
        <w:rPr>
          <w:lang w:val="en-GB"/>
        </w:rPr>
        <w:t xml:space="preserve"> </w:t>
      </w:r>
      <w:proofErr w:type="spellStart"/>
      <w:r w:rsidRPr="0009405E">
        <w:rPr>
          <w:lang w:val="en-GB"/>
        </w:rPr>
        <w:t>договор</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lastRenderedPageBreak/>
        <w:t>завършване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определена</w:t>
      </w:r>
      <w:proofErr w:type="spellEnd"/>
      <w:r w:rsidRPr="0009405E">
        <w:rPr>
          <w:lang w:val="en-GB"/>
        </w:rPr>
        <w:t xml:space="preserve"> </w:t>
      </w:r>
      <w:proofErr w:type="spellStart"/>
      <w:r w:rsidRPr="0009405E">
        <w:rPr>
          <w:lang w:val="en-GB"/>
        </w:rPr>
        <w:t>работа</w:t>
      </w:r>
      <w:proofErr w:type="spellEnd"/>
      <w:r w:rsidRPr="0009405E">
        <w:rPr>
          <w:lang w:val="en-GB"/>
        </w:rPr>
        <w:t xml:space="preserve"> </w:t>
      </w:r>
      <w:proofErr w:type="spellStart"/>
      <w:r w:rsidRPr="0009405E">
        <w:rPr>
          <w:lang w:val="en-GB"/>
        </w:rPr>
        <w:t>води</w:t>
      </w:r>
      <w:proofErr w:type="spellEnd"/>
      <w:r w:rsidRPr="0009405E">
        <w:rPr>
          <w:lang w:val="en-GB"/>
        </w:rPr>
        <w:t xml:space="preserve"> </w:t>
      </w:r>
      <w:proofErr w:type="spellStart"/>
      <w:r w:rsidRPr="0009405E">
        <w:rPr>
          <w:lang w:val="en-GB"/>
        </w:rPr>
        <w:t>до</w:t>
      </w:r>
      <w:proofErr w:type="spellEnd"/>
      <w:r w:rsidRPr="0009405E">
        <w:rPr>
          <w:lang w:val="en-GB"/>
        </w:rPr>
        <w:t xml:space="preserve"> </w:t>
      </w:r>
      <w:proofErr w:type="spellStart"/>
      <w:r w:rsidRPr="0009405E">
        <w:rPr>
          <w:lang w:val="en-GB"/>
        </w:rPr>
        <w:t>автоматична</w:t>
      </w:r>
      <w:proofErr w:type="spellEnd"/>
      <w:r w:rsidRPr="0009405E">
        <w:rPr>
          <w:lang w:val="en-GB"/>
        </w:rPr>
        <w:t xml:space="preserve"> </w:t>
      </w:r>
      <w:proofErr w:type="spellStart"/>
      <w:r w:rsidRPr="0009405E">
        <w:rPr>
          <w:lang w:val="en-GB"/>
        </w:rPr>
        <w:t>трансформация</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договора</w:t>
      </w:r>
      <w:proofErr w:type="spellEnd"/>
      <w:r w:rsidRPr="0009405E">
        <w:rPr>
          <w:lang w:val="en-GB"/>
        </w:rPr>
        <w:t xml:space="preserve"> в </w:t>
      </w:r>
      <w:proofErr w:type="spellStart"/>
      <w:r w:rsidRPr="0009405E">
        <w:rPr>
          <w:lang w:val="en-GB"/>
        </w:rPr>
        <w:t>договор</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неопределено</w:t>
      </w:r>
      <w:proofErr w:type="spellEnd"/>
      <w:r w:rsidRPr="0009405E">
        <w:rPr>
          <w:lang w:val="en-GB"/>
        </w:rPr>
        <w:t xml:space="preserve"> </w:t>
      </w:r>
      <w:proofErr w:type="spellStart"/>
      <w:r w:rsidRPr="0009405E">
        <w:rPr>
          <w:lang w:val="en-GB"/>
        </w:rPr>
        <w:t>време</w:t>
      </w:r>
      <w:proofErr w:type="spellEnd"/>
      <w:r w:rsidRPr="0009405E">
        <w:rPr>
          <w:lang w:val="en-GB"/>
        </w:rPr>
        <w:t xml:space="preserve">. </w:t>
      </w:r>
      <w:proofErr w:type="spellStart"/>
      <w:r w:rsidRPr="0009405E">
        <w:rPr>
          <w:lang w:val="en-GB"/>
        </w:rPr>
        <w:t>Това</w:t>
      </w:r>
      <w:proofErr w:type="spellEnd"/>
      <w:r w:rsidRPr="0009405E">
        <w:rPr>
          <w:lang w:val="en-GB"/>
        </w:rPr>
        <w:t xml:space="preserve"> </w:t>
      </w:r>
      <w:proofErr w:type="spellStart"/>
      <w:r w:rsidRPr="0009405E">
        <w:rPr>
          <w:lang w:val="en-GB"/>
        </w:rPr>
        <w:t>означава</w:t>
      </w:r>
      <w:proofErr w:type="spellEnd"/>
      <w:r w:rsidRPr="0009405E">
        <w:rPr>
          <w:lang w:val="en-GB"/>
        </w:rPr>
        <w:t xml:space="preserve">, </w:t>
      </w:r>
      <w:proofErr w:type="spellStart"/>
      <w:r w:rsidRPr="0009405E">
        <w:rPr>
          <w:lang w:val="en-GB"/>
        </w:rPr>
        <w:t>че</w:t>
      </w:r>
      <w:proofErr w:type="spellEnd"/>
      <w:r w:rsidRPr="0009405E">
        <w:rPr>
          <w:lang w:val="en-GB"/>
        </w:rPr>
        <w:t xml:space="preserve"> </w:t>
      </w:r>
      <w:proofErr w:type="spellStart"/>
      <w:r w:rsidRPr="0009405E">
        <w:rPr>
          <w:lang w:val="en-GB"/>
        </w:rPr>
        <w:t>ако</w:t>
      </w:r>
      <w:proofErr w:type="spellEnd"/>
      <w:r w:rsidRPr="0009405E">
        <w:rPr>
          <w:lang w:val="en-GB"/>
        </w:rPr>
        <w:t xml:space="preserve"> в </w:t>
      </w:r>
      <w:proofErr w:type="spellStart"/>
      <w:r w:rsidRPr="0009405E">
        <w:rPr>
          <w:lang w:val="en-GB"/>
        </w:rPr>
        <w:t>договора</w:t>
      </w:r>
      <w:proofErr w:type="spellEnd"/>
      <w:r w:rsidRPr="0009405E">
        <w:rPr>
          <w:lang w:val="en-GB"/>
        </w:rPr>
        <w:t xml:space="preserve"> </w:t>
      </w:r>
      <w:proofErr w:type="spellStart"/>
      <w:r w:rsidRPr="0009405E">
        <w:rPr>
          <w:lang w:val="en-GB"/>
        </w:rPr>
        <w:t>липсва</w:t>
      </w:r>
      <w:proofErr w:type="spellEnd"/>
      <w:r w:rsidRPr="0009405E">
        <w:rPr>
          <w:lang w:val="en-GB"/>
        </w:rPr>
        <w:t xml:space="preserve"> </w:t>
      </w:r>
      <w:proofErr w:type="spellStart"/>
      <w:r w:rsidRPr="0009405E">
        <w:rPr>
          <w:lang w:val="en-GB"/>
        </w:rPr>
        <w:t>яснота</w:t>
      </w:r>
      <w:proofErr w:type="spellEnd"/>
      <w:r w:rsidRPr="0009405E">
        <w:rPr>
          <w:lang w:val="en-GB"/>
        </w:rPr>
        <w:t xml:space="preserve"> </w:t>
      </w:r>
      <w:proofErr w:type="spellStart"/>
      <w:r w:rsidRPr="0009405E">
        <w:rPr>
          <w:lang w:val="en-GB"/>
        </w:rPr>
        <w:t>относно</w:t>
      </w:r>
      <w:proofErr w:type="spellEnd"/>
      <w:r w:rsidRPr="0009405E">
        <w:rPr>
          <w:lang w:val="en-GB"/>
        </w:rPr>
        <w:t xml:space="preserve"> </w:t>
      </w:r>
      <w:proofErr w:type="spellStart"/>
      <w:r w:rsidRPr="0009405E">
        <w:rPr>
          <w:lang w:val="en-GB"/>
        </w:rPr>
        <w:t>вида</w:t>
      </w:r>
      <w:proofErr w:type="spellEnd"/>
      <w:r w:rsidRPr="0009405E">
        <w:rPr>
          <w:lang w:val="en-GB"/>
        </w:rPr>
        <w:t xml:space="preserve">, </w:t>
      </w:r>
      <w:proofErr w:type="spellStart"/>
      <w:r w:rsidRPr="0009405E">
        <w:rPr>
          <w:lang w:val="en-GB"/>
        </w:rPr>
        <w:t>обема</w:t>
      </w:r>
      <w:proofErr w:type="spellEnd"/>
      <w:r w:rsidRPr="0009405E">
        <w:rPr>
          <w:lang w:val="en-GB"/>
        </w:rPr>
        <w:t xml:space="preserve"> </w:t>
      </w:r>
      <w:proofErr w:type="spellStart"/>
      <w:r w:rsidRPr="0009405E">
        <w:rPr>
          <w:lang w:val="en-GB"/>
        </w:rPr>
        <w:t>или</w:t>
      </w:r>
      <w:proofErr w:type="spellEnd"/>
      <w:r w:rsidRPr="0009405E">
        <w:rPr>
          <w:lang w:val="en-GB"/>
        </w:rPr>
        <w:t xml:space="preserve"> </w:t>
      </w:r>
      <w:proofErr w:type="spellStart"/>
      <w:r w:rsidRPr="0009405E">
        <w:rPr>
          <w:lang w:val="en-GB"/>
        </w:rPr>
        <w:t>качеството</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работата</w:t>
      </w:r>
      <w:proofErr w:type="spellEnd"/>
      <w:r w:rsidRPr="0009405E">
        <w:rPr>
          <w:lang w:val="en-GB"/>
        </w:rPr>
        <w:t xml:space="preserve">, </w:t>
      </w:r>
      <w:proofErr w:type="spellStart"/>
      <w:r w:rsidRPr="0009405E">
        <w:rPr>
          <w:lang w:val="en-GB"/>
        </w:rPr>
        <w:t>която</w:t>
      </w:r>
      <w:proofErr w:type="spellEnd"/>
      <w:r w:rsidRPr="0009405E">
        <w:rPr>
          <w:lang w:val="en-GB"/>
        </w:rPr>
        <w:t xml:space="preserve"> </w:t>
      </w:r>
      <w:proofErr w:type="spellStart"/>
      <w:r w:rsidRPr="0009405E">
        <w:rPr>
          <w:lang w:val="en-GB"/>
        </w:rPr>
        <w:t>трябва</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бъде</w:t>
      </w:r>
      <w:proofErr w:type="spellEnd"/>
      <w:r w:rsidRPr="0009405E">
        <w:rPr>
          <w:lang w:val="en-GB"/>
        </w:rPr>
        <w:t xml:space="preserve"> </w:t>
      </w:r>
      <w:proofErr w:type="spellStart"/>
      <w:r w:rsidRPr="0009405E">
        <w:rPr>
          <w:lang w:val="en-GB"/>
        </w:rPr>
        <w:t>извършена</w:t>
      </w:r>
      <w:proofErr w:type="spellEnd"/>
      <w:r w:rsidRPr="0009405E">
        <w:rPr>
          <w:lang w:val="en-GB"/>
        </w:rPr>
        <w:t xml:space="preserve">, </w:t>
      </w:r>
      <w:proofErr w:type="spellStart"/>
      <w:r w:rsidRPr="0009405E">
        <w:rPr>
          <w:lang w:val="en-GB"/>
        </w:rPr>
        <w:t>или</w:t>
      </w:r>
      <w:proofErr w:type="spellEnd"/>
      <w:r w:rsidRPr="0009405E">
        <w:rPr>
          <w:lang w:val="en-GB"/>
        </w:rPr>
        <w:t xml:space="preserve"> </w:t>
      </w:r>
      <w:proofErr w:type="spellStart"/>
      <w:r w:rsidRPr="0009405E">
        <w:rPr>
          <w:lang w:val="en-GB"/>
        </w:rPr>
        <w:t>ако</w:t>
      </w:r>
      <w:proofErr w:type="spellEnd"/>
      <w:r w:rsidRPr="0009405E">
        <w:rPr>
          <w:lang w:val="en-GB"/>
        </w:rPr>
        <w:t xml:space="preserve"> </w:t>
      </w:r>
      <w:proofErr w:type="spellStart"/>
      <w:r w:rsidRPr="0009405E">
        <w:rPr>
          <w:lang w:val="en-GB"/>
        </w:rPr>
        <w:t>срокът</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действие</w:t>
      </w:r>
      <w:proofErr w:type="spellEnd"/>
      <w:r w:rsidRPr="0009405E">
        <w:rPr>
          <w:lang w:val="en-GB"/>
        </w:rPr>
        <w:t xml:space="preserve"> </w:t>
      </w:r>
      <w:proofErr w:type="spellStart"/>
      <w:r w:rsidRPr="0009405E">
        <w:rPr>
          <w:lang w:val="en-GB"/>
        </w:rPr>
        <w:t>не</w:t>
      </w:r>
      <w:proofErr w:type="spellEnd"/>
      <w:r w:rsidRPr="0009405E">
        <w:rPr>
          <w:lang w:val="en-GB"/>
        </w:rPr>
        <w:t xml:space="preserve"> е </w:t>
      </w:r>
      <w:proofErr w:type="spellStart"/>
      <w:r w:rsidRPr="0009405E">
        <w:rPr>
          <w:lang w:val="en-GB"/>
        </w:rPr>
        <w:t>определяем</w:t>
      </w:r>
      <w:proofErr w:type="spellEnd"/>
      <w:r w:rsidRPr="0009405E">
        <w:rPr>
          <w:lang w:val="en-GB"/>
        </w:rPr>
        <w:t xml:space="preserve"> </w:t>
      </w:r>
      <w:proofErr w:type="spellStart"/>
      <w:r w:rsidRPr="0009405E">
        <w:rPr>
          <w:lang w:val="en-GB"/>
        </w:rPr>
        <w:t>спрямо</w:t>
      </w:r>
      <w:proofErr w:type="spellEnd"/>
      <w:r w:rsidRPr="0009405E">
        <w:rPr>
          <w:lang w:val="en-GB"/>
        </w:rPr>
        <w:t xml:space="preserve"> </w:t>
      </w:r>
      <w:proofErr w:type="spellStart"/>
      <w:r w:rsidRPr="0009405E">
        <w:rPr>
          <w:lang w:val="en-GB"/>
        </w:rPr>
        <w:t>завършването</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работата</w:t>
      </w:r>
      <w:proofErr w:type="spellEnd"/>
      <w:r w:rsidRPr="0009405E">
        <w:rPr>
          <w:lang w:val="en-GB"/>
        </w:rPr>
        <w:t xml:space="preserve">, </w:t>
      </w:r>
      <w:proofErr w:type="spellStart"/>
      <w:r w:rsidRPr="0009405E">
        <w:rPr>
          <w:lang w:val="en-GB"/>
        </w:rPr>
        <w:t>трудовото</w:t>
      </w:r>
      <w:proofErr w:type="spellEnd"/>
      <w:r w:rsidRPr="0009405E">
        <w:rPr>
          <w:lang w:val="en-GB"/>
        </w:rPr>
        <w:t xml:space="preserve"> </w:t>
      </w:r>
      <w:proofErr w:type="spellStart"/>
      <w:r w:rsidRPr="0009405E">
        <w:rPr>
          <w:lang w:val="en-GB"/>
        </w:rPr>
        <w:t>правоотношение</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третира</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безсрочно</w:t>
      </w:r>
      <w:proofErr w:type="spellEnd"/>
      <w:r w:rsidRPr="0009405E">
        <w:rPr>
          <w:lang w:val="en-GB"/>
        </w:rPr>
        <w:t xml:space="preserve"> </w:t>
      </w:r>
      <w:proofErr w:type="spellStart"/>
      <w:r w:rsidRPr="0009405E">
        <w:rPr>
          <w:lang w:val="en-GB"/>
        </w:rPr>
        <w:t>съгласно</w:t>
      </w:r>
      <w:proofErr w:type="spellEnd"/>
      <w:r w:rsidRPr="0009405E">
        <w:rPr>
          <w:lang w:val="en-GB"/>
        </w:rPr>
        <w:t xml:space="preserve"> </w:t>
      </w:r>
      <w:proofErr w:type="spellStart"/>
      <w:r w:rsidRPr="0009405E">
        <w:rPr>
          <w:lang w:val="en-GB"/>
        </w:rPr>
        <w:t>чл</w:t>
      </w:r>
      <w:proofErr w:type="spellEnd"/>
      <w:r w:rsidRPr="0009405E">
        <w:rPr>
          <w:lang w:val="en-GB"/>
        </w:rPr>
        <w:t xml:space="preserve">. 67, </w:t>
      </w:r>
      <w:proofErr w:type="spellStart"/>
      <w:r w:rsidRPr="0009405E">
        <w:rPr>
          <w:lang w:val="en-GB"/>
        </w:rPr>
        <w:t>ал</w:t>
      </w:r>
      <w:proofErr w:type="spellEnd"/>
      <w:r w:rsidRPr="0009405E">
        <w:rPr>
          <w:lang w:val="en-GB"/>
        </w:rPr>
        <w:t xml:space="preserve">. 2 </w:t>
      </w:r>
      <w:proofErr w:type="spellStart"/>
      <w:r w:rsidRPr="0009405E">
        <w:rPr>
          <w:lang w:val="en-GB"/>
        </w:rPr>
        <w:t>от</w:t>
      </w:r>
      <w:proofErr w:type="spellEnd"/>
      <w:r w:rsidRPr="0009405E">
        <w:rPr>
          <w:lang w:val="en-GB"/>
        </w:rPr>
        <w:t xml:space="preserve"> </w:t>
      </w:r>
      <w:proofErr w:type="spellStart"/>
      <w:r w:rsidRPr="0009405E">
        <w:rPr>
          <w:lang w:val="en-GB"/>
        </w:rPr>
        <w:t>Кодекса</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труда</w:t>
      </w:r>
      <w:proofErr w:type="spellEnd"/>
      <w:r w:rsidRPr="0009405E">
        <w:rPr>
          <w:lang w:val="en-GB"/>
        </w:rPr>
        <w:t xml:space="preserve">. </w:t>
      </w:r>
      <w:proofErr w:type="spellStart"/>
      <w:r w:rsidRPr="0009405E">
        <w:rPr>
          <w:lang w:val="en-GB"/>
        </w:rPr>
        <w:t>По</w:t>
      </w:r>
      <w:proofErr w:type="spellEnd"/>
      <w:r w:rsidRPr="0009405E">
        <w:rPr>
          <w:lang w:val="en-GB"/>
        </w:rPr>
        <w:t xml:space="preserve"> </w:t>
      </w:r>
      <w:proofErr w:type="spellStart"/>
      <w:r w:rsidRPr="0009405E">
        <w:rPr>
          <w:lang w:val="en-GB"/>
        </w:rPr>
        <w:t>този</w:t>
      </w:r>
      <w:proofErr w:type="spellEnd"/>
      <w:r w:rsidRPr="0009405E">
        <w:rPr>
          <w:lang w:val="en-GB"/>
        </w:rPr>
        <w:t xml:space="preserve"> </w:t>
      </w:r>
      <w:proofErr w:type="spellStart"/>
      <w:r w:rsidRPr="0009405E">
        <w:rPr>
          <w:lang w:val="en-GB"/>
        </w:rPr>
        <w:t>начин</w:t>
      </w:r>
      <w:proofErr w:type="spellEnd"/>
      <w:r w:rsidRPr="0009405E">
        <w:rPr>
          <w:lang w:val="en-GB"/>
        </w:rPr>
        <w:t xml:space="preserve"> </w:t>
      </w:r>
      <w:proofErr w:type="spellStart"/>
      <w:r w:rsidRPr="0009405E">
        <w:rPr>
          <w:lang w:val="en-GB"/>
        </w:rPr>
        <w:t>законът</w:t>
      </w:r>
      <w:proofErr w:type="spellEnd"/>
      <w:r w:rsidRPr="0009405E">
        <w:rPr>
          <w:lang w:val="en-GB"/>
        </w:rPr>
        <w:t xml:space="preserve"> </w:t>
      </w:r>
      <w:proofErr w:type="spellStart"/>
      <w:r w:rsidRPr="0009405E">
        <w:rPr>
          <w:lang w:val="en-GB"/>
        </w:rPr>
        <w:t>защитава</w:t>
      </w:r>
      <w:proofErr w:type="spellEnd"/>
      <w:r w:rsidRPr="0009405E">
        <w:rPr>
          <w:lang w:val="en-GB"/>
        </w:rPr>
        <w:t xml:space="preserve"> </w:t>
      </w:r>
      <w:proofErr w:type="spellStart"/>
      <w:r w:rsidRPr="0009405E">
        <w:rPr>
          <w:lang w:val="en-GB"/>
        </w:rPr>
        <w:t>работника</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гарантира</w:t>
      </w:r>
      <w:proofErr w:type="spellEnd"/>
      <w:r w:rsidRPr="0009405E">
        <w:rPr>
          <w:lang w:val="en-GB"/>
        </w:rPr>
        <w:t xml:space="preserve"> </w:t>
      </w:r>
      <w:proofErr w:type="spellStart"/>
      <w:r w:rsidRPr="0009405E">
        <w:rPr>
          <w:lang w:val="en-GB"/>
        </w:rPr>
        <w:t>стабилност</w:t>
      </w:r>
      <w:proofErr w:type="spellEnd"/>
      <w:r w:rsidRPr="0009405E">
        <w:rPr>
          <w:lang w:val="en-GB"/>
        </w:rPr>
        <w:t xml:space="preserve"> и </w:t>
      </w:r>
      <w:proofErr w:type="spellStart"/>
      <w:r w:rsidRPr="0009405E">
        <w:rPr>
          <w:lang w:val="en-GB"/>
        </w:rPr>
        <w:t>дългосрочна</w:t>
      </w:r>
      <w:proofErr w:type="spellEnd"/>
      <w:r w:rsidRPr="0009405E">
        <w:rPr>
          <w:lang w:val="en-GB"/>
        </w:rPr>
        <w:t xml:space="preserve"> </w:t>
      </w:r>
      <w:proofErr w:type="spellStart"/>
      <w:r w:rsidRPr="0009405E">
        <w:rPr>
          <w:lang w:val="en-GB"/>
        </w:rPr>
        <w:t>сигурност</w:t>
      </w:r>
      <w:proofErr w:type="spellEnd"/>
      <w:r w:rsidRPr="0009405E">
        <w:rPr>
          <w:lang w:val="en-GB"/>
        </w:rPr>
        <w:t xml:space="preserve"> в </w:t>
      </w:r>
      <w:proofErr w:type="spellStart"/>
      <w:r w:rsidRPr="0009405E">
        <w:rPr>
          <w:lang w:val="en-GB"/>
        </w:rPr>
        <w:t>трудовите</w:t>
      </w:r>
      <w:proofErr w:type="spellEnd"/>
      <w:r w:rsidRPr="0009405E">
        <w:rPr>
          <w:lang w:val="en-GB"/>
        </w:rPr>
        <w:t xml:space="preserve"> </w:t>
      </w:r>
      <w:proofErr w:type="spellStart"/>
      <w:r w:rsidRPr="0009405E">
        <w:rPr>
          <w:lang w:val="en-GB"/>
        </w:rPr>
        <w:t>отношения</w:t>
      </w:r>
      <w:proofErr w:type="spellEnd"/>
      <w:r w:rsidRPr="0009405E">
        <w:rPr>
          <w:lang w:val="en-GB"/>
        </w:rPr>
        <w:t>.</w:t>
      </w:r>
    </w:p>
    <w:p w14:paraId="771AA282" w14:textId="77777777" w:rsidR="0009405E" w:rsidRPr="0009405E" w:rsidRDefault="0009405E" w:rsidP="0009405E">
      <w:pPr>
        <w:spacing w:line="360" w:lineRule="auto"/>
        <w:ind w:firstLine="709"/>
        <w:jc w:val="both"/>
        <w:rPr>
          <w:lang w:val="en-GB"/>
        </w:rPr>
      </w:pPr>
      <w:proofErr w:type="spellStart"/>
      <w:r w:rsidRPr="0009405E">
        <w:rPr>
          <w:lang w:val="en-GB"/>
        </w:rPr>
        <w:t>Когато</w:t>
      </w:r>
      <w:proofErr w:type="spellEnd"/>
      <w:r w:rsidRPr="0009405E">
        <w:rPr>
          <w:lang w:val="en-GB"/>
        </w:rPr>
        <w:t xml:space="preserve"> </w:t>
      </w:r>
      <w:proofErr w:type="spellStart"/>
      <w:r w:rsidRPr="0009405E">
        <w:rPr>
          <w:lang w:val="en-GB"/>
        </w:rPr>
        <w:t>срочният</w:t>
      </w:r>
      <w:proofErr w:type="spellEnd"/>
      <w:r w:rsidRPr="0009405E">
        <w:rPr>
          <w:lang w:val="en-GB"/>
        </w:rPr>
        <w:t xml:space="preserve"> </w:t>
      </w:r>
      <w:proofErr w:type="spellStart"/>
      <w:r w:rsidRPr="0009405E">
        <w:rPr>
          <w:lang w:val="en-GB"/>
        </w:rPr>
        <w:t>договор</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трансформира</w:t>
      </w:r>
      <w:proofErr w:type="spellEnd"/>
      <w:r w:rsidRPr="0009405E">
        <w:rPr>
          <w:lang w:val="en-GB"/>
        </w:rPr>
        <w:t xml:space="preserve"> в </w:t>
      </w:r>
      <w:proofErr w:type="spellStart"/>
      <w:r w:rsidRPr="0009405E">
        <w:rPr>
          <w:lang w:val="en-GB"/>
        </w:rPr>
        <w:t>безсрочен</w:t>
      </w:r>
      <w:proofErr w:type="spellEnd"/>
      <w:r w:rsidRPr="0009405E">
        <w:rPr>
          <w:lang w:val="en-GB"/>
        </w:rPr>
        <w:t xml:space="preserve">, </w:t>
      </w:r>
      <w:proofErr w:type="spellStart"/>
      <w:r w:rsidRPr="0009405E">
        <w:rPr>
          <w:lang w:val="en-GB"/>
        </w:rPr>
        <w:t>работодателят</w:t>
      </w:r>
      <w:proofErr w:type="spellEnd"/>
      <w:r w:rsidRPr="0009405E">
        <w:rPr>
          <w:lang w:val="en-GB"/>
        </w:rPr>
        <w:t xml:space="preserve"> </w:t>
      </w:r>
      <w:proofErr w:type="spellStart"/>
      <w:r w:rsidRPr="0009405E">
        <w:rPr>
          <w:lang w:val="en-GB"/>
        </w:rPr>
        <w:t>губи</w:t>
      </w:r>
      <w:proofErr w:type="spellEnd"/>
      <w:r w:rsidRPr="0009405E">
        <w:rPr>
          <w:lang w:val="en-GB"/>
        </w:rPr>
        <w:t xml:space="preserve"> </w:t>
      </w:r>
      <w:proofErr w:type="spellStart"/>
      <w:r w:rsidRPr="0009405E">
        <w:rPr>
          <w:lang w:val="en-GB"/>
        </w:rPr>
        <w:t>възможността</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прекрати</w:t>
      </w:r>
      <w:proofErr w:type="spellEnd"/>
      <w:r w:rsidRPr="0009405E">
        <w:rPr>
          <w:lang w:val="en-GB"/>
        </w:rPr>
        <w:t xml:space="preserve"> </w:t>
      </w:r>
      <w:proofErr w:type="spellStart"/>
      <w:r w:rsidRPr="0009405E">
        <w:rPr>
          <w:lang w:val="en-GB"/>
        </w:rPr>
        <w:t>трудовото</w:t>
      </w:r>
      <w:proofErr w:type="spellEnd"/>
      <w:r w:rsidRPr="0009405E">
        <w:rPr>
          <w:lang w:val="en-GB"/>
        </w:rPr>
        <w:t xml:space="preserve"> </w:t>
      </w:r>
      <w:proofErr w:type="spellStart"/>
      <w:r w:rsidRPr="0009405E">
        <w:rPr>
          <w:lang w:val="en-GB"/>
        </w:rPr>
        <w:t>правоотношение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основание</w:t>
      </w:r>
      <w:proofErr w:type="spellEnd"/>
      <w:r w:rsidRPr="0009405E">
        <w:rPr>
          <w:lang w:val="en-GB"/>
        </w:rPr>
        <w:t xml:space="preserve"> </w:t>
      </w:r>
      <w:proofErr w:type="spellStart"/>
      <w:r w:rsidRPr="0009405E">
        <w:rPr>
          <w:lang w:val="en-GB"/>
        </w:rPr>
        <w:t>изтичане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уговорения</w:t>
      </w:r>
      <w:proofErr w:type="spellEnd"/>
      <w:r w:rsidRPr="0009405E">
        <w:rPr>
          <w:lang w:val="en-GB"/>
        </w:rPr>
        <w:t xml:space="preserve"> </w:t>
      </w:r>
      <w:proofErr w:type="spellStart"/>
      <w:r w:rsidRPr="0009405E">
        <w:rPr>
          <w:lang w:val="en-GB"/>
        </w:rPr>
        <w:t>срок</w:t>
      </w:r>
      <w:proofErr w:type="spellEnd"/>
      <w:r w:rsidRPr="0009405E">
        <w:rPr>
          <w:lang w:val="en-GB"/>
        </w:rPr>
        <w:t xml:space="preserve">, </w:t>
      </w:r>
      <w:proofErr w:type="spellStart"/>
      <w:r w:rsidRPr="0009405E">
        <w:rPr>
          <w:lang w:val="en-GB"/>
        </w:rPr>
        <w:t>какъвто</w:t>
      </w:r>
      <w:proofErr w:type="spellEnd"/>
      <w:r w:rsidRPr="0009405E">
        <w:rPr>
          <w:lang w:val="en-GB"/>
        </w:rPr>
        <w:t xml:space="preserve"> е </w:t>
      </w:r>
      <w:proofErr w:type="spellStart"/>
      <w:r w:rsidRPr="0009405E">
        <w:rPr>
          <w:lang w:val="en-GB"/>
        </w:rPr>
        <w:t>механизмът</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прекратяване</w:t>
      </w:r>
      <w:proofErr w:type="spellEnd"/>
      <w:r w:rsidRPr="0009405E">
        <w:rPr>
          <w:lang w:val="en-GB"/>
        </w:rPr>
        <w:t xml:space="preserve"> </w:t>
      </w:r>
      <w:proofErr w:type="spellStart"/>
      <w:r w:rsidRPr="0009405E">
        <w:rPr>
          <w:lang w:val="en-GB"/>
        </w:rPr>
        <w:t>при</w:t>
      </w:r>
      <w:proofErr w:type="spellEnd"/>
      <w:r w:rsidRPr="0009405E">
        <w:rPr>
          <w:lang w:val="en-GB"/>
        </w:rPr>
        <w:t xml:space="preserve"> </w:t>
      </w:r>
      <w:proofErr w:type="spellStart"/>
      <w:r w:rsidRPr="0009405E">
        <w:rPr>
          <w:lang w:val="en-GB"/>
        </w:rPr>
        <w:t>срочни</w:t>
      </w:r>
      <w:proofErr w:type="spellEnd"/>
      <w:r w:rsidRPr="0009405E">
        <w:rPr>
          <w:lang w:val="en-GB"/>
        </w:rPr>
        <w:t xml:space="preserve"> </w:t>
      </w:r>
      <w:proofErr w:type="spellStart"/>
      <w:r w:rsidRPr="0009405E">
        <w:rPr>
          <w:lang w:val="en-GB"/>
        </w:rPr>
        <w:t>договори</w:t>
      </w:r>
      <w:proofErr w:type="spellEnd"/>
      <w:r w:rsidRPr="0009405E">
        <w:rPr>
          <w:lang w:val="en-GB"/>
        </w:rPr>
        <w:t xml:space="preserve">. В </w:t>
      </w:r>
      <w:proofErr w:type="spellStart"/>
      <w:r w:rsidRPr="0009405E">
        <w:rPr>
          <w:lang w:val="en-GB"/>
        </w:rPr>
        <w:t>този</w:t>
      </w:r>
      <w:proofErr w:type="spellEnd"/>
      <w:r w:rsidRPr="0009405E">
        <w:rPr>
          <w:lang w:val="en-GB"/>
        </w:rPr>
        <w:t xml:space="preserve"> </w:t>
      </w:r>
      <w:proofErr w:type="spellStart"/>
      <w:r w:rsidRPr="0009405E">
        <w:rPr>
          <w:lang w:val="en-GB"/>
        </w:rPr>
        <w:t>случай</w:t>
      </w:r>
      <w:proofErr w:type="spellEnd"/>
      <w:r w:rsidRPr="0009405E">
        <w:rPr>
          <w:lang w:val="en-GB"/>
        </w:rPr>
        <w:t xml:space="preserve"> </w:t>
      </w:r>
      <w:proofErr w:type="spellStart"/>
      <w:r w:rsidRPr="0009405E">
        <w:rPr>
          <w:lang w:val="en-GB"/>
        </w:rPr>
        <w:t>трудовият</w:t>
      </w:r>
      <w:proofErr w:type="spellEnd"/>
      <w:r w:rsidRPr="0009405E">
        <w:rPr>
          <w:lang w:val="en-GB"/>
        </w:rPr>
        <w:t xml:space="preserve"> </w:t>
      </w:r>
      <w:proofErr w:type="spellStart"/>
      <w:r w:rsidRPr="0009405E">
        <w:rPr>
          <w:lang w:val="en-GB"/>
        </w:rPr>
        <w:t>договор</w:t>
      </w:r>
      <w:proofErr w:type="spellEnd"/>
      <w:r w:rsidRPr="0009405E">
        <w:rPr>
          <w:lang w:val="en-GB"/>
        </w:rPr>
        <w:t xml:space="preserve"> </w:t>
      </w:r>
      <w:proofErr w:type="spellStart"/>
      <w:r w:rsidRPr="0009405E">
        <w:rPr>
          <w:lang w:val="en-GB"/>
        </w:rPr>
        <w:t>може</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бъде</w:t>
      </w:r>
      <w:proofErr w:type="spellEnd"/>
      <w:r w:rsidRPr="0009405E">
        <w:rPr>
          <w:lang w:val="en-GB"/>
        </w:rPr>
        <w:t xml:space="preserve"> </w:t>
      </w:r>
      <w:proofErr w:type="spellStart"/>
      <w:r w:rsidRPr="0009405E">
        <w:rPr>
          <w:lang w:val="en-GB"/>
        </w:rPr>
        <w:t>прекратен</w:t>
      </w:r>
      <w:proofErr w:type="spellEnd"/>
      <w:r w:rsidRPr="0009405E">
        <w:rPr>
          <w:lang w:val="en-GB"/>
        </w:rPr>
        <w:t xml:space="preserve"> </w:t>
      </w:r>
      <w:proofErr w:type="spellStart"/>
      <w:r w:rsidRPr="0009405E">
        <w:rPr>
          <w:lang w:val="en-GB"/>
        </w:rPr>
        <w:t>само</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основанията</w:t>
      </w:r>
      <w:proofErr w:type="spellEnd"/>
      <w:r w:rsidRPr="0009405E">
        <w:rPr>
          <w:lang w:val="en-GB"/>
        </w:rPr>
        <w:t xml:space="preserve">, </w:t>
      </w:r>
      <w:proofErr w:type="spellStart"/>
      <w:r w:rsidRPr="0009405E">
        <w:rPr>
          <w:lang w:val="en-GB"/>
        </w:rPr>
        <w:t>предвидени</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договорите</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неопределено</w:t>
      </w:r>
      <w:proofErr w:type="spellEnd"/>
      <w:r w:rsidRPr="0009405E">
        <w:rPr>
          <w:lang w:val="en-GB"/>
        </w:rPr>
        <w:t xml:space="preserve"> </w:t>
      </w:r>
      <w:proofErr w:type="spellStart"/>
      <w:r w:rsidRPr="0009405E">
        <w:rPr>
          <w:lang w:val="en-GB"/>
        </w:rPr>
        <w:t>време</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например</w:t>
      </w:r>
      <w:proofErr w:type="spellEnd"/>
      <w:r w:rsidRPr="0009405E">
        <w:rPr>
          <w:lang w:val="en-GB"/>
        </w:rPr>
        <w:t xml:space="preserve"> с </w:t>
      </w:r>
      <w:proofErr w:type="spellStart"/>
      <w:r w:rsidRPr="0009405E">
        <w:rPr>
          <w:lang w:val="en-GB"/>
        </w:rPr>
        <w:t>предизвестие</w:t>
      </w:r>
      <w:proofErr w:type="spellEnd"/>
      <w:r w:rsidRPr="0009405E">
        <w:rPr>
          <w:lang w:val="en-GB"/>
        </w:rPr>
        <w:t xml:space="preserve"> </w:t>
      </w:r>
      <w:proofErr w:type="spellStart"/>
      <w:r w:rsidRPr="0009405E">
        <w:rPr>
          <w:lang w:val="en-GB"/>
        </w:rPr>
        <w:t>от</w:t>
      </w:r>
      <w:proofErr w:type="spellEnd"/>
      <w:r w:rsidRPr="0009405E">
        <w:rPr>
          <w:lang w:val="en-GB"/>
        </w:rPr>
        <w:t xml:space="preserve"> </w:t>
      </w:r>
      <w:proofErr w:type="spellStart"/>
      <w:r w:rsidRPr="0009405E">
        <w:rPr>
          <w:lang w:val="en-GB"/>
        </w:rPr>
        <w:t>страните</w:t>
      </w:r>
      <w:proofErr w:type="spellEnd"/>
      <w:r w:rsidRPr="0009405E">
        <w:rPr>
          <w:lang w:val="en-GB"/>
        </w:rPr>
        <w:t xml:space="preserve">, </w:t>
      </w:r>
      <w:proofErr w:type="spellStart"/>
      <w:r w:rsidRPr="0009405E">
        <w:rPr>
          <w:lang w:val="en-GB"/>
        </w:rPr>
        <w:t>по</w:t>
      </w:r>
      <w:proofErr w:type="spellEnd"/>
      <w:r w:rsidRPr="0009405E">
        <w:rPr>
          <w:lang w:val="en-GB"/>
        </w:rPr>
        <w:t xml:space="preserve"> </w:t>
      </w:r>
      <w:proofErr w:type="spellStart"/>
      <w:r w:rsidRPr="0009405E">
        <w:rPr>
          <w:lang w:val="en-GB"/>
        </w:rPr>
        <w:t>взаимно</w:t>
      </w:r>
      <w:proofErr w:type="spellEnd"/>
      <w:r w:rsidRPr="0009405E">
        <w:rPr>
          <w:lang w:val="en-GB"/>
        </w:rPr>
        <w:t xml:space="preserve"> </w:t>
      </w:r>
      <w:proofErr w:type="spellStart"/>
      <w:r w:rsidRPr="0009405E">
        <w:rPr>
          <w:lang w:val="en-GB"/>
        </w:rPr>
        <w:t>съгласие</w:t>
      </w:r>
      <w:proofErr w:type="spellEnd"/>
      <w:r w:rsidRPr="0009405E">
        <w:rPr>
          <w:lang w:val="en-GB"/>
        </w:rPr>
        <w:t xml:space="preserve"> </w:t>
      </w:r>
      <w:proofErr w:type="spellStart"/>
      <w:r w:rsidRPr="0009405E">
        <w:rPr>
          <w:lang w:val="en-GB"/>
        </w:rPr>
        <w:t>или</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основание</w:t>
      </w:r>
      <w:proofErr w:type="spellEnd"/>
      <w:r w:rsidRPr="0009405E">
        <w:rPr>
          <w:lang w:val="en-GB"/>
        </w:rPr>
        <w:t xml:space="preserve"> </w:t>
      </w:r>
      <w:proofErr w:type="spellStart"/>
      <w:r w:rsidRPr="0009405E">
        <w:rPr>
          <w:lang w:val="en-GB"/>
        </w:rPr>
        <w:t>дисциплинарни</w:t>
      </w:r>
      <w:proofErr w:type="spellEnd"/>
      <w:r w:rsidRPr="0009405E">
        <w:rPr>
          <w:lang w:val="en-GB"/>
        </w:rPr>
        <w:t xml:space="preserve"> </w:t>
      </w:r>
      <w:proofErr w:type="spellStart"/>
      <w:r w:rsidRPr="0009405E">
        <w:rPr>
          <w:lang w:val="en-GB"/>
        </w:rPr>
        <w:t>нарушения</w:t>
      </w:r>
      <w:proofErr w:type="spellEnd"/>
      <w:r w:rsidRPr="0009405E">
        <w:rPr>
          <w:lang w:val="en-GB"/>
        </w:rPr>
        <w:t xml:space="preserve">. </w:t>
      </w:r>
      <w:proofErr w:type="spellStart"/>
      <w:r w:rsidRPr="0009405E">
        <w:rPr>
          <w:lang w:val="en-GB"/>
        </w:rPr>
        <w:t>Това</w:t>
      </w:r>
      <w:proofErr w:type="spellEnd"/>
      <w:r w:rsidRPr="0009405E">
        <w:rPr>
          <w:lang w:val="en-GB"/>
        </w:rPr>
        <w:t xml:space="preserve"> </w:t>
      </w:r>
      <w:proofErr w:type="spellStart"/>
      <w:r w:rsidRPr="0009405E">
        <w:rPr>
          <w:lang w:val="en-GB"/>
        </w:rPr>
        <w:t>предоставя</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работника</w:t>
      </w:r>
      <w:proofErr w:type="spellEnd"/>
      <w:r w:rsidRPr="0009405E">
        <w:rPr>
          <w:lang w:val="en-GB"/>
        </w:rPr>
        <w:t xml:space="preserve"> </w:t>
      </w:r>
      <w:proofErr w:type="spellStart"/>
      <w:r w:rsidRPr="0009405E">
        <w:rPr>
          <w:lang w:val="en-GB"/>
        </w:rPr>
        <w:t>защита</w:t>
      </w:r>
      <w:proofErr w:type="spellEnd"/>
      <w:r w:rsidRPr="0009405E">
        <w:rPr>
          <w:lang w:val="en-GB"/>
        </w:rPr>
        <w:t xml:space="preserve"> </w:t>
      </w:r>
      <w:proofErr w:type="spellStart"/>
      <w:r w:rsidRPr="0009405E">
        <w:rPr>
          <w:lang w:val="en-GB"/>
        </w:rPr>
        <w:t>срещу</w:t>
      </w:r>
      <w:proofErr w:type="spellEnd"/>
      <w:r w:rsidRPr="0009405E">
        <w:rPr>
          <w:lang w:val="en-GB"/>
        </w:rPr>
        <w:t xml:space="preserve"> </w:t>
      </w:r>
      <w:proofErr w:type="spellStart"/>
      <w:r w:rsidRPr="0009405E">
        <w:rPr>
          <w:lang w:val="en-GB"/>
        </w:rPr>
        <w:t>неоснователно</w:t>
      </w:r>
      <w:proofErr w:type="spellEnd"/>
      <w:r w:rsidRPr="0009405E">
        <w:rPr>
          <w:lang w:val="en-GB"/>
        </w:rPr>
        <w:t xml:space="preserve"> </w:t>
      </w:r>
      <w:proofErr w:type="spellStart"/>
      <w:r w:rsidRPr="0009405E">
        <w:rPr>
          <w:lang w:val="en-GB"/>
        </w:rPr>
        <w:t>прекратяване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договора</w:t>
      </w:r>
      <w:proofErr w:type="spellEnd"/>
      <w:r w:rsidRPr="0009405E">
        <w:rPr>
          <w:lang w:val="en-GB"/>
        </w:rPr>
        <w:t xml:space="preserve"> и </w:t>
      </w:r>
      <w:proofErr w:type="spellStart"/>
      <w:r w:rsidRPr="0009405E">
        <w:rPr>
          <w:lang w:val="en-GB"/>
        </w:rPr>
        <w:t>гарантира</w:t>
      </w:r>
      <w:proofErr w:type="spellEnd"/>
      <w:r w:rsidRPr="0009405E">
        <w:rPr>
          <w:lang w:val="en-GB"/>
        </w:rPr>
        <w:t xml:space="preserve">, </w:t>
      </w:r>
      <w:proofErr w:type="spellStart"/>
      <w:r w:rsidRPr="0009405E">
        <w:rPr>
          <w:lang w:val="en-GB"/>
        </w:rPr>
        <w:t>че</w:t>
      </w:r>
      <w:proofErr w:type="spellEnd"/>
      <w:r w:rsidRPr="0009405E">
        <w:rPr>
          <w:lang w:val="en-GB"/>
        </w:rPr>
        <w:t xml:space="preserve"> </w:t>
      </w:r>
      <w:proofErr w:type="spellStart"/>
      <w:r w:rsidRPr="0009405E">
        <w:rPr>
          <w:lang w:val="en-GB"/>
        </w:rPr>
        <w:t>работодателят</w:t>
      </w:r>
      <w:proofErr w:type="spellEnd"/>
      <w:r w:rsidRPr="0009405E">
        <w:rPr>
          <w:lang w:val="en-GB"/>
        </w:rPr>
        <w:t xml:space="preserve"> </w:t>
      </w:r>
      <w:proofErr w:type="spellStart"/>
      <w:r w:rsidRPr="0009405E">
        <w:rPr>
          <w:lang w:val="en-GB"/>
        </w:rPr>
        <w:t>не</w:t>
      </w:r>
      <w:proofErr w:type="spellEnd"/>
      <w:r w:rsidRPr="0009405E">
        <w:rPr>
          <w:lang w:val="en-GB"/>
        </w:rPr>
        <w:t xml:space="preserve"> </w:t>
      </w:r>
      <w:proofErr w:type="spellStart"/>
      <w:r w:rsidRPr="0009405E">
        <w:rPr>
          <w:lang w:val="en-GB"/>
        </w:rPr>
        <w:t>може</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злоупотреби</w:t>
      </w:r>
      <w:proofErr w:type="spellEnd"/>
      <w:r w:rsidRPr="0009405E">
        <w:rPr>
          <w:lang w:val="en-GB"/>
        </w:rPr>
        <w:t xml:space="preserve"> </w:t>
      </w:r>
      <w:proofErr w:type="spellStart"/>
      <w:r w:rsidRPr="0009405E">
        <w:rPr>
          <w:lang w:val="en-GB"/>
        </w:rPr>
        <w:t>със</w:t>
      </w:r>
      <w:proofErr w:type="spellEnd"/>
      <w:r w:rsidRPr="0009405E">
        <w:rPr>
          <w:lang w:val="en-GB"/>
        </w:rPr>
        <w:t xml:space="preserve"> </w:t>
      </w:r>
      <w:proofErr w:type="spellStart"/>
      <w:r w:rsidRPr="0009405E">
        <w:rPr>
          <w:lang w:val="en-GB"/>
        </w:rPr>
        <w:t>срочния</w:t>
      </w:r>
      <w:proofErr w:type="spellEnd"/>
      <w:r w:rsidRPr="0009405E">
        <w:rPr>
          <w:lang w:val="en-GB"/>
        </w:rPr>
        <w:t xml:space="preserve"> </w:t>
      </w:r>
      <w:proofErr w:type="spellStart"/>
      <w:r w:rsidRPr="0009405E">
        <w:rPr>
          <w:lang w:val="en-GB"/>
        </w:rPr>
        <w:t>характер</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договора</w:t>
      </w:r>
      <w:proofErr w:type="spellEnd"/>
      <w:r w:rsidRPr="0009405E">
        <w:rPr>
          <w:lang w:val="en-GB"/>
        </w:rPr>
        <w:t>.</w:t>
      </w:r>
    </w:p>
    <w:p w14:paraId="53D93ECD" w14:textId="77777777" w:rsidR="0009405E" w:rsidRPr="0009405E" w:rsidRDefault="0009405E" w:rsidP="0009405E">
      <w:pPr>
        <w:spacing w:line="360" w:lineRule="auto"/>
        <w:ind w:firstLine="709"/>
        <w:jc w:val="both"/>
        <w:rPr>
          <w:lang w:val="en-GB"/>
        </w:rPr>
      </w:pPr>
      <w:proofErr w:type="spellStart"/>
      <w:r w:rsidRPr="0009405E">
        <w:rPr>
          <w:lang w:val="en-GB"/>
        </w:rPr>
        <w:t>Съдебната</w:t>
      </w:r>
      <w:proofErr w:type="spellEnd"/>
      <w:r w:rsidRPr="0009405E">
        <w:rPr>
          <w:lang w:val="en-GB"/>
        </w:rPr>
        <w:t xml:space="preserve"> </w:t>
      </w:r>
      <w:proofErr w:type="spellStart"/>
      <w:r w:rsidRPr="0009405E">
        <w:rPr>
          <w:lang w:val="en-GB"/>
        </w:rPr>
        <w:t>практика</w:t>
      </w:r>
      <w:proofErr w:type="spellEnd"/>
      <w:r w:rsidRPr="0009405E">
        <w:rPr>
          <w:lang w:val="en-GB"/>
        </w:rPr>
        <w:t xml:space="preserve"> </w:t>
      </w:r>
      <w:proofErr w:type="spellStart"/>
      <w:r w:rsidRPr="0009405E">
        <w:rPr>
          <w:lang w:val="en-GB"/>
        </w:rPr>
        <w:t>потвърждава</w:t>
      </w:r>
      <w:proofErr w:type="spellEnd"/>
      <w:r w:rsidRPr="0009405E">
        <w:rPr>
          <w:lang w:val="en-GB"/>
        </w:rPr>
        <w:t xml:space="preserve"> </w:t>
      </w:r>
      <w:proofErr w:type="spellStart"/>
      <w:r w:rsidRPr="0009405E">
        <w:rPr>
          <w:lang w:val="en-GB"/>
        </w:rPr>
        <w:t>този</w:t>
      </w:r>
      <w:proofErr w:type="spellEnd"/>
      <w:r w:rsidRPr="0009405E">
        <w:rPr>
          <w:lang w:val="en-GB"/>
        </w:rPr>
        <w:t xml:space="preserve"> </w:t>
      </w:r>
      <w:proofErr w:type="spellStart"/>
      <w:r w:rsidRPr="0009405E">
        <w:rPr>
          <w:lang w:val="en-GB"/>
        </w:rPr>
        <w:t>подход</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акцентира</w:t>
      </w:r>
      <w:proofErr w:type="spellEnd"/>
      <w:r w:rsidRPr="0009405E">
        <w:rPr>
          <w:lang w:val="en-GB"/>
        </w:rPr>
        <w:t xml:space="preserve"> </w:t>
      </w:r>
      <w:proofErr w:type="spellStart"/>
      <w:r w:rsidRPr="0009405E">
        <w:rPr>
          <w:lang w:val="en-GB"/>
        </w:rPr>
        <w:t>върху</w:t>
      </w:r>
      <w:proofErr w:type="spellEnd"/>
      <w:r w:rsidRPr="0009405E">
        <w:rPr>
          <w:lang w:val="en-GB"/>
        </w:rPr>
        <w:t xml:space="preserve"> </w:t>
      </w:r>
      <w:proofErr w:type="spellStart"/>
      <w:r w:rsidRPr="0009405E">
        <w:rPr>
          <w:lang w:val="en-GB"/>
        </w:rPr>
        <w:t>необходимостта</w:t>
      </w:r>
      <w:proofErr w:type="spellEnd"/>
      <w:r w:rsidRPr="0009405E">
        <w:rPr>
          <w:lang w:val="en-GB"/>
        </w:rPr>
        <w:t xml:space="preserve"> </w:t>
      </w:r>
      <w:proofErr w:type="spellStart"/>
      <w:r w:rsidRPr="0009405E">
        <w:rPr>
          <w:lang w:val="en-GB"/>
        </w:rPr>
        <w:t>от</w:t>
      </w:r>
      <w:proofErr w:type="spellEnd"/>
      <w:r w:rsidRPr="0009405E">
        <w:rPr>
          <w:lang w:val="en-GB"/>
        </w:rPr>
        <w:t xml:space="preserve"> </w:t>
      </w:r>
      <w:proofErr w:type="spellStart"/>
      <w:r w:rsidRPr="0009405E">
        <w:rPr>
          <w:lang w:val="en-GB"/>
        </w:rPr>
        <w:t>стриктно</w:t>
      </w:r>
      <w:proofErr w:type="spellEnd"/>
      <w:r w:rsidRPr="0009405E">
        <w:rPr>
          <w:lang w:val="en-GB"/>
        </w:rPr>
        <w:t xml:space="preserve"> </w:t>
      </w:r>
      <w:proofErr w:type="spellStart"/>
      <w:r w:rsidRPr="0009405E">
        <w:rPr>
          <w:lang w:val="en-GB"/>
        </w:rPr>
        <w:t>спазване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изискванията</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срочни</w:t>
      </w:r>
      <w:proofErr w:type="spellEnd"/>
      <w:r w:rsidRPr="0009405E">
        <w:rPr>
          <w:lang w:val="en-GB"/>
        </w:rPr>
        <w:t xml:space="preserve"> </w:t>
      </w:r>
      <w:proofErr w:type="spellStart"/>
      <w:r w:rsidRPr="0009405E">
        <w:rPr>
          <w:lang w:val="en-GB"/>
        </w:rPr>
        <w:t>трудови</w:t>
      </w:r>
      <w:proofErr w:type="spellEnd"/>
      <w:r w:rsidRPr="0009405E">
        <w:rPr>
          <w:lang w:val="en-GB"/>
        </w:rPr>
        <w:t xml:space="preserve"> </w:t>
      </w:r>
      <w:proofErr w:type="spellStart"/>
      <w:r w:rsidRPr="0009405E">
        <w:rPr>
          <w:lang w:val="en-GB"/>
        </w:rPr>
        <w:t>договори</w:t>
      </w:r>
      <w:proofErr w:type="spellEnd"/>
      <w:r w:rsidRPr="0009405E">
        <w:rPr>
          <w:lang w:val="en-GB"/>
        </w:rPr>
        <w:t xml:space="preserve">. </w:t>
      </w:r>
      <w:proofErr w:type="spellStart"/>
      <w:r w:rsidRPr="0009405E">
        <w:rPr>
          <w:lang w:val="en-GB"/>
        </w:rPr>
        <w:t>Например</w:t>
      </w:r>
      <w:proofErr w:type="spellEnd"/>
      <w:r w:rsidRPr="0009405E">
        <w:rPr>
          <w:lang w:val="en-GB"/>
        </w:rPr>
        <w:t xml:space="preserve">, </w:t>
      </w:r>
      <w:proofErr w:type="spellStart"/>
      <w:r w:rsidRPr="0009405E">
        <w:rPr>
          <w:lang w:val="en-GB"/>
        </w:rPr>
        <w:t>ако</w:t>
      </w:r>
      <w:proofErr w:type="spellEnd"/>
      <w:r w:rsidRPr="0009405E">
        <w:rPr>
          <w:lang w:val="en-GB"/>
        </w:rPr>
        <w:t xml:space="preserve"> </w:t>
      </w:r>
      <w:proofErr w:type="spellStart"/>
      <w:r w:rsidRPr="0009405E">
        <w:rPr>
          <w:lang w:val="en-GB"/>
        </w:rPr>
        <w:t>договорът</w:t>
      </w:r>
      <w:proofErr w:type="spellEnd"/>
      <w:r w:rsidRPr="0009405E">
        <w:rPr>
          <w:lang w:val="en-GB"/>
        </w:rPr>
        <w:t xml:space="preserve"> е </w:t>
      </w:r>
      <w:proofErr w:type="spellStart"/>
      <w:r w:rsidRPr="0009405E">
        <w:rPr>
          <w:lang w:val="en-GB"/>
        </w:rPr>
        <w:t>сключен</w:t>
      </w:r>
      <w:proofErr w:type="spellEnd"/>
      <w:r w:rsidRPr="0009405E">
        <w:rPr>
          <w:lang w:val="en-GB"/>
        </w:rPr>
        <w:t xml:space="preserve"> с </w:t>
      </w:r>
      <w:proofErr w:type="spellStart"/>
      <w:r w:rsidRPr="0009405E">
        <w:rPr>
          <w:lang w:val="en-GB"/>
        </w:rPr>
        <w:t>неясно</w:t>
      </w:r>
      <w:proofErr w:type="spellEnd"/>
      <w:r w:rsidRPr="0009405E">
        <w:rPr>
          <w:lang w:val="en-GB"/>
        </w:rPr>
        <w:t xml:space="preserve"> </w:t>
      </w:r>
      <w:proofErr w:type="spellStart"/>
      <w:r w:rsidRPr="0009405E">
        <w:rPr>
          <w:lang w:val="en-GB"/>
        </w:rPr>
        <w:t>формулирана</w:t>
      </w:r>
      <w:proofErr w:type="spellEnd"/>
      <w:r w:rsidRPr="0009405E">
        <w:rPr>
          <w:lang w:val="en-GB"/>
        </w:rPr>
        <w:t xml:space="preserve"> </w:t>
      </w:r>
      <w:proofErr w:type="spellStart"/>
      <w:r w:rsidRPr="0009405E">
        <w:rPr>
          <w:lang w:val="en-GB"/>
        </w:rPr>
        <w:t>задача</w:t>
      </w:r>
      <w:proofErr w:type="spellEnd"/>
      <w:r w:rsidRPr="0009405E">
        <w:rPr>
          <w:lang w:val="en-GB"/>
        </w:rPr>
        <w:t xml:space="preserve"> </w:t>
      </w:r>
      <w:proofErr w:type="spellStart"/>
      <w:r w:rsidRPr="0009405E">
        <w:rPr>
          <w:lang w:val="en-GB"/>
        </w:rPr>
        <w:t>или</w:t>
      </w:r>
      <w:proofErr w:type="spellEnd"/>
      <w:r w:rsidRPr="0009405E">
        <w:rPr>
          <w:lang w:val="en-GB"/>
        </w:rPr>
        <w:t xml:space="preserve"> </w:t>
      </w:r>
      <w:proofErr w:type="spellStart"/>
      <w:r w:rsidRPr="0009405E">
        <w:rPr>
          <w:lang w:val="en-GB"/>
        </w:rPr>
        <w:t>не</w:t>
      </w:r>
      <w:proofErr w:type="spellEnd"/>
      <w:r w:rsidRPr="0009405E">
        <w:rPr>
          <w:lang w:val="en-GB"/>
        </w:rPr>
        <w:t xml:space="preserve"> е </w:t>
      </w:r>
      <w:proofErr w:type="spellStart"/>
      <w:r w:rsidRPr="0009405E">
        <w:rPr>
          <w:lang w:val="en-GB"/>
        </w:rPr>
        <w:t>уточнено</w:t>
      </w:r>
      <w:proofErr w:type="spellEnd"/>
      <w:r w:rsidRPr="0009405E">
        <w:rPr>
          <w:lang w:val="en-GB"/>
        </w:rPr>
        <w:t xml:space="preserve"> </w:t>
      </w:r>
      <w:proofErr w:type="spellStart"/>
      <w:r w:rsidRPr="0009405E">
        <w:rPr>
          <w:lang w:val="en-GB"/>
        </w:rPr>
        <w:t>кога</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счита</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завършена</w:t>
      </w:r>
      <w:proofErr w:type="spellEnd"/>
      <w:r w:rsidRPr="0009405E">
        <w:rPr>
          <w:lang w:val="en-GB"/>
        </w:rPr>
        <w:t xml:space="preserve"> </w:t>
      </w:r>
      <w:proofErr w:type="spellStart"/>
      <w:r w:rsidRPr="0009405E">
        <w:rPr>
          <w:lang w:val="en-GB"/>
        </w:rPr>
        <w:t>работата</w:t>
      </w:r>
      <w:proofErr w:type="spellEnd"/>
      <w:r w:rsidRPr="0009405E">
        <w:rPr>
          <w:lang w:val="en-GB"/>
        </w:rPr>
        <w:t xml:space="preserve">, </w:t>
      </w:r>
      <w:proofErr w:type="spellStart"/>
      <w:r w:rsidRPr="0009405E">
        <w:rPr>
          <w:lang w:val="en-GB"/>
        </w:rPr>
        <w:t>съдилищата</w:t>
      </w:r>
      <w:proofErr w:type="spellEnd"/>
      <w:r w:rsidRPr="0009405E">
        <w:rPr>
          <w:lang w:val="en-GB"/>
        </w:rPr>
        <w:t xml:space="preserve"> </w:t>
      </w:r>
      <w:proofErr w:type="spellStart"/>
      <w:r w:rsidRPr="0009405E">
        <w:rPr>
          <w:lang w:val="en-GB"/>
        </w:rPr>
        <w:t>приемат</w:t>
      </w:r>
      <w:proofErr w:type="spellEnd"/>
      <w:r w:rsidRPr="0009405E">
        <w:rPr>
          <w:lang w:val="en-GB"/>
        </w:rPr>
        <w:t xml:space="preserve">, </w:t>
      </w:r>
      <w:proofErr w:type="spellStart"/>
      <w:r w:rsidRPr="0009405E">
        <w:rPr>
          <w:lang w:val="en-GB"/>
        </w:rPr>
        <w:t>че</w:t>
      </w:r>
      <w:proofErr w:type="spellEnd"/>
      <w:r w:rsidRPr="0009405E">
        <w:rPr>
          <w:lang w:val="en-GB"/>
        </w:rPr>
        <w:t xml:space="preserve"> </w:t>
      </w:r>
      <w:proofErr w:type="spellStart"/>
      <w:r w:rsidRPr="0009405E">
        <w:rPr>
          <w:lang w:val="en-GB"/>
        </w:rPr>
        <w:t>договорът</w:t>
      </w:r>
      <w:proofErr w:type="spellEnd"/>
      <w:r w:rsidRPr="0009405E">
        <w:rPr>
          <w:lang w:val="en-GB"/>
        </w:rPr>
        <w:t xml:space="preserve"> е </w:t>
      </w:r>
      <w:proofErr w:type="spellStart"/>
      <w:r w:rsidRPr="0009405E">
        <w:rPr>
          <w:lang w:val="en-GB"/>
        </w:rPr>
        <w:t>за</w:t>
      </w:r>
      <w:proofErr w:type="spellEnd"/>
      <w:r w:rsidRPr="0009405E">
        <w:rPr>
          <w:lang w:val="en-GB"/>
        </w:rPr>
        <w:t xml:space="preserve"> </w:t>
      </w:r>
      <w:proofErr w:type="spellStart"/>
      <w:r w:rsidRPr="0009405E">
        <w:rPr>
          <w:lang w:val="en-GB"/>
        </w:rPr>
        <w:t>неопределено</w:t>
      </w:r>
      <w:proofErr w:type="spellEnd"/>
      <w:r w:rsidRPr="0009405E">
        <w:rPr>
          <w:lang w:val="en-GB"/>
        </w:rPr>
        <w:t xml:space="preserve"> </w:t>
      </w:r>
      <w:proofErr w:type="spellStart"/>
      <w:r w:rsidRPr="0009405E">
        <w:rPr>
          <w:lang w:val="en-GB"/>
        </w:rPr>
        <w:t>време</w:t>
      </w:r>
      <w:proofErr w:type="spellEnd"/>
      <w:r w:rsidRPr="0009405E">
        <w:rPr>
          <w:lang w:val="en-GB"/>
        </w:rPr>
        <w:t xml:space="preserve">. </w:t>
      </w:r>
      <w:proofErr w:type="spellStart"/>
      <w:r w:rsidRPr="0009405E">
        <w:rPr>
          <w:lang w:val="en-GB"/>
        </w:rPr>
        <w:t>Също</w:t>
      </w:r>
      <w:proofErr w:type="spellEnd"/>
      <w:r w:rsidRPr="0009405E">
        <w:rPr>
          <w:lang w:val="en-GB"/>
        </w:rPr>
        <w:t xml:space="preserve"> </w:t>
      </w:r>
      <w:proofErr w:type="spellStart"/>
      <w:r w:rsidRPr="0009405E">
        <w:rPr>
          <w:lang w:val="en-GB"/>
        </w:rPr>
        <w:t>така</w:t>
      </w:r>
      <w:proofErr w:type="spellEnd"/>
      <w:r w:rsidRPr="0009405E">
        <w:rPr>
          <w:lang w:val="en-GB"/>
        </w:rPr>
        <w:t xml:space="preserve">, </w:t>
      </w:r>
      <w:proofErr w:type="spellStart"/>
      <w:r w:rsidRPr="0009405E">
        <w:rPr>
          <w:lang w:val="en-GB"/>
        </w:rPr>
        <w:t>ако</w:t>
      </w:r>
      <w:proofErr w:type="spellEnd"/>
      <w:r w:rsidRPr="0009405E">
        <w:rPr>
          <w:lang w:val="en-GB"/>
        </w:rPr>
        <w:t xml:space="preserve"> </w:t>
      </w:r>
      <w:proofErr w:type="spellStart"/>
      <w:r w:rsidRPr="0009405E">
        <w:rPr>
          <w:lang w:val="en-GB"/>
        </w:rPr>
        <w:t>работодателят</w:t>
      </w:r>
      <w:proofErr w:type="spellEnd"/>
      <w:r w:rsidRPr="0009405E">
        <w:rPr>
          <w:lang w:val="en-GB"/>
        </w:rPr>
        <w:t xml:space="preserve"> </w:t>
      </w:r>
      <w:proofErr w:type="spellStart"/>
      <w:r w:rsidRPr="0009405E">
        <w:rPr>
          <w:lang w:val="en-GB"/>
        </w:rPr>
        <w:t>използва</w:t>
      </w:r>
      <w:proofErr w:type="spellEnd"/>
      <w:r w:rsidRPr="0009405E">
        <w:rPr>
          <w:lang w:val="en-GB"/>
        </w:rPr>
        <w:t xml:space="preserve"> </w:t>
      </w:r>
      <w:proofErr w:type="spellStart"/>
      <w:r w:rsidRPr="0009405E">
        <w:rPr>
          <w:lang w:val="en-GB"/>
        </w:rPr>
        <w:t>формулировки</w:t>
      </w:r>
      <w:proofErr w:type="spellEnd"/>
      <w:r w:rsidRPr="0009405E">
        <w:rPr>
          <w:lang w:val="en-GB"/>
        </w:rPr>
        <w:t xml:space="preserve">, </w:t>
      </w:r>
      <w:proofErr w:type="spellStart"/>
      <w:r w:rsidRPr="0009405E">
        <w:rPr>
          <w:lang w:val="en-GB"/>
        </w:rPr>
        <w:t>които</w:t>
      </w:r>
      <w:proofErr w:type="spellEnd"/>
      <w:r w:rsidRPr="0009405E">
        <w:rPr>
          <w:lang w:val="en-GB"/>
        </w:rPr>
        <w:t xml:space="preserve"> </w:t>
      </w:r>
      <w:proofErr w:type="spellStart"/>
      <w:r w:rsidRPr="0009405E">
        <w:rPr>
          <w:lang w:val="en-GB"/>
        </w:rPr>
        <w:t>комбинират</w:t>
      </w:r>
      <w:proofErr w:type="spellEnd"/>
      <w:r w:rsidRPr="0009405E">
        <w:rPr>
          <w:lang w:val="en-GB"/>
        </w:rPr>
        <w:t xml:space="preserve"> </w:t>
      </w:r>
      <w:proofErr w:type="spellStart"/>
      <w:r w:rsidRPr="0009405E">
        <w:rPr>
          <w:lang w:val="en-GB"/>
        </w:rPr>
        <w:t>уговорка</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завършване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работа</w:t>
      </w:r>
      <w:proofErr w:type="spellEnd"/>
      <w:r w:rsidRPr="0009405E">
        <w:rPr>
          <w:lang w:val="en-GB"/>
        </w:rPr>
        <w:t xml:space="preserve"> с </w:t>
      </w:r>
      <w:proofErr w:type="spellStart"/>
      <w:r w:rsidRPr="0009405E">
        <w:rPr>
          <w:lang w:val="en-GB"/>
        </w:rPr>
        <w:t>краен</w:t>
      </w:r>
      <w:proofErr w:type="spellEnd"/>
      <w:r w:rsidRPr="0009405E">
        <w:rPr>
          <w:lang w:val="en-GB"/>
        </w:rPr>
        <w:t xml:space="preserve"> </w:t>
      </w:r>
      <w:proofErr w:type="spellStart"/>
      <w:r w:rsidRPr="0009405E">
        <w:rPr>
          <w:lang w:val="en-GB"/>
        </w:rPr>
        <w:t>календарен</w:t>
      </w:r>
      <w:proofErr w:type="spellEnd"/>
      <w:r w:rsidRPr="0009405E">
        <w:rPr>
          <w:lang w:val="en-GB"/>
        </w:rPr>
        <w:t xml:space="preserve"> </w:t>
      </w:r>
      <w:proofErr w:type="spellStart"/>
      <w:r w:rsidRPr="0009405E">
        <w:rPr>
          <w:lang w:val="en-GB"/>
        </w:rPr>
        <w:t>срок</w:t>
      </w:r>
      <w:proofErr w:type="spellEnd"/>
      <w:r w:rsidRPr="0009405E">
        <w:rPr>
          <w:lang w:val="en-GB"/>
        </w:rPr>
        <w:t xml:space="preserve">, </w:t>
      </w:r>
      <w:proofErr w:type="spellStart"/>
      <w:r w:rsidRPr="0009405E">
        <w:rPr>
          <w:lang w:val="en-GB"/>
        </w:rPr>
        <w:t>тези</w:t>
      </w:r>
      <w:proofErr w:type="spellEnd"/>
      <w:r w:rsidRPr="0009405E">
        <w:rPr>
          <w:lang w:val="en-GB"/>
        </w:rPr>
        <w:t xml:space="preserve"> </w:t>
      </w:r>
      <w:proofErr w:type="spellStart"/>
      <w:r w:rsidRPr="0009405E">
        <w:rPr>
          <w:lang w:val="en-GB"/>
        </w:rPr>
        <w:t>клаузи</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считат</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недействителни</w:t>
      </w:r>
      <w:proofErr w:type="spellEnd"/>
      <w:r w:rsidRPr="0009405E">
        <w:rPr>
          <w:lang w:val="en-GB"/>
        </w:rPr>
        <w:t xml:space="preserve">. </w:t>
      </w:r>
      <w:proofErr w:type="spellStart"/>
      <w:r w:rsidRPr="0009405E">
        <w:rPr>
          <w:lang w:val="en-GB"/>
        </w:rPr>
        <w:t>Това</w:t>
      </w:r>
      <w:proofErr w:type="spellEnd"/>
      <w:r w:rsidRPr="0009405E">
        <w:rPr>
          <w:lang w:val="en-GB"/>
        </w:rPr>
        <w:t xml:space="preserve"> </w:t>
      </w:r>
      <w:proofErr w:type="spellStart"/>
      <w:r w:rsidRPr="0009405E">
        <w:rPr>
          <w:lang w:val="en-GB"/>
        </w:rPr>
        <w:t>гарантира</w:t>
      </w:r>
      <w:proofErr w:type="spellEnd"/>
      <w:r w:rsidRPr="0009405E">
        <w:rPr>
          <w:lang w:val="en-GB"/>
        </w:rPr>
        <w:t xml:space="preserve">, </w:t>
      </w:r>
      <w:proofErr w:type="spellStart"/>
      <w:r w:rsidRPr="0009405E">
        <w:rPr>
          <w:lang w:val="en-GB"/>
        </w:rPr>
        <w:t>че</w:t>
      </w:r>
      <w:proofErr w:type="spellEnd"/>
      <w:r w:rsidRPr="0009405E">
        <w:rPr>
          <w:lang w:val="en-GB"/>
        </w:rPr>
        <w:t xml:space="preserve"> </w:t>
      </w:r>
      <w:proofErr w:type="spellStart"/>
      <w:r w:rsidRPr="0009405E">
        <w:rPr>
          <w:lang w:val="en-GB"/>
        </w:rPr>
        <w:t>интересите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работника</w:t>
      </w:r>
      <w:proofErr w:type="spellEnd"/>
      <w:r w:rsidRPr="0009405E">
        <w:rPr>
          <w:lang w:val="en-GB"/>
        </w:rPr>
        <w:t xml:space="preserve"> </w:t>
      </w:r>
      <w:proofErr w:type="spellStart"/>
      <w:r w:rsidRPr="0009405E">
        <w:rPr>
          <w:lang w:val="en-GB"/>
        </w:rPr>
        <w:t>са</w:t>
      </w:r>
      <w:proofErr w:type="spellEnd"/>
      <w:r w:rsidRPr="0009405E">
        <w:rPr>
          <w:lang w:val="en-GB"/>
        </w:rPr>
        <w:t xml:space="preserve"> </w:t>
      </w:r>
      <w:proofErr w:type="spellStart"/>
      <w:r w:rsidRPr="0009405E">
        <w:rPr>
          <w:lang w:val="en-GB"/>
        </w:rPr>
        <w:t>защитени</w:t>
      </w:r>
      <w:proofErr w:type="spellEnd"/>
      <w:r w:rsidRPr="0009405E">
        <w:rPr>
          <w:lang w:val="en-GB"/>
        </w:rPr>
        <w:t xml:space="preserve"> и </w:t>
      </w:r>
      <w:proofErr w:type="spellStart"/>
      <w:r w:rsidRPr="0009405E">
        <w:rPr>
          <w:lang w:val="en-GB"/>
        </w:rPr>
        <w:t>че</w:t>
      </w:r>
      <w:proofErr w:type="spellEnd"/>
      <w:r w:rsidRPr="0009405E">
        <w:rPr>
          <w:lang w:val="en-GB"/>
        </w:rPr>
        <w:t xml:space="preserve"> </w:t>
      </w:r>
      <w:proofErr w:type="spellStart"/>
      <w:r w:rsidRPr="0009405E">
        <w:rPr>
          <w:lang w:val="en-GB"/>
        </w:rPr>
        <w:t>трудовите</w:t>
      </w:r>
      <w:proofErr w:type="spellEnd"/>
      <w:r w:rsidRPr="0009405E">
        <w:rPr>
          <w:lang w:val="en-GB"/>
        </w:rPr>
        <w:t xml:space="preserve"> </w:t>
      </w:r>
      <w:proofErr w:type="spellStart"/>
      <w:r w:rsidRPr="0009405E">
        <w:rPr>
          <w:lang w:val="en-GB"/>
        </w:rPr>
        <w:t>отношения</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регулират</w:t>
      </w:r>
      <w:proofErr w:type="spellEnd"/>
      <w:r w:rsidRPr="0009405E">
        <w:rPr>
          <w:lang w:val="en-GB"/>
        </w:rPr>
        <w:t xml:space="preserve"> </w:t>
      </w:r>
      <w:proofErr w:type="spellStart"/>
      <w:r w:rsidRPr="0009405E">
        <w:rPr>
          <w:lang w:val="en-GB"/>
        </w:rPr>
        <w:t>по</w:t>
      </w:r>
      <w:proofErr w:type="spellEnd"/>
      <w:r w:rsidRPr="0009405E">
        <w:rPr>
          <w:lang w:val="en-GB"/>
        </w:rPr>
        <w:t xml:space="preserve"> </w:t>
      </w:r>
      <w:proofErr w:type="spellStart"/>
      <w:r w:rsidRPr="0009405E">
        <w:rPr>
          <w:lang w:val="en-GB"/>
        </w:rPr>
        <w:t>прозрачен</w:t>
      </w:r>
      <w:proofErr w:type="spellEnd"/>
      <w:r w:rsidRPr="0009405E">
        <w:rPr>
          <w:lang w:val="en-GB"/>
        </w:rPr>
        <w:t xml:space="preserve"> и </w:t>
      </w:r>
      <w:proofErr w:type="spellStart"/>
      <w:r w:rsidRPr="0009405E">
        <w:rPr>
          <w:lang w:val="en-GB"/>
        </w:rPr>
        <w:t>предвидим</w:t>
      </w:r>
      <w:proofErr w:type="spellEnd"/>
      <w:r w:rsidRPr="0009405E">
        <w:rPr>
          <w:lang w:val="en-GB"/>
        </w:rPr>
        <w:t xml:space="preserve"> </w:t>
      </w:r>
      <w:proofErr w:type="spellStart"/>
      <w:r w:rsidRPr="0009405E">
        <w:rPr>
          <w:lang w:val="en-GB"/>
        </w:rPr>
        <w:t>начин</w:t>
      </w:r>
      <w:proofErr w:type="spellEnd"/>
      <w:r w:rsidRPr="0009405E">
        <w:rPr>
          <w:lang w:val="en-GB"/>
        </w:rPr>
        <w:t>.</w:t>
      </w:r>
    </w:p>
    <w:p w14:paraId="504B15C3" w14:textId="77777777" w:rsidR="0009405E" w:rsidRPr="0009405E" w:rsidRDefault="0009405E" w:rsidP="0009405E">
      <w:pPr>
        <w:spacing w:line="360" w:lineRule="auto"/>
        <w:ind w:firstLine="709"/>
        <w:jc w:val="both"/>
        <w:rPr>
          <w:lang w:val="en-GB"/>
        </w:rPr>
      </w:pPr>
      <w:proofErr w:type="spellStart"/>
      <w:r w:rsidRPr="0009405E">
        <w:rPr>
          <w:lang w:val="en-GB"/>
        </w:rPr>
        <w:t>Трансформацията</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договора</w:t>
      </w:r>
      <w:proofErr w:type="spellEnd"/>
      <w:r w:rsidRPr="0009405E">
        <w:rPr>
          <w:lang w:val="en-GB"/>
        </w:rPr>
        <w:t xml:space="preserve"> в </w:t>
      </w:r>
      <w:proofErr w:type="spellStart"/>
      <w:r w:rsidRPr="0009405E">
        <w:rPr>
          <w:lang w:val="en-GB"/>
        </w:rPr>
        <w:t>безсрочен</w:t>
      </w:r>
      <w:proofErr w:type="spellEnd"/>
      <w:r w:rsidRPr="0009405E">
        <w:rPr>
          <w:lang w:val="en-GB"/>
        </w:rPr>
        <w:t xml:space="preserve"> </w:t>
      </w:r>
      <w:proofErr w:type="spellStart"/>
      <w:r w:rsidRPr="0009405E">
        <w:rPr>
          <w:lang w:val="en-GB"/>
        </w:rPr>
        <w:t>има</w:t>
      </w:r>
      <w:proofErr w:type="spellEnd"/>
      <w:r w:rsidRPr="0009405E">
        <w:rPr>
          <w:lang w:val="en-GB"/>
        </w:rPr>
        <w:t xml:space="preserve"> </w:t>
      </w:r>
      <w:proofErr w:type="spellStart"/>
      <w:r w:rsidRPr="0009405E">
        <w:rPr>
          <w:lang w:val="en-GB"/>
        </w:rPr>
        <w:t>важни</w:t>
      </w:r>
      <w:proofErr w:type="spellEnd"/>
      <w:r w:rsidRPr="0009405E">
        <w:rPr>
          <w:lang w:val="en-GB"/>
        </w:rPr>
        <w:t xml:space="preserve"> </w:t>
      </w:r>
      <w:proofErr w:type="spellStart"/>
      <w:r w:rsidRPr="0009405E">
        <w:rPr>
          <w:lang w:val="en-GB"/>
        </w:rPr>
        <w:t>последици</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работника</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му</w:t>
      </w:r>
      <w:proofErr w:type="spellEnd"/>
      <w:r w:rsidRPr="0009405E">
        <w:rPr>
          <w:lang w:val="en-GB"/>
        </w:rPr>
        <w:t xml:space="preserve"> </w:t>
      </w:r>
      <w:proofErr w:type="spellStart"/>
      <w:r w:rsidRPr="0009405E">
        <w:rPr>
          <w:lang w:val="en-GB"/>
        </w:rPr>
        <w:t>осигурява</w:t>
      </w:r>
      <w:proofErr w:type="spellEnd"/>
      <w:r w:rsidRPr="0009405E">
        <w:rPr>
          <w:lang w:val="en-GB"/>
        </w:rPr>
        <w:t xml:space="preserve"> </w:t>
      </w:r>
      <w:proofErr w:type="spellStart"/>
      <w:r w:rsidRPr="0009405E">
        <w:rPr>
          <w:lang w:val="en-GB"/>
        </w:rPr>
        <w:t>не</w:t>
      </w:r>
      <w:proofErr w:type="spellEnd"/>
      <w:r w:rsidRPr="0009405E">
        <w:rPr>
          <w:lang w:val="en-GB"/>
        </w:rPr>
        <w:t xml:space="preserve"> </w:t>
      </w:r>
      <w:proofErr w:type="spellStart"/>
      <w:r w:rsidRPr="0009405E">
        <w:rPr>
          <w:lang w:val="en-GB"/>
        </w:rPr>
        <w:t>само</w:t>
      </w:r>
      <w:proofErr w:type="spellEnd"/>
      <w:r w:rsidRPr="0009405E">
        <w:rPr>
          <w:lang w:val="en-GB"/>
        </w:rPr>
        <w:t xml:space="preserve"> </w:t>
      </w:r>
      <w:proofErr w:type="spellStart"/>
      <w:r w:rsidRPr="0009405E">
        <w:rPr>
          <w:lang w:val="en-GB"/>
        </w:rPr>
        <w:t>стабилност</w:t>
      </w:r>
      <w:proofErr w:type="spellEnd"/>
      <w:r w:rsidRPr="0009405E">
        <w:rPr>
          <w:lang w:val="en-GB"/>
        </w:rPr>
        <w:t xml:space="preserve"> в </w:t>
      </w:r>
      <w:proofErr w:type="spellStart"/>
      <w:r w:rsidRPr="0009405E">
        <w:rPr>
          <w:lang w:val="en-GB"/>
        </w:rPr>
        <w:t>заетостта</w:t>
      </w:r>
      <w:proofErr w:type="spellEnd"/>
      <w:r w:rsidRPr="0009405E">
        <w:rPr>
          <w:lang w:val="en-GB"/>
        </w:rPr>
        <w:t xml:space="preserve">, </w:t>
      </w:r>
      <w:proofErr w:type="spellStart"/>
      <w:r w:rsidRPr="0009405E">
        <w:rPr>
          <w:lang w:val="en-GB"/>
        </w:rPr>
        <w:t>но</w:t>
      </w:r>
      <w:proofErr w:type="spellEnd"/>
      <w:r w:rsidRPr="0009405E">
        <w:rPr>
          <w:lang w:val="en-GB"/>
        </w:rPr>
        <w:t xml:space="preserve"> и </w:t>
      </w:r>
      <w:proofErr w:type="spellStart"/>
      <w:r w:rsidRPr="0009405E">
        <w:rPr>
          <w:lang w:val="en-GB"/>
        </w:rPr>
        <w:t>по-големи</w:t>
      </w:r>
      <w:proofErr w:type="spellEnd"/>
      <w:r w:rsidRPr="0009405E">
        <w:rPr>
          <w:lang w:val="en-GB"/>
        </w:rPr>
        <w:t xml:space="preserve"> </w:t>
      </w:r>
      <w:proofErr w:type="spellStart"/>
      <w:r w:rsidRPr="0009405E">
        <w:rPr>
          <w:lang w:val="en-GB"/>
        </w:rPr>
        <w:t>възможности</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защита</w:t>
      </w:r>
      <w:proofErr w:type="spellEnd"/>
      <w:r w:rsidRPr="0009405E">
        <w:rPr>
          <w:lang w:val="en-GB"/>
        </w:rPr>
        <w:t xml:space="preserve"> </w:t>
      </w:r>
      <w:proofErr w:type="spellStart"/>
      <w:r w:rsidRPr="0009405E">
        <w:rPr>
          <w:lang w:val="en-GB"/>
        </w:rPr>
        <w:t>при</w:t>
      </w:r>
      <w:proofErr w:type="spellEnd"/>
      <w:r w:rsidRPr="0009405E">
        <w:rPr>
          <w:lang w:val="en-GB"/>
        </w:rPr>
        <w:t xml:space="preserve"> </w:t>
      </w:r>
      <w:proofErr w:type="spellStart"/>
      <w:r w:rsidRPr="0009405E">
        <w:rPr>
          <w:lang w:val="en-GB"/>
        </w:rPr>
        <w:t>евентуални</w:t>
      </w:r>
      <w:proofErr w:type="spellEnd"/>
      <w:r w:rsidRPr="0009405E">
        <w:rPr>
          <w:lang w:val="en-GB"/>
        </w:rPr>
        <w:t xml:space="preserve"> </w:t>
      </w:r>
      <w:proofErr w:type="spellStart"/>
      <w:r w:rsidRPr="0009405E">
        <w:rPr>
          <w:lang w:val="en-GB"/>
        </w:rPr>
        <w:t>спорове</w:t>
      </w:r>
      <w:proofErr w:type="spellEnd"/>
      <w:r w:rsidRPr="0009405E">
        <w:rPr>
          <w:lang w:val="en-GB"/>
        </w:rPr>
        <w:t xml:space="preserve"> с </w:t>
      </w:r>
      <w:proofErr w:type="spellStart"/>
      <w:r w:rsidRPr="0009405E">
        <w:rPr>
          <w:lang w:val="en-GB"/>
        </w:rPr>
        <w:t>работодателя</w:t>
      </w:r>
      <w:proofErr w:type="spellEnd"/>
      <w:r w:rsidRPr="0009405E">
        <w:rPr>
          <w:lang w:val="en-GB"/>
        </w:rPr>
        <w:t xml:space="preserve">. </w:t>
      </w:r>
      <w:proofErr w:type="spellStart"/>
      <w:r w:rsidRPr="0009405E">
        <w:rPr>
          <w:lang w:val="en-GB"/>
        </w:rPr>
        <w:t>Законът</w:t>
      </w:r>
      <w:proofErr w:type="spellEnd"/>
      <w:r w:rsidRPr="0009405E">
        <w:rPr>
          <w:lang w:val="en-GB"/>
        </w:rPr>
        <w:t xml:space="preserve"> </w:t>
      </w:r>
      <w:proofErr w:type="spellStart"/>
      <w:r w:rsidRPr="0009405E">
        <w:rPr>
          <w:lang w:val="en-GB"/>
        </w:rPr>
        <w:t>ясно</w:t>
      </w:r>
      <w:proofErr w:type="spellEnd"/>
      <w:r w:rsidRPr="0009405E">
        <w:rPr>
          <w:lang w:val="en-GB"/>
        </w:rPr>
        <w:t xml:space="preserve"> </w:t>
      </w:r>
      <w:proofErr w:type="spellStart"/>
      <w:r w:rsidRPr="0009405E">
        <w:rPr>
          <w:lang w:val="en-GB"/>
        </w:rPr>
        <w:t>показва</w:t>
      </w:r>
      <w:proofErr w:type="spellEnd"/>
      <w:r w:rsidRPr="0009405E">
        <w:rPr>
          <w:lang w:val="en-GB"/>
        </w:rPr>
        <w:t xml:space="preserve">, </w:t>
      </w:r>
      <w:proofErr w:type="spellStart"/>
      <w:r w:rsidRPr="0009405E">
        <w:rPr>
          <w:lang w:val="en-GB"/>
        </w:rPr>
        <w:t>че</w:t>
      </w:r>
      <w:proofErr w:type="spellEnd"/>
      <w:r w:rsidRPr="0009405E">
        <w:rPr>
          <w:lang w:val="en-GB"/>
        </w:rPr>
        <w:t xml:space="preserve"> </w:t>
      </w:r>
      <w:proofErr w:type="spellStart"/>
      <w:r w:rsidRPr="0009405E">
        <w:rPr>
          <w:lang w:val="en-GB"/>
        </w:rPr>
        <w:t>целта</w:t>
      </w:r>
      <w:proofErr w:type="spellEnd"/>
      <w:r w:rsidRPr="0009405E">
        <w:rPr>
          <w:lang w:val="en-GB"/>
        </w:rPr>
        <w:t xml:space="preserve"> е </w:t>
      </w:r>
      <w:proofErr w:type="spellStart"/>
      <w:r w:rsidRPr="0009405E">
        <w:rPr>
          <w:lang w:val="en-GB"/>
        </w:rPr>
        <w:t>да</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предотвратят</w:t>
      </w:r>
      <w:proofErr w:type="spellEnd"/>
      <w:r w:rsidRPr="0009405E">
        <w:rPr>
          <w:lang w:val="en-GB"/>
        </w:rPr>
        <w:t xml:space="preserve"> </w:t>
      </w:r>
      <w:proofErr w:type="spellStart"/>
      <w:r w:rsidRPr="0009405E">
        <w:rPr>
          <w:lang w:val="en-GB"/>
        </w:rPr>
        <w:t>злоупотреби</w:t>
      </w:r>
      <w:proofErr w:type="spellEnd"/>
      <w:r w:rsidRPr="0009405E">
        <w:rPr>
          <w:lang w:val="en-GB"/>
        </w:rPr>
        <w:t xml:space="preserve"> </w:t>
      </w:r>
      <w:proofErr w:type="spellStart"/>
      <w:r w:rsidRPr="0009405E">
        <w:rPr>
          <w:lang w:val="en-GB"/>
        </w:rPr>
        <w:t>със</w:t>
      </w:r>
      <w:proofErr w:type="spellEnd"/>
      <w:r w:rsidRPr="0009405E">
        <w:rPr>
          <w:lang w:val="en-GB"/>
        </w:rPr>
        <w:t xml:space="preserve"> </w:t>
      </w:r>
      <w:proofErr w:type="spellStart"/>
      <w:r w:rsidRPr="0009405E">
        <w:rPr>
          <w:lang w:val="en-GB"/>
        </w:rPr>
        <w:t>срочните</w:t>
      </w:r>
      <w:proofErr w:type="spellEnd"/>
      <w:r w:rsidRPr="0009405E">
        <w:rPr>
          <w:lang w:val="en-GB"/>
        </w:rPr>
        <w:t xml:space="preserve"> </w:t>
      </w:r>
      <w:proofErr w:type="spellStart"/>
      <w:r w:rsidRPr="0009405E">
        <w:rPr>
          <w:lang w:val="en-GB"/>
        </w:rPr>
        <w:t>договори</w:t>
      </w:r>
      <w:proofErr w:type="spellEnd"/>
      <w:r w:rsidRPr="0009405E">
        <w:rPr>
          <w:lang w:val="en-GB"/>
        </w:rPr>
        <w:t xml:space="preserve"> и </w:t>
      </w:r>
      <w:proofErr w:type="spellStart"/>
      <w:r w:rsidRPr="0009405E">
        <w:rPr>
          <w:lang w:val="en-GB"/>
        </w:rPr>
        <w:t>да</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гарантира</w:t>
      </w:r>
      <w:proofErr w:type="spellEnd"/>
      <w:r w:rsidRPr="0009405E">
        <w:rPr>
          <w:lang w:val="en-GB"/>
        </w:rPr>
        <w:t xml:space="preserve"> </w:t>
      </w:r>
      <w:proofErr w:type="spellStart"/>
      <w:r w:rsidRPr="0009405E">
        <w:rPr>
          <w:lang w:val="en-GB"/>
        </w:rPr>
        <w:t>равнопоставеността</w:t>
      </w:r>
      <w:proofErr w:type="spellEnd"/>
      <w:r w:rsidRPr="0009405E">
        <w:rPr>
          <w:lang w:val="en-GB"/>
        </w:rPr>
        <w:t xml:space="preserve"> </w:t>
      </w:r>
      <w:proofErr w:type="spellStart"/>
      <w:r w:rsidRPr="0009405E">
        <w:rPr>
          <w:lang w:val="en-GB"/>
        </w:rPr>
        <w:t>между</w:t>
      </w:r>
      <w:proofErr w:type="spellEnd"/>
      <w:r w:rsidRPr="0009405E">
        <w:rPr>
          <w:lang w:val="en-GB"/>
        </w:rPr>
        <w:t xml:space="preserve"> </w:t>
      </w:r>
      <w:proofErr w:type="spellStart"/>
      <w:r w:rsidRPr="0009405E">
        <w:rPr>
          <w:lang w:val="en-GB"/>
        </w:rPr>
        <w:t>страните</w:t>
      </w:r>
      <w:proofErr w:type="spellEnd"/>
      <w:r w:rsidRPr="0009405E">
        <w:rPr>
          <w:lang w:val="en-GB"/>
        </w:rPr>
        <w:t xml:space="preserve"> в </w:t>
      </w:r>
      <w:proofErr w:type="spellStart"/>
      <w:r w:rsidRPr="0009405E">
        <w:rPr>
          <w:lang w:val="en-GB"/>
        </w:rPr>
        <w:t>трудовото</w:t>
      </w:r>
      <w:proofErr w:type="spellEnd"/>
      <w:r w:rsidRPr="0009405E">
        <w:rPr>
          <w:lang w:val="en-GB"/>
        </w:rPr>
        <w:t xml:space="preserve"> </w:t>
      </w:r>
      <w:proofErr w:type="spellStart"/>
      <w:r w:rsidRPr="0009405E">
        <w:rPr>
          <w:lang w:val="en-GB"/>
        </w:rPr>
        <w:t>правоотношение</w:t>
      </w:r>
      <w:proofErr w:type="spellEnd"/>
      <w:r w:rsidRPr="0009405E">
        <w:rPr>
          <w:lang w:val="en-GB"/>
        </w:rPr>
        <w:t xml:space="preserve">. </w:t>
      </w:r>
      <w:proofErr w:type="spellStart"/>
      <w:r w:rsidRPr="0009405E">
        <w:rPr>
          <w:lang w:val="en-GB"/>
        </w:rPr>
        <w:t>Тази</w:t>
      </w:r>
      <w:proofErr w:type="spellEnd"/>
      <w:r w:rsidRPr="0009405E">
        <w:rPr>
          <w:lang w:val="en-GB"/>
        </w:rPr>
        <w:t xml:space="preserve"> </w:t>
      </w:r>
      <w:proofErr w:type="spellStart"/>
      <w:r w:rsidRPr="0009405E">
        <w:rPr>
          <w:lang w:val="en-GB"/>
        </w:rPr>
        <w:t>защита</w:t>
      </w:r>
      <w:proofErr w:type="spellEnd"/>
      <w:r w:rsidRPr="0009405E">
        <w:rPr>
          <w:lang w:val="en-GB"/>
        </w:rPr>
        <w:t xml:space="preserve"> е </w:t>
      </w:r>
      <w:proofErr w:type="spellStart"/>
      <w:r w:rsidRPr="0009405E">
        <w:rPr>
          <w:lang w:val="en-GB"/>
        </w:rPr>
        <w:t>особено</w:t>
      </w:r>
      <w:proofErr w:type="spellEnd"/>
      <w:r w:rsidRPr="0009405E">
        <w:rPr>
          <w:lang w:val="en-GB"/>
        </w:rPr>
        <w:t xml:space="preserve"> </w:t>
      </w:r>
      <w:proofErr w:type="spellStart"/>
      <w:r w:rsidRPr="0009405E">
        <w:rPr>
          <w:lang w:val="en-GB"/>
        </w:rPr>
        <w:t>важна</w:t>
      </w:r>
      <w:proofErr w:type="spellEnd"/>
      <w:r w:rsidRPr="0009405E">
        <w:rPr>
          <w:lang w:val="en-GB"/>
        </w:rPr>
        <w:t xml:space="preserve"> в </w:t>
      </w:r>
      <w:proofErr w:type="spellStart"/>
      <w:r w:rsidRPr="0009405E">
        <w:rPr>
          <w:lang w:val="en-GB"/>
        </w:rPr>
        <w:t>ситуации</w:t>
      </w:r>
      <w:proofErr w:type="spellEnd"/>
      <w:r w:rsidRPr="0009405E">
        <w:rPr>
          <w:lang w:val="en-GB"/>
        </w:rPr>
        <w:t xml:space="preserve">, </w:t>
      </w:r>
      <w:proofErr w:type="spellStart"/>
      <w:r w:rsidRPr="0009405E">
        <w:rPr>
          <w:lang w:val="en-GB"/>
        </w:rPr>
        <w:t>при</w:t>
      </w:r>
      <w:proofErr w:type="spellEnd"/>
      <w:r w:rsidRPr="0009405E">
        <w:rPr>
          <w:lang w:val="en-GB"/>
        </w:rPr>
        <w:t xml:space="preserve"> </w:t>
      </w:r>
      <w:proofErr w:type="spellStart"/>
      <w:r w:rsidRPr="0009405E">
        <w:rPr>
          <w:lang w:val="en-GB"/>
        </w:rPr>
        <w:t>които</w:t>
      </w:r>
      <w:proofErr w:type="spellEnd"/>
      <w:r w:rsidRPr="0009405E">
        <w:rPr>
          <w:lang w:val="en-GB"/>
        </w:rPr>
        <w:t xml:space="preserve"> </w:t>
      </w:r>
      <w:proofErr w:type="spellStart"/>
      <w:r w:rsidRPr="0009405E">
        <w:rPr>
          <w:lang w:val="en-GB"/>
        </w:rPr>
        <w:t>работодателите</w:t>
      </w:r>
      <w:proofErr w:type="spellEnd"/>
      <w:r w:rsidRPr="0009405E">
        <w:rPr>
          <w:lang w:val="en-GB"/>
        </w:rPr>
        <w:t xml:space="preserve"> </w:t>
      </w:r>
      <w:proofErr w:type="spellStart"/>
      <w:r w:rsidRPr="0009405E">
        <w:rPr>
          <w:lang w:val="en-GB"/>
        </w:rPr>
        <w:t>могат</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се</w:t>
      </w:r>
      <w:proofErr w:type="spellEnd"/>
      <w:r w:rsidRPr="0009405E">
        <w:rPr>
          <w:lang w:val="en-GB"/>
        </w:rPr>
        <w:t xml:space="preserve"> </w:t>
      </w:r>
      <w:proofErr w:type="spellStart"/>
      <w:r w:rsidRPr="0009405E">
        <w:rPr>
          <w:lang w:val="en-GB"/>
        </w:rPr>
        <w:t>опитат</w:t>
      </w:r>
      <w:proofErr w:type="spellEnd"/>
      <w:r w:rsidRPr="0009405E">
        <w:rPr>
          <w:lang w:val="en-GB"/>
        </w:rPr>
        <w:t xml:space="preserve"> </w:t>
      </w:r>
      <w:proofErr w:type="spellStart"/>
      <w:r w:rsidRPr="0009405E">
        <w:rPr>
          <w:lang w:val="en-GB"/>
        </w:rPr>
        <w:t>да</w:t>
      </w:r>
      <w:proofErr w:type="spellEnd"/>
      <w:r w:rsidRPr="0009405E">
        <w:rPr>
          <w:lang w:val="en-GB"/>
        </w:rPr>
        <w:t xml:space="preserve"> </w:t>
      </w:r>
      <w:proofErr w:type="spellStart"/>
      <w:r w:rsidRPr="0009405E">
        <w:rPr>
          <w:lang w:val="en-GB"/>
        </w:rPr>
        <w:t>заобиколят</w:t>
      </w:r>
      <w:proofErr w:type="spellEnd"/>
      <w:r w:rsidRPr="0009405E">
        <w:rPr>
          <w:lang w:val="en-GB"/>
        </w:rPr>
        <w:t xml:space="preserve"> </w:t>
      </w:r>
      <w:proofErr w:type="spellStart"/>
      <w:r w:rsidRPr="0009405E">
        <w:rPr>
          <w:lang w:val="en-GB"/>
        </w:rPr>
        <w:t>закона</w:t>
      </w:r>
      <w:proofErr w:type="spellEnd"/>
      <w:r w:rsidRPr="0009405E">
        <w:rPr>
          <w:lang w:val="en-GB"/>
        </w:rPr>
        <w:t xml:space="preserve">, </w:t>
      </w:r>
      <w:proofErr w:type="spellStart"/>
      <w:r w:rsidRPr="0009405E">
        <w:rPr>
          <w:lang w:val="en-GB"/>
        </w:rPr>
        <w:t>като</w:t>
      </w:r>
      <w:proofErr w:type="spellEnd"/>
      <w:r w:rsidRPr="0009405E">
        <w:rPr>
          <w:lang w:val="en-GB"/>
        </w:rPr>
        <w:t xml:space="preserve"> </w:t>
      </w:r>
      <w:proofErr w:type="spellStart"/>
      <w:r w:rsidRPr="0009405E">
        <w:rPr>
          <w:lang w:val="en-GB"/>
        </w:rPr>
        <w:t>използват</w:t>
      </w:r>
      <w:proofErr w:type="spellEnd"/>
      <w:r w:rsidRPr="0009405E">
        <w:rPr>
          <w:lang w:val="en-GB"/>
        </w:rPr>
        <w:t xml:space="preserve"> </w:t>
      </w:r>
      <w:proofErr w:type="spellStart"/>
      <w:r w:rsidRPr="0009405E">
        <w:rPr>
          <w:lang w:val="en-GB"/>
        </w:rPr>
        <w:t>неправилно</w:t>
      </w:r>
      <w:proofErr w:type="spellEnd"/>
      <w:r w:rsidRPr="0009405E">
        <w:rPr>
          <w:lang w:val="en-GB"/>
        </w:rPr>
        <w:t xml:space="preserve"> </w:t>
      </w:r>
      <w:proofErr w:type="spellStart"/>
      <w:r w:rsidRPr="0009405E">
        <w:rPr>
          <w:lang w:val="en-GB"/>
        </w:rPr>
        <w:t>формулирани</w:t>
      </w:r>
      <w:proofErr w:type="spellEnd"/>
      <w:r w:rsidRPr="0009405E">
        <w:rPr>
          <w:lang w:val="en-GB"/>
        </w:rPr>
        <w:t xml:space="preserve"> </w:t>
      </w:r>
      <w:proofErr w:type="spellStart"/>
      <w:r w:rsidRPr="0009405E">
        <w:rPr>
          <w:lang w:val="en-GB"/>
        </w:rPr>
        <w:t>срочни</w:t>
      </w:r>
      <w:proofErr w:type="spellEnd"/>
      <w:r w:rsidRPr="0009405E">
        <w:rPr>
          <w:lang w:val="en-GB"/>
        </w:rPr>
        <w:t xml:space="preserve"> </w:t>
      </w:r>
      <w:proofErr w:type="spellStart"/>
      <w:r w:rsidRPr="0009405E">
        <w:rPr>
          <w:lang w:val="en-GB"/>
        </w:rPr>
        <w:t>договори</w:t>
      </w:r>
      <w:proofErr w:type="spellEnd"/>
      <w:r w:rsidRPr="0009405E">
        <w:rPr>
          <w:lang w:val="en-GB"/>
        </w:rPr>
        <w:t xml:space="preserve"> </w:t>
      </w:r>
      <w:proofErr w:type="spellStart"/>
      <w:r w:rsidRPr="0009405E">
        <w:rPr>
          <w:lang w:val="en-GB"/>
        </w:rPr>
        <w:t>за</w:t>
      </w:r>
      <w:proofErr w:type="spellEnd"/>
      <w:r w:rsidRPr="0009405E">
        <w:rPr>
          <w:lang w:val="en-GB"/>
        </w:rPr>
        <w:t xml:space="preserve"> </w:t>
      </w:r>
      <w:proofErr w:type="spellStart"/>
      <w:r w:rsidRPr="0009405E">
        <w:rPr>
          <w:lang w:val="en-GB"/>
        </w:rPr>
        <w:t>ограничаване</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правата</w:t>
      </w:r>
      <w:proofErr w:type="spellEnd"/>
      <w:r w:rsidRPr="0009405E">
        <w:rPr>
          <w:lang w:val="en-GB"/>
        </w:rPr>
        <w:t xml:space="preserve"> </w:t>
      </w:r>
      <w:proofErr w:type="spellStart"/>
      <w:r w:rsidRPr="0009405E">
        <w:rPr>
          <w:lang w:val="en-GB"/>
        </w:rPr>
        <w:t>на</w:t>
      </w:r>
      <w:proofErr w:type="spellEnd"/>
      <w:r w:rsidRPr="0009405E">
        <w:rPr>
          <w:lang w:val="en-GB"/>
        </w:rPr>
        <w:t xml:space="preserve"> </w:t>
      </w:r>
      <w:proofErr w:type="spellStart"/>
      <w:r w:rsidRPr="0009405E">
        <w:rPr>
          <w:lang w:val="en-GB"/>
        </w:rPr>
        <w:t>работниците</w:t>
      </w:r>
      <w:proofErr w:type="spellEnd"/>
      <w:r w:rsidRPr="0009405E">
        <w:rPr>
          <w:lang w:val="en-GB"/>
        </w:rPr>
        <w:t>.</w:t>
      </w:r>
    </w:p>
    <w:p w14:paraId="609E657F" w14:textId="77777777" w:rsidR="0034554D" w:rsidRPr="0034554D" w:rsidRDefault="0034554D" w:rsidP="0034554D">
      <w:pPr>
        <w:spacing w:line="360" w:lineRule="auto"/>
        <w:ind w:firstLine="709"/>
        <w:jc w:val="both"/>
        <w:rPr>
          <w:lang w:val="en-GB"/>
        </w:rPr>
      </w:pPr>
      <w:proofErr w:type="spellStart"/>
      <w:r w:rsidRPr="0034554D">
        <w:rPr>
          <w:lang w:val="en-GB"/>
        </w:rPr>
        <w:t>Клауза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срок</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изпитване</w:t>
      </w:r>
      <w:proofErr w:type="spellEnd"/>
      <w:r w:rsidRPr="0034554D">
        <w:rPr>
          <w:lang w:val="en-GB"/>
        </w:rPr>
        <w:t xml:space="preserve"> </w:t>
      </w:r>
      <w:proofErr w:type="spellStart"/>
      <w:r w:rsidRPr="0034554D">
        <w:rPr>
          <w:lang w:val="en-GB"/>
        </w:rPr>
        <w:t>не</w:t>
      </w:r>
      <w:proofErr w:type="spellEnd"/>
      <w:r w:rsidRPr="0034554D">
        <w:rPr>
          <w:lang w:val="en-GB"/>
        </w:rPr>
        <w:t xml:space="preserve"> </w:t>
      </w:r>
      <w:proofErr w:type="spellStart"/>
      <w:r w:rsidRPr="0034554D">
        <w:rPr>
          <w:lang w:val="en-GB"/>
        </w:rPr>
        <w:t>може</w:t>
      </w:r>
      <w:proofErr w:type="spellEnd"/>
      <w:r w:rsidRPr="0034554D">
        <w:rPr>
          <w:lang w:val="en-GB"/>
        </w:rPr>
        <w:t xml:space="preserve"> </w:t>
      </w:r>
      <w:proofErr w:type="spellStart"/>
      <w:r w:rsidRPr="0034554D">
        <w:rPr>
          <w:lang w:val="en-GB"/>
        </w:rPr>
        <w:t>да</w:t>
      </w:r>
      <w:proofErr w:type="spellEnd"/>
      <w:r w:rsidRPr="0034554D">
        <w:rPr>
          <w:lang w:val="en-GB"/>
        </w:rPr>
        <w:t xml:space="preserve"> </w:t>
      </w:r>
      <w:proofErr w:type="spellStart"/>
      <w:r w:rsidRPr="0034554D">
        <w:rPr>
          <w:lang w:val="en-GB"/>
        </w:rPr>
        <w:t>се</w:t>
      </w:r>
      <w:proofErr w:type="spellEnd"/>
      <w:r w:rsidRPr="0034554D">
        <w:rPr>
          <w:lang w:val="en-GB"/>
        </w:rPr>
        <w:t xml:space="preserve"> </w:t>
      </w:r>
      <w:proofErr w:type="spellStart"/>
      <w:r w:rsidRPr="0034554D">
        <w:rPr>
          <w:lang w:val="en-GB"/>
        </w:rPr>
        <w:t>използва</w:t>
      </w:r>
      <w:proofErr w:type="spellEnd"/>
      <w:r w:rsidRPr="0034554D">
        <w:rPr>
          <w:lang w:val="en-GB"/>
        </w:rPr>
        <w:t xml:space="preserve"> </w:t>
      </w:r>
      <w:proofErr w:type="spellStart"/>
      <w:r w:rsidRPr="0034554D">
        <w:rPr>
          <w:lang w:val="en-GB"/>
        </w:rPr>
        <w:t>повторно</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същата</w:t>
      </w:r>
      <w:proofErr w:type="spellEnd"/>
      <w:r w:rsidRPr="0034554D">
        <w:rPr>
          <w:lang w:val="en-GB"/>
        </w:rPr>
        <w:t xml:space="preserve"> </w:t>
      </w:r>
      <w:proofErr w:type="spellStart"/>
      <w:r w:rsidRPr="0034554D">
        <w:rPr>
          <w:lang w:val="en-GB"/>
        </w:rPr>
        <w:t>работа</w:t>
      </w:r>
      <w:proofErr w:type="spellEnd"/>
      <w:r w:rsidRPr="0034554D">
        <w:rPr>
          <w:lang w:val="en-GB"/>
        </w:rPr>
        <w:t xml:space="preserve"> с </w:t>
      </w:r>
      <w:proofErr w:type="spellStart"/>
      <w:r w:rsidRPr="0034554D">
        <w:rPr>
          <w:lang w:val="en-GB"/>
        </w:rPr>
        <w:lastRenderedPageBreak/>
        <w:t>един</w:t>
      </w:r>
      <w:proofErr w:type="spellEnd"/>
      <w:r w:rsidRPr="0034554D">
        <w:rPr>
          <w:lang w:val="en-GB"/>
        </w:rPr>
        <w:t xml:space="preserve"> и </w:t>
      </w:r>
      <w:proofErr w:type="spellStart"/>
      <w:r w:rsidRPr="0034554D">
        <w:rPr>
          <w:lang w:val="en-GB"/>
        </w:rPr>
        <w:t>същ</w:t>
      </w:r>
      <w:proofErr w:type="spellEnd"/>
      <w:r w:rsidRPr="0034554D">
        <w:rPr>
          <w:lang w:val="en-GB"/>
        </w:rPr>
        <w:t xml:space="preserve"> </w:t>
      </w:r>
      <w:proofErr w:type="spellStart"/>
      <w:r w:rsidRPr="0034554D">
        <w:rPr>
          <w:lang w:val="en-GB"/>
        </w:rPr>
        <w:t>работник</w:t>
      </w:r>
      <w:proofErr w:type="spellEnd"/>
      <w:r w:rsidRPr="0034554D">
        <w:rPr>
          <w:lang w:val="en-GB"/>
        </w:rPr>
        <w:t xml:space="preserve"> </w:t>
      </w:r>
      <w:proofErr w:type="spellStart"/>
      <w:r w:rsidRPr="0034554D">
        <w:rPr>
          <w:lang w:val="en-GB"/>
        </w:rPr>
        <w:t>или</w:t>
      </w:r>
      <w:proofErr w:type="spellEnd"/>
      <w:r w:rsidRPr="0034554D">
        <w:rPr>
          <w:lang w:val="en-GB"/>
        </w:rPr>
        <w:t xml:space="preserve"> </w:t>
      </w:r>
      <w:proofErr w:type="spellStart"/>
      <w:r w:rsidRPr="0034554D">
        <w:rPr>
          <w:lang w:val="en-GB"/>
        </w:rPr>
        <w:t>служител</w:t>
      </w:r>
      <w:proofErr w:type="spellEnd"/>
      <w:r w:rsidRPr="0034554D">
        <w:rPr>
          <w:lang w:val="en-GB"/>
        </w:rPr>
        <w:t xml:space="preserve"> в </w:t>
      </w:r>
      <w:proofErr w:type="spellStart"/>
      <w:r w:rsidRPr="0034554D">
        <w:rPr>
          <w:lang w:val="en-GB"/>
        </w:rPr>
        <w:t>едно</w:t>
      </w:r>
      <w:proofErr w:type="spellEnd"/>
      <w:r w:rsidRPr="0034554D">
        <w:rPr>
          <w:lang w:val="en-GB"/>
        </w:rPr>
        <w:t xml:space="preserve"> и </w:t>
      </w:r>
      <w:proofErr w:type="spellStart"/>
      <w:r w:rsidRPr="0034554D">
        <w:rPr>
          <w:lang w:val="en-GB"/>
        </w:rPr>
        <w:t>също</w:t>
      </w:r>
      <w:proofErr w:type="spellEnd"/>
      <w:r w:rsidRPr="0034554D">
        <w:rPr>
          <w:lang w:val="en-GB"/>
        </w:rPr>
        <w:t xml:space="preserve"> </w:t>
      </w:r>
      <w:proofErr w:type="spellStart"/>
      <w:r w:rsidRPr="0034554D">
        <w:rPr>
          <w:lang w:val="en-GB"/>
        </w:rPr>
        <w:t>предприятие</w:t>
      </w:r>
      <w:proofErr w:type="spellEnd"/>
      <w:r w:rsidRPr="0034554D">
        <w:rPr>
          <w:lang w:val="en-GB"/>
        </w:rPr>
        <w:t xml:space="preserve">. </w:t>
      </w:r>
      <w:proofErr w:type="spellStart"/>
      <w:r w:rsidRPr="0034554D">
        <w:rPr>
          <w:lang w:val="en-GB"/>
        </w:rPr>
        <w:t>Това</w:t>
      </w:r>
      <w:proofErr w:type="spellEnd"/>
      <w:r w:rsidRPr="0034554D">
        <w:rPr>
          <w:lang w:val="en-GB"/>
        </w:rPr>
        <w:t xml:space="preserve"> </w:t>
      </w:r>
      <w:proofErr w:type="spellStart"/>
      <w:r w:rsidRPr="0034554D">
        <w:rPr>
          <w:lang w:val="en-GB"/>
        </w:rPr>
        <w:t>ограничение</w:t>
      </w:r>
      <w:proofErr w:type="spellEnd"/>
      <w:r w:rsidRPr="0034554D">
        <w:rPr>
          <w:lang w:val="en-GB"/>
        </w:rPr>
        <w:t xml:space="preserve"> </w:t>
      </w:r>
      <w:proofErr w:type="spellStart"/>
      <w:r w:rsidRPr="0034554D">
        <w:rPr>
          <w:lang w:val="en-GB"/>
        </w:rPr>
        <w:t>важи</w:t>
      </w:r>
      <w:proofErr w:type="spellEnd"/>
      <w:r w:rsidRPr="0034554D">
        <w:rPr>
          <w:lang w:val="en-GB"/>
        </w:rPr>
        <w:t xml:space="preserve"> </w:t>
      </w:r>
      <w:proofErr w:type="spellStart"/>
      <w:r w:rsidRPr="0034554D">
        <w:rPr>
          <w:lang w:val="en-GB"/>
        </w:rPr>
        <w:t>дори</w:t>
      </w:r>
      <w:proofErr w:type="spellEnd"/>
      <w:r w:rsidRPr="0034554D">
        <w:rPr>
          <w:lang w:val="en-GB"/>
        </w:rPr>
        <w:t xml:space="preserve"> </w:t>
      </w:r>
      <w:proofErr w:type="spellStart"/>
      <w:r w:rsidRPr="0034554D">
        <w:rPr>
          <w:lang w:val="en-GB"/>
        </w:rPr>
        <w:t>ако</w:t>
      </w:r>
      <w:proofErr w:type="spellEnd"/>
      <w:r w:rsidRPr="0034554D">
        <w:rPr>
          <w:lang w:val="en-GB"/>
        </w:rPr>
        <w:t xml:space="preserve"> </w:t>
      </w:r>
      <w:proofErr w:type="spellStart"/>
      <w:r w:rsidRPr="0034554D">
        <w:rPr>
          <w:lang w:val="en-GB"/>
        </w:rPr>
        <w:t>трудовото</w:t>
      </w:r>
      <w:proofErr w:type="spellEnd"/>
      <w:r w:rsidRPr="0034554D">
        <w:rPr>
          <w:lang w:val="en-GB"/>
        </w:rPr>
        <w:t xml:space="preserve"> </w:t>
      </w:r>
      <w:proofErr w:type="spellStart"/>
      <w:r w:rsidRPr="0034554D">
        <w:rPr>
          <w:lang w:val="en-GB"/>
        </w:rPr>
        <w:t>правоотношение</w:t>
      </w:r>
      <w:proofErr w:type="spellEnd"/>
      <w:r w:rsidRPr="0034554D">
        <w:rPr>
          <w:lang w:val="en-GB"/>
        </w:rPr>
        <w:t xml:space="preserve"> е </w:t>
      </w:r>
      <w:proofErr w:type="spellStart"/>
      <w:r w:rsidRPr="0034554D">
        <w:rPr>
          <w:lang w:val="en-GB"/>
        </w:rPr>
        <w:t>било</w:t>
      </w:r>
      <w:proofErr w:type="spellEnd"/>
      <w:r w:rsidRPr="0034554D">
        <w:rPr>
          <w:lang w:val="en-GB"/>
        </w:rPr>
        <w:t xml:space="preserve"> </w:t>
      </w:r>
      <w:proofErr w:type="spellStart"/>
      <w:r w:rsidRPr="0034554D">
        <w:rPr>
          <w:lang w:val="en-GB"/>
        </w:rPr>
        <w:t>прекратено</w:t>
      </w:r>
      <w:proofErr w:type="spellEnd"/>
      <w:r w:rsidRPr="0034554D">
        <w:rPr>
          <w:lang w:val="en-GB"/>
        </w:rPr>
        <w:t xml:space="preserve"> и </w:t>
      </w:r>
      <w:proofErr w:type="spellStart"/>
      <w:r w:rsidRPr="0034554D">
        <w:rPr>
          <w:lang w:val="en-GB"/>
        </w:rPr>
        <w:t>впоследствие</w:t>
      </w:r>
      <w:proofErr w:type="spellEnd"/>
      <w:r w:rsidRPr="0034554D">
        <w:rPr>
          <w:lang w:val="en-GB"/>
        </w:rPr>
        <w:t xml:space="preserve"> </w:t>
      </w:r>
      <w:proofErr w:type="spellStart"/>
      <w:r w:rsidRPr="0034554D">
        <w:rPr>
          <w:lang w:val="en-GB"/>
        </w:rPr>
        <w:t>сключено</w:t>
      </w:r>
      <w:proofErr w:type="spellEnd"/>
      <w:r w:rsidRPr="0034554D">
        <w:rPr>
          <w:lang w:val="en-GB"/>
        </w:rPr>
        <w:t xml:space="preserve"> </w:t>
      </w:r>
      <w:proofErr w:type="spellStart"/>
      <w:r w:rsidRPr="0034554D">
        <w:rPr>
          <w:lang w:val="en-GB"/>
        </w:rPr>
        <w:t>отново</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същата</w:t>
      </w:r>
      <w:proofErr w:type="spellEnd"/>
      <w:r w:rsidRPr="0034554D">
        <w:rPr>
          <w:lang w:val="en-GB"/>
        </w:rPr>
        <w:t xml:space="preserve"> </w:t>
      </w:r>
      <w:proofErr w:type="spellStart"/>
      <w:r w:rsidRPr="0034554D">
        <w:rPr>
          <w:lang w:val="en-GB"/>
        </w:rPr>
        <w:t>длъжност</w:t>
      </w:r>
      <w:proofErr w:type="spellEnd"/>
      <w:r w:rsidRPr="0034554D">
        <w:rPr>
          <w:lang w:val="en-GB"/>
        </w:rPr>
        <w:t xml:space="preserve"> </w:t>
      </w:r>
      <w:proofErr w:type="spellStart"/>
      <w:r w:rsidRPr="0034554D">
        <w:rPr>
          <w:lang w:val="en-GB"/>
        </w:rPr>
        <w:t>или</w:t>
      </w:r>
      <w:proofErr w:type="spellEnd"/>
      <w:r w:rsidRPr="0034554D">
        <w:rPr>
          <w:lang w:val="en-GB"/>
        </w:rPr>
        <w:t xml:space="preserve"> </w:t>
      </w:r>
      <w:proofErr w:type="spellStart"/>
      <w:r w:rsidRPr="0034554D">
        <w:rPr>
          <w:lang w:val="en-GB"/>
        </w:rPr>
        <w:t>трудова</w:t>
      </w:r>
      <w:proofErr w:type="spellEnd"/>
      <w:r w:rsidRPr="0034554D">
        <w:rPr>
          <w:lang w:val="en-GB"/>
        </w:rPr>
        <w:t xml:space="preserve"> </w:t>
      </w:r>
      <w:proofErr w:type="spellStart"/>
      <w:r w:rsidRPr="0034554D">
        <w:rPr>
          <w:lang w:val="en-GB"/>
        </w:rPr>
        <w:t>функция</w:t>
      </w:r>
      <w:proofErr w:type="spellEnd"/>
      <w:r w:rsidRPr="0034554D">
        <w:rPr>
          <w:lang w:val="en-GB"/>
        </w:rPr>
        <w:t xml:space="preserve">. </w:t>
      </w:r>
      <w:proofErr w:type="spellStart"/>
      <w:r w:rsidRPr="0034554D">
        <w:rPr>
          <w:lang w:val="en-GB"/>
        </w:rPr>
        <w:t>Сходството</w:t>
      </w:r>
      <w:proofErr w:type="spellEnd"/>
      <w:r w:rsidRPr="0034554D">
        <w:rPr>
          <w:lang w:val="en-GB"/>
        </w:rPr>
        <w:t xml:space="preserve"> </w:t>
      </w:r>
      <w:proofErr w:type="spellStart"/>
      <w:r w:rsidRPr="0034554D">
        <w:rPr>
          <w:lang w:val="en-GB"/>
        </w:rPr>
        <w:t>между</w:t>
      </w:r>
      <w:proofErr w:type="spellEnd"/>
      <w:r w:rsidRPr="0034554D">
        <w:rPr>
          <w:lang w:val="en-GB"/>
        </w:rPr>
        <w:t xml:space="preserve"> </w:t>
      </w:r>
      <w:proofErr w:type="spellStart"/>
      <w:r w:rsidRPr="0034554D">
        <w:rPr>
          <w:lang w:val="en-GB"/>
        </w:rPr>
        <w:t>старите</w:t>
      </w:r>
      <w:proofErr w:type="spellEnd"/>
      <w:r w:rsidRPr="0034554D">
        <w:rPr>
          <w:lang w:val="en-GB"/>
        </w:rPr>
        <w:t xml:space="preserve"> и </w:t>
      </w:r>
      <w:proofErr w:type="spellStart"/>
      <w:r w:rsidRPr="0034554D">
        <w:rPr>
          <w:lang w:val="en-GB"/>
        </w:rPr>
        <w:t>новите</w:t>
      </w:r>
      <w:proofErr w:type="spellEnd"/>
      <w:r w:rsidRPr="0034554D">
        <w:rPr>
          <w:lang w:val="en-GB"/>
        </w:rPr>
        <w:t xml:space="preserve"> </w:t>
      </w:r>
      <w:proofErr w:type="spellStart"/>
      <w:r w:rsidRPr="0034554D">
        <w:rPr>
          <w:lang w:val="en-GB"/>
        </w:rPr>
        <w:t>задължения</w:t>
      </w:r>
      <w:proofErr w:type="spellEnd"/>
      <w:r w:rsidRPr="0034554D">
        <w:rPr>
          <w:lang w:val="en-GB"/>
        </w:rPr>
        <w:t xml:space="preserve"> </w:t>
      </w:r>
      <w:proofErr w:type="spellStart"/>
      <w:r w:rsidRPr="0034554D">
        <w:rPr>
          <w:lang w:val="en-GB"/>
        </w:rPr>
        <w:t>се</w:t>
      </w:r>
      <w:proofErr w:type="spellEnd"/>
      <w:r w:rsidRPr="0034554D">
        <w:rPr>
          <w:lang w:val="en-GB"/>
        </w:rPr>
        <w:t xml:space="preserve"> </w:t>
      </w:r>
      <w:proofErr w:type="spellStart"/>
      <w:r w:rsidRPr="0034554D">
        <w:rPr>
          <w:lang w:val="en-GB"/>
        </w:rPr>
        <w:t>преценява</w:t>
      </w:r>
      <w:proofErr w:type="spellEnd"/>
      <w:r w:rsidRPr="0034554D">
        <w:rPr>
          <w:lang w:val="en-GB"/>
        </w:rPr>
        <w:t xml:space="preserve"> </w:t>
      </w:r>
      <w:proofErr w:type="spellStart"/>
      <w:r w:rsidRPr="0034554D">
        <w:rPr>
          <w:lang w:val="en-GB"/>
        </w:rPr>
        <w:t>чрез</w:t>
      </w:r>
      <w:proofErr w:type="spellEnd"/>
      <w:r w:rsidRPr="0034554D">
        <w:rPr>
          <w:lang w:val="en-GB"/>
        </w:rPr>
        <w:t xml:space="preserve"> </w:t>
      </w:r>
      <w:proofErr w:type="spellStart"/>
      <w:r w:rsidRPr="0034554D">
        <w:rPr>
          <w:lang w:val="en-GB"/>
        </w:rPr>
        <w:t>сравнение</w:t>
      </w:r>
      <w:proofErr w:type="spellEnd"/>
      <w:r w:rsidRPr="0034554D">
        <w:rPr>
          <w:lang w:val="en-GB"/>
        </w:rPr>
        <w:t xml:space="preserve"> </w:t>
      </w:r>
      <w:proofErr w:type="spellStart"/>
      <w:r w:rsidRPr="0034554D">
        <w:rPr>
          <w:lang w:val="en-GB"/>
        </w:rPr>
        <w:t>на</w:t>
      </w:r>
      <w:proofErr w:type="spellEnd"/>
      <w:r w:rsidRPr="0034554D">
        <w:rPr>
          <w:lang w:val="en-GB"/>
        </w:rPr>
        <w:t xml:space="preserve"> </w:t>
      </w:r>
      <w:proofErr w:type="spellStart"/>
      <w:r w:rsidRPr="0034554D">
        <w:rPr>
          <w:lang w:val="en-GB"/>
        </w:rPr>
        <w:t>длъжностните</w:t>
      </w:r>
      <w:proofErr w:type="spellEnd"/>
      <w:r w:rsidRPr="0034554D">
        <w:rPr>
          <w:lang w:val="en-GB"/>
        </w:rPr>
        <w:t xml:space="preserve"> </w:t>
      </w:r>
      <w:proofErr w:type="spellStart"/>
      <w:r w:rsidRPr="0034554D">
        <w:rPr>
          <w:lang w:val="en-GB"/>
        </w:rPr>
        <w:t>характеристики</w:t>
      </w:r>
      <w:proofErr w:type="spellEnd"/>
      <w:r w:rsidRPr="0034554D">
        <w:rPr>
          <w:lang w:val="en-GB"/>
        </w:rPr>
        <w:t xml:space="preserve">. </w:t>
      </w:r>
      <w:proofErr w:type="spellStart"/>
      <w:r w:rsidRPr="0034554D">
        <w:rPr>
          <w:lang w:val="en-GB"/>
        </w:rPr>
        <w:t>Ако</w:t>
      </w:r>
      <w:proofErr w:type="spellEnd"/>
      <w:r w:rsidRPr="0034554D">
        <w:rPr>
          <w:lang w:val="en-GB"/>
        </w:rPr>
        <w:t xml:space="preserve"> </w:t>
      </w:r>
      <w:proofErr w:type="spellStart"/>
      <w:r w:rsidRPr="0034554D">
        <w:rPr>
          <w:lang w:val="en-GB"/>
        </w:rPr>
        <w:t>се</w:t>
      </w:r>
      <w:proofErr w:type="spellEnd"/>
      <w:r w:rsidRPr="0034554D">
        <w:rPr>
          <w:lang w:val="en-GB"/>
        </w:rPr>
        <w:t xml:space="preserve"> </w:t>
      </w:r>
      <w:proofErr w:type="spellStart"/>
      <w:r w:rsidRPr="0034554D">
        <w:rPr>
          <w:lang w:val="en-GB"/>
        </w:rPr>
        <w:t>наруши</w:t>
      </w:r>
      <w:proofErr w:type="spellEnd"/>
      <w:r w:rsidRPr="0034554D">
        <w:rPr>
          <w:lang w:val="en-GB"/>
        </w:rPr>
        <w:t xml:space="preserve"> </w:t>
      </w:r>
      <w:proofErr w:type="spellStart"/>
      <w:r w:rsidRPr="0034554D">
        <w:rPr>
          <w:lang w:val="en-GB"/>
        </w:rPr>
        <w:t>тази</w:t>
      </w:r>
      <w:proofErr w:type="spellEnd"/>
      <w:r w:rsidRPr="0034554D">
        <w:rPr>
          <w:lang w:val="en-GB"/>
        </w:rPr>
        <w:t xml:space="preserve"> </w:t>
      </w:r>
      <w:proofErr w:type="spellStart"/>
      <w:r w:rsidRPr="0034554D">
        <w:rPr>
          <w:lang w:val="en-GB"/>
        </w:rPr>
        <w:t>забрана</w:t>
      </w:r>
      <w:proofErr w:type="spellEnd"/>
      <w:r w:rsidRPr="0034554D">
        <w:rPr>
          <w:lang w:val="en-GB"/>
        </w:rPr>
        <w:t xml:space="preserve">, </w:t>
      </w:r>
      <w:proofErr w:type="spellStart"/>
      <w:r w:rsidRPr="0034554D">
        <w:rPr>
          <w:lang w:val="en-GB"/>
        </w:rPr>
        <w:t>клаузата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срок</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изпитване</w:t>
      </w:r>
      <w:proofErr w:type="spellEnd"/>
      <w:r w:rsidRPr="0034554D">
        <w:rPr>
          <w:lang w:val="en-GB"/>
        </w:rPr>
        <w:t xml:space="preserve"> </w:t>
      </w:r>
      <w:proofErr w:type="spellStart"/>
      <w:r w:rsidRPr="0034554D">
        <w:rPr>
          <w:lang w:val="en-GB"/>
        </w:rPr>
        <w:t>се</w:t>
      </w:r>
      <w:proofErr w:type="spellEnd"/>
      <w:r w:rsidRPr="0034554D">
        <w:rPr>
          <w:lang w:val="en-GB"/>
        </w:rPr>
        <w:t xml:space="preserve"> </w:t>
      </w:r>
      <w:proofErr w:type="spellStart"/>
      <w:r w:rsidRPr="0034554D">
        <w:rPr>
          <w:lang w:val="en-GB"/>
        </w:rPr>
        <w:t>счита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недействителна</w:t>
      </w:r>
      <w:proofErr w:type="spellEnd"/>
      <w:r w:rsidRPr="0034554D">
        <w:rPr>
          <w:lang w:val="en-GB"/>
        </w:rPr>
        <w:t xml:space="preserve"> </w:t>
      </w:r>
      <w:proofErr w:type="spellStart"/>
      <w:r w:rsidRPr="0034554D">
        <w:rPr>
          <w:lang w:val="en-GB"/>
        </w:rPr>
        <w:t>съгласно</w:t>
      </w:r>
      <w:proofErr w:type="spellEnd"/>
      <w:r w:rsidRPr="0034554D">
        <w:rPr>
          <w:lang w:val="en-GB"/>
        </w:rPr>
        <w:t xml:space="preserve"> </w:t>
      </w:r>
      <w:proofErr w:type="spellStart"/>
      <w:r w:rsidRPr="0034554D">
        <w:rPr>
          <w:lang w:val="en-GB"/>
        </w:rPr>
        <w:t>чл</w:t>
      </w:r>
      <w:proofErr w:type="spellEnd"/>
      <w:r w:rsidRPr="0034554D">
        <w:rPr>
          <w:lang w:val="en-GB"/>
        </w:rPr>
        <w:t xml:space="preserve">. 74, </w:t>
      </w:r>
      <w:proofErr w:type="spellStart"/>
      <w:r w:rsidRPr="0034554D">
        <w:rPr>
          <w:lang w:val="en-GB"/>
        </w:rPr>
        <w:t>ал</w:t>
      </w:r>
      <w:proofErr w:type="spellEnd"/>
      <w:r w:rsidRPr="0034554D">
        <w:rPr>
          <w:lang w:val="en-GB"/>
        </w:rPr>
        <w:t xml:space="preserve">. 1 КТ, а </w:t>
      </w:r>
      <w:proofErr w:type="spellStart"/>
      <w:r w:rsidRPr="0034554D">
        <w:rPr>
          <w:lang w:val="en-GB"/>
        </w:rPr>
        <w:t>трудовият</w:t>
      </w:r>
      <w:proofErr w:type="spellEnd"/>
      <w:r w:rsidRPr="0034554D">
        <w:rPr>
          <w:lang w:val="en-GB"/>
        </w:rPr>
        <w:t xml:space="preserve"> </w:t>
      </w:r>
      <w:proofErr w:type="spellStart"/>
      <w:r w:rsidRPr="0034554D">
        <w:rPr>
          <w:lang w:val="en-GB"/>
        </w:rPr>
        <w:t>договор</w:t>
      </w:r>
      <w:proofErr w:type="spellEnd"/>
      <w:r w:rsidRPr="0034554D">
        <w:rPr>
          <w:lang w:val="en-GB"/>
        </w:rPr>
        <w:t xml:space="preserve"> </w:t>
      </w:r>
      <w:proofErr w:type="spellStart"/>
      <w:r w:rsidRPr="0034554D">
        <w:rPr>
          <w:lang w:val="en-GB"/>
        </w:rPr>
        <w:t>не</w:t>
      </w:r>
      <w:proofErr w:type="spellEnd"/>
      <w:r w:rsidRPr="0034554D">
        <w:rPr>
          <w:lang w:val="en-GB"/>
        </w:rPr>
        <w:t xml:space="preserve"> </w:t>
      </w:r>
      <w:proofErr w:type="spellStart"/>
      <w:r w:rsidRPr="0034554D">
        <w:rPr>
          <w:lang w:val="en-GB"/>
        </w:rPr>
        <w:t>може</w:t>
      </w:r>
      <w:proofErr w:type="spellEnd"/>
      <w:r w:rsidRPr="0034554D">
        <w:rPr>
          <w:lang w:val="en-GB"/>
        </w:rPr>
        <w:t xml:space="preserve"> </w:t>
      </w:r>
      <w:proofErr w:type="spellStart"/>
      <w:r w:rsidRPr="0034554D">
        <w:rPr>
          <w:lang w:val="en-GB"/>
        </w:rPr>
        <w:t>да</w:t>
      </w:r>
      <w:proofErr w:type="spellEnd"/>
      <w:r w:rsidRPr="0034554D">
        <w:rPr>
          <w:lang w:val="en-GB"/>
        </w:rPr>
        <w:t xml:space="preserve"> </w:t>
      </w:r>
      <w:proofErr w:type="spellStart"/>
      <w:r w:rsidRPr="0034554D">
        <w:rPr>
          <w:lang w:val="en-GB"/>
        </w:rPr>
        <w:t>бъде</w:t>
      </w:r>
      <w:proofErr w:type="spellEnd"/>
      <w:r w:rsidRPr="0034554D">
        <w:rPr>
          <w:lang w:val="en-GB"/>
        </w:rPr>
        <w:t xml:space="preserve"> </w:t>
      </w:r>
      <w:proofErr w:type="spellStart"/>
      <w:r w:rsidRPr="0034554D">
        <w:rPr>
          <w:lang w:val="en-GB"/>
        </w:rPr>
        <w:t>прекратен</w:t>
      </w:r>
      <w:proofErr w:type="spellEnd"/>
      <w:r w:rsidRPr="0034554D">
        <w:rPr>
          <w:lang w:val="en-GB"/>
        </w:rPr>
        <w:t xml:space="preserve"> </w:t>
      </w:r>
      <w:proofErr w:type="spellStart"/>
      <w:r w:rsidRPr="0034554D">
        <w:rPr>
          <w:lang w:val="en-GB"/>
        </w:rPr>
        <w:t>на</w:t>
      </w:r>
      <w:proofErr w:type="spellEnd"/>
      <w:r w:rsidRPr="0034554D">
        <w:rPr>
          <w:lang w:val="en-GB"/>
        </w:rPr>
        <w:t xml:space="preserve"> </w:t>
      </w:r>
      <w:proofErr w:type="spellStart"/>
      <w:r w:rsidRPr="0034554D">
        <w:rPr>
          <w:lang w:val="en-GB"/>
        </w:rPr>
        <w:t>основание</w:t>
      </w:r>
      <w:proofErr w:type="spellEnd"/>
      <w:r w:rsidRPr="0034554D">
        <w:rPr>
          <w:lang w:val="en-GB"/>
        </w:rPr>
        <w:t xml:space="preserve"> </w:t>
      </w:r>
      <w:proofErr w:type="spellStart"/>
      <w:r w:rsidRPr="0034554D">
        <w:rPr>
          <w:lang w:val="en-GB"/>
        </w:rPr>
        <w:t>на</w:t>
      </w:r>
      <w:proofErr w:type="spellEnd"/>
      <w:r w:rsidRPr="0034554D">
        <w:rPr>
          <w:lang w:val="en-GB"/>
        </w:rPr>
        <w:t xml:space="preserve"> </w:t>
      </w:r>
      <w:proofErr w:type="spellStart"/>
      <w:r w:rsidRPr="0034554D">
        <w:rPr>
          <w:lang w:val="en-GB"/>
        </w:rPr>
        <w:t>тази</w:t>
      </w:r>
      <w:proofErr w:type="spellEnd"/>
      <w:r w:rsidRPr="0034554D">
        <w:rPr>
          <w:lang w:val="en-GB"/>
        </w:rPr>
        <w:t xml:space="preserve"> </w:t>
      </w:r>
      <w:proofErr w:type="spellStart"/>
      <w:r w:rsidRPr="0034554D">
        <w:rPr>
          <w:lang w:val="en-GB"/>
        </w:rPr>
        <w:t>клауза</w:t>
      </w:r>
      <w:proofErr w:type="spellEnd"/>
      <w:r w:rsidRPr="0034554D">
        <w:rPr>
          <w:lang w:val="en-GB"/>
        </w:rPr>
        <w:t>.</w:t>
      </w:r>
    </w:p>
    <w:p w14:paraId="4C554F04" w14:textId="77777777" w:rsidR="00187810" w:rsidRDefault="0034554D" w:rsidP="00187810">
      <w:pPr>
        <w:spacing w:line="360" w:lineRule="auto"/>
        <w:ind w:firstLine="709"/>
        <w:jc w:val="both"/>
        <w:rPr>
          <w:lang w:val="en-GB"/>
        </w:rPr>
      </w:pPr>
      <w:proofErr w:type="spellStart"/>
      <w:r w:rsidRPr="0034554D">
        <w:rPr>
          <w:lang w:val="en-GB"/>
        </w:rPr>
        <w:t>Съдебната</w:t>
      </w:r>
      <w:proofErr w:type="spellEnd"/>
      <w:r w:rsidRPr="0034554D">
        <w:rPr>
          <w:lang w:val="en-GB"/>
        </w:rPr>
        <w:t xml:space="preserve"> </w:t>
      </w:r>
      <w:proofErr w:type="spellStart"/>
      <w:r w:rsidRPr="0034554D">
        <w:rPr>
          <w:lang w:val="en-GB"/>
        </w:rPr>
        <w:t>практика</w:t>
      </w:r>
      <w:proofErr w:type="spellEnd"/>
      <w:r w:rsidRPr="0034554D">
        <w:rPr>
          <w:lang w:val="en-GB"/>
        </w:rPr>
        <w:t xml:space="preserve">, </w:t>
      </w:r>
      <w:proofErr w:type="spellStart"/>
      <w:r w:rsidRPr="0034554D">
        <w:rPr>
          <w:lang w:val="en-GB"/>
        </w:rPr>
        <w:t>включително</w:t>
      </w:r>
      <w:proofErr w:type="spellEnd"/>
      <w:r w:rsidRPr="0034554D">
        <w:rPr>
          <w:lang w:val="en-GB"/>
        </w:rPr>
        <w:t xml:space="preserve"> </w:t>
      </w:r>
      <w:proofErr w:type="spellStart"/>
      <w:r w:rsidRPr="0034554D">
        <w:rPr>
          <w:lang w:val="en-GB"/>
        </w:rPr>
        <w:t>Решение</w:t>
      </w:r>
      <w:proofErr w:type="spellEnd"/>
      <w:r w:rsidRPr="0034554D">
        <w:rPr>
          <w:lang w:val="en-GB"/>
        </w:rPr>
        <w:t xml:space="preserve"> № 261 </w:t>
      </w:r>
      <w:proofErr w:type="spellStart"/>
      <w:r w:rsidRPr="0034554D">
        <w:rPr>
          <w:lang w:val="en-GB"/>
        </w:rPr>
        <w:t>от</w:t>
      </w:r>
      <w:proofErr w:type="spellEnd"/>
      <w:r w:rsidRPr="0034554D">
        <w:rPr>
          <w:lang w:val="en-GB"/>
        </w:rPr>
        <w:t xml:space="preserve"> 07.11.2014 г. </w:t>
      </w:r>
      <w:proofErr w:type="spellStart"/>
      <w:r w:rsidRPr="0034554D">
        <w:rPr>
          <w:lang w:val="en-GB"/>
        </w:rPr>
        <w:t>на</w:t>
      </w:r>
      <w:proofErr w:type="spellEnd"/>
      <w:r w:rsidRPr="0034554D">
        <w:rPr>
          <w:lang w:val="en-GB"/>
        </w:rPr>
        <w:t xml:space="preserve"> ВКС, IV </w:t>
      </w:r>
      <w:proofErr w:type="spellStart"/>
      <w:r w:rsidRPr="0034554D">
        <w:rPr>
          <w:lang w:val="en-GB"/>
        </w:rPr>
        <w:t>г.о</w:t>
      </w:r>
      <w:proofErr w:type="spellEnd"/>
      <w:r>
        <w:t>.</w:t>
      </w:r>
      <w:r>
        <w:rPr>
          <w:rStyle w:val="FootnoteReference"/>
          <w:lang w:val="en-GB"/>
        </w:rPr>
        <w:footnoteReference w:id="34"/>
      </w:r>
      <w:r w:rsidRPr="0034554D">
        <w:rPr>
          <w:lang w:val="en-GB"/>
        </w:rPr>
        <w:t xml:space="preserve">, </w:t>
      </w:r>
      <w:proofErr w:type="spellStart"/>
      <w:r w:rsidRPr="0034554D">
        <w:rPr>
          <w:lang w:val="en-GB"/>
        </w:rPr>
        <w:t>потвърждава</w:t>
      </w:r>
      <w:proofErr w:type="spellEnd"/>
      <w:r w:rsidRPr="0034554D">
        <w:rPr>
          <w:lang w:val="en-GB"/>
        </w:rPr>
        <w:t xml:space="preserve">, </w:t>
      </w:r>
      <w:proofErr w:type="spellStart"/>
      <w:r w:rsidRPr="0034554D">
        <w:rPr>
          <w:lang w:val="en-GB"/>
        </w:rPr>
        <w:t>че</w:t>
      </w:r>
      <w:proofErr w:type="spellEnd"/>
      <w:r w:rsidRPr="0034554D">
        <w:rPr>
          <w:lang w:val="en-GB"/>
        </w:rPr>
        <w:t xml:space="preserve"> </w:t>
      </w:r>
      <w:proofErr w:type="spellStart"/>
      <w:r w:rsidRPr="0034554D">
        <w:rPr>
          <w:lang w:val="en-GB"/>
        </w:rPr>
        <w:t>клауза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срок</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изпитване</w:t>
      </w:r>
      <w:proofErr w:type="spellEnd"/>
      <w:r w:rsidRPr="0034554D">
        <w:rPr>
          <w:lang w:val="en-GB"/>
        </w:rPr>
        <w:t xml:space="preserve"> е </w:t>
      </w:r>
      <w:proofErr w:type="spellStart"/>
      <w:r w:rsidRPr="0034554D">
        <w:rPr>
          <w:lang w:val="en-GB"/>
        </w:rPr>
        <w:t>недействителна</w:t>
      </w:r>
      <w:proofErr w:type="spellEnd"/>
      <w:r w:rsidRPr="0034554D">
        <w:rPr>
          <w:lang w:val="en-GB"/>
        </w:rPr>
        <w:t xml:space="preserve">, </w:t>
      </w:r>
      <w:proofErr w:type="spellStart"/>
      <w:r w:rsidRPr="0034554D">
        <w:rPr>
          <w:lang w:val="en-GB"/>
        </w:rPr>
        <w:t>ако</w:t>
      </w:r>
      <w:proofErr w:type="spellEnd"/>
      <w:r w:rsidRPr="0034554D">
        <w:rPr>
          <w:lang w:val="en-GB"/>
        </w:rPr>
        <w:t xml:space="preserve"> </w:t>
      </w:r>
      <w:proofErr w:type="spellStart"/>
      <w:r w:rsidRPr="0034554D">
        <w:rPr>
          <w:lang w:val="en-GB"/>
        </w:rPr>
        <w:t>вече</w:t>
      </w:r>
      <w:proofErr w:type="spellEnd"/>
      <w:r w:rsidRPr="0034554D">
        <w:rPr>
          <w:lang w:val="en-GB"/>
        </w:rPr>
        <w:t xml:space="preserve"> е </w:t>
      </w:r>
      <w:proofErr w:type="spellStart"/>
      <w:r w:rsidRPr="0034554D">
        <w:rPr>
          <w:lang w:val="en-GB"/>
        </w:rPr>
        <w:t>била</w:t>
      </w:r>
      <w:proofErr w:type="spellEnd"/>
      <w:r w:rsidRPr="0034554D">
        <w:rPr>
          <w:lang w:val="en-GB"/>
        </w:rPr>
        <w:t xml:space="preserve"> </w:t>
      </w:r>
      <w:proofErr w:type="spellStart"/>
      <w:r w:rsidRPr="0034554D">
        <w:rPr>
          <w:lang w:val="en-GB"/>
        </w:rPr>
        <w:t>използвана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същата</w:t>
      </w:r>
      <w:proofErr w:type="spellEnd"/>
      <w:r w:rsidRPr="0034554D">
        <w:rPr>
          <w:lang w:val="en-GB"/>
        </w:rPr>
        <w:t xml:space="preserve"> </w:t>
      </w:r>
      <w:proofErr w:type="spellStart"/>
      <w:r w:rsidRPr="0034554D">
        <w:rPr>
          <w:lang w:val="en-GB"/>
        </w:rPr>
        <w:t>длъжност</w:t>
      </w:r>
      <w:proofErr w:type="spellEnd"/>
      <w:r w:rsidRPr="0034554D">
        <w:rPr>
          <w:lang w:val="en-GB"/>
        </w:rPr>
        <w:t xml:space="preserve">. </w:t>
      </w:r>
      <w:proofErr w:type="spellStart"/>
      <w:r w:rsidRPr="0034554D">
        <w:rPr>
          <w:lang w:val="en-GB"/>
        </w:rPr>
        <w:t>Това</w:t>
      </w:r>
      <w:proofErr w:type="spellEnd"/>
      <w:r w:rsidRPr="0034554D">
        <w:rPr>
          <w:lang w:val="en-GB"/>
        </w:rPr>
        <w:t xml:space="preserve"> </w:t>
      </w:r>
      <w:proofErr w:type="spellStart"/>
      <w:r w:rsidRPr="0034554D">
        <w:rPr>
          <w:lang w:val="en-GB"/>
        </w:rPr>
        <w:t>гарантира</w:t>
      </w:r>
      <w:proofErr w:type="spellEnd"/>
      <w:r w:rsidRPr="0034554D">
        <w:rPr>
          <w:lang w:val="en-GB"/>
        </w:rPr>
        <w:t xml:space="preserve">, </w:t>
      </w:r>
      <w:proofErr w:type="spellStart"/>
      <w:r w:rsidRPr="0034554D">
        <w:rPr>
          <w:lang w:val="en-GB"/>
        </w:rPr>
        <w:t>че</w:t>
      </w:r>
      <w:proofErr w:type="spellEnd"/>
      <w:r w:rsidRPr="0034554D">
        <w:rPr>
          <w:lang w:val="en-GB"/>
        </w:rPr>
        <w:t xml:space="preserve"> </w:t>
      </w:r>
      <w:proofErr w:type="spellStart"/>
      <w:r w:rsidRPr="0034554D">
        <w:rPr>
          <w:lang w:val="en-GB"/>
        </w:rPr>
        <w:t>работодателят</w:t>
      </w:r>
      <w:proofErr w:type="spellEnd"/>
      <w:r w:rsidRPr="0034554D">
        <w:rPr>
          <w:lang w:val="en-GB"/>
        </w:rPr>
        <w:t xml:space="preserve"> </w:t>
      </w:r>
      <w:proofErr w:type="spellStart"/>
      <w:r w:rsidRPr="0034554D">
        <w:rPr>
          <w:lang w:val="en-GB"/>
        </w:rPr>
        <w:t>не</w:t>
      </w:r>
      <w:proofErr w:type="spellEnd"/>
      <w:r w:rsidRPr="0034554D">
        <w:rPr>
          <w:lang w:val="en-GB"/>
        </w:rPr>
        <w:t xml:space="preserve"> </w:t>
      </w:r>
      <w:proofErr w:type="spellStart"/>
      <w:r w:rsidRPr="0034554D">
        <w:rPr>
          <w:lang w:val="en-GB"/>
        </w:rPr>
        <w:t>може</w:t>
      </w:r>
      <w:proofErr w:type="spellEnd"/>
      <w:r w:rsidRPr="0034554D">
        <w:rPr>
          <w:lang w:val="en-GB"/>
        </w:rPr>
        <w:t xml:space="preserve"> </w:t>
      </w:r>
      <w:proofErr w:type="spellStart"/>
      <w:r w:rsidRPr="0034554D">
        <w:rPr>
          <w:lang w:val="en-GB"/>
        </w:rPr>
        <w:t>да</w:t>
      </w:r>
      <w:proofErr w:type="spellEnd"/>
      <w:r w:rsidRPr="0034554D">
        <w:rPr>
          <w:lang w:val="en-GB"/>
        </w:rPr>
        <w:t xml:space="preserve"> </w:t>
      </w:r>
      <w:proofErr w:type="spellStart"/>
      <w:r w:rsidRPr="0034554D">
        <w:rPr>
          <w:lang w:val="en-GB"/>
        </w:rPr>
        <w:t>злоупотребява</w:t>
      </w:r>
      <w:proofErr w:type="spellEnd"/>
      <w:r w:rsidRPr="0034554D">
        <w:rPr>
          <w:lang w:val="en-GB"/>
        </w:rPr>
        <w:t xml:space="preserve"> с </w:t>
      </w:r>
      <w:proofErr w:type="spellStart"/>
      <w:r w:rsidRPr="0034554D">
        <w:rPr>
          <w:lang w:val="en-GB"/>
        </w:rPr>
        <w:t>клаузата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да</w:t>
      </w:r>
      <w:proofErr w:type="spellEnd"/>
      <w:r w:rsidRPr="0034554D">
        <w:rPr>
          <w:lang w:val="en-GB"/>
        </w:rPr>
        <w:t xml:space="preserve"> </w:t>
      </w:r>
      <w:proofErr w:type="spellStart"/>
      <w:r w:rsidRPr="0034554D">
        <w:rPr>
          <w:lang w:val="en-GB"/>
        </w:rPr>
        <w:t>заобикаля</w:t>
      </w:r>
      <w:proofErr w:type="spellEnd"/>
      <w:r w:rsidRPr="0034554D">
        <w:rPr>
          <w:lang w:val="en-GB"/>
        </w:rPr>
        <w:t xml:space="preserve"> </w:t>
      </w:r>
      <w:proofErr w:type="spellStart"/>
      <w:r w:rsidRPr="0034554D">
        <w:rPr>
          <w:lang w:val="en-GB"/>
        </w:rPr>
        <w:t>ограниченията</w:t>
      </w:r>
      <w:proofErr w:type="spellEnd"/>
      <w:r w:rsidRPr="0034554D">
        <w:rPr>
          <w:lang w:val="en-GB"/>
        </w:rPr>
        <w:t xml:space="preserve"> </w:t>
      </w:r>
      <w:proofErr w:type="spellStart"/>
      <w:r w:rsidRPr="0034554D">
        <w:rPr>
          <w:lang w:val="en-GB"/>
        </w:rPr>
        <w:t>за</w:t>
      </w:r>
      <w:proofErr w:type="spellEnd"/>
      <w:r w:rsidRPr="0034554D">
        <w:rPr>
          <w:lang w:val="en-GB"/>
        </w:rPr>
        <w:t xml:space="preserve"> </w:t>
      </w:r>
      <w:proofErr w:type="spellStart"/>
      <w:r w:rsidRPr="0034554D">
        <w:rPr>
          <w:lang w:val="en-GB"/>
        </w:rPr>
        <w:t>сключване</w:t>
      </w:r>
      <w:proofErr w:type="spellEnd"/>
      <w:r w:rsidRPr="0034554D">
        <w:rPr>
          <w:lang w:val="en-GB"/>
        </w:rPr>
        <w:t xml:space="preserve"> </w:t>
      </w:r>
      <w:proofErr w:type="spellStart"/>
      <w:r w:rsidRPr="0034554D">
        <w:rPr>
          <w:lang w:val="en-GB"/>
        </w:rPr>
        <w:t>на</w:t>
      </w:r>
      <w:proofErr w:type="spellEnd"/>
      <w:r w:rsidRPr="0034554D">
        <w:rPr>
          <w:lang w:val="en-GB"/>
        </w:rPr>
        <w:t xml:space="preserve"> </w:t>
      </w:r>
      <w:proofErr w:type="spellStart"/>
      <w:r w:rsidRPr="0034554D">
        <w:rPr>
          <w:lang w:val="en-GB"/>
        </w:rPr>
        <w:t>срочни</w:t>
      </w:r>
      <w:proofErr w:type="spellEnd"/>
      <w:r w:rsidRPr="0034554D">
        <w:rPr>
          <w:lang w:val="en-GB"/>
        </w:rPr>
        <w:t xml:space="preserve"> </w:t>
      </w:r>
      <w:proofErr w:type="spellStart"/>
      <w:r w:rsidRPr="0034554D">
        <w:rPr>
          <w:lang w:val="en-GB"/>
        </w:rPr>
        <w:t>договори</w:t>
      </w:r>
      <w:proofErr w:type="spellEnd"/>
      <w:r w:rsidRPr="0034554D">
        <w:rPr>
          <w:lang w:val="en-GB"/>
        </w:rPr>
        <w:t xml:space="preserve"> и </w:t>
      </w:r>
      <w:proofErr w:type="spellStart"/>
      <w:r w:rsidRPr="0034554D">
        <w:rPr>
          <w:lang w:val="en-GB"/>
        </w:rPr>
        <w:t>да</w:t>
      </w:r>
      <w:proofErr w:type="spellEnd"/>
      <w:r w:rsidRPr="0034554D">
        <w:rPr>
          <w:lang w:val="en-GB"/>
        </w:rPr>
        <w:t xml:space="preserve"> </w:t>
      </w:r>
      <w:proofErr w:type="spellStart"/>
      <w:r w:rsidRPr="0034554D">
        <w:rPr>
          <w:lang w:val="en-GB"/>
        </w:rPr>
        <w:t>намали</w:t>
      </w:r>
      <w:proofErr w:type="spellEnd"/>
      <w:r w:rsidRPr="0034554D">
        <w:rPr>
          <w:lang w:val="en-GB"/>
        </w:rPr>
        <w:t xml:space="preserve"> </w:t>
      </w:r>
      <w:proofErr w:type="spellStart"/>
      <w:r w:rsidRPr="0034554D">
        <w:rPr>
          <w:lang w:val="en-GB"/>
        </w:rPr>
        <w:t>правната</w:t>
      </w:r>
      <w:proofErr w:type="spellEnd"/>
      <w:r w:rsidRPr="0034554D">
        <w:rPr>
          <w:lang w:val="en-GB"/>
        </w:rPr>
        <w:t xml:space="preserve"> </w:t>
      </w:r>
      <w:proofErr w:type="spellStart"/>
      <w:r w:rsidRPr="0034554D">
        <w:rPr>
          <w:lang w:val="en-GB"/>
        </w:rPr>
        <w:t>сигурност</w:t>
      </w:r>
      <w:proofErr w:type="spellEnd"/>
      <w:r w:rsidRPr="0034554D">
        <w:rPr>
          <w:lang w:val="en-GB"/>
        </w:rPr>
        <w:t xml:space="preserve"> </w:t>
      </w:r>
      <w:proofErr w:type="spellStart"/>
      <w:r w:rsidRPr="0034554D">
        <w:rPr>
          <w:lang w:val="en-GB"/>
        </w:rPr>
        <w:t>на</w:t>
      </w:r>
      <w:proofErr w:type="spellEnd"/>
      <w:r w:rsidRPr="0034554D">
        <w:rPr>
          <w:lang w:val="en-GB"/>
        </w:rPr>
        <w:t xml:space="preserve"> </w:t>
      </w:r>
      <w:proofErr w:type="spellStart"/>
      <w:r w:rsidRPr="0034554D">
        <w:rPr>
          <w:lang w:val="en-GB"/>
        </w:rPr>
        <w:t>работника</w:t>
      </w:r>
      <w:proofErr w:type="spellEnd"/>
      <w:r w:rsidRPr="0034554D">
        <w:rPr>
          <w:lang w:val="en-GB"/>
        </w:rPr>
        <w:t xml:space="preserve"> </w:t>
      </w:r>
      <w:proofErr w:type="spellStart"/>
      <w:r w:rsidRPr="0034554D">
        <w:rPr>
          <w:lang w:val="en-GB"/>
        </w:rPr>
        <w:t>или</w:t>
      </w:r>
      <w:proofErr w:type="spellEnd"/>
      <w:r w:rsidRPr="0034554D">
        <w:rPr>
          <w:lang w:val="en-GB"/>
        </w:rPr>
        <w:t xml:space="preserve"> </w:t>
      </w:r>
      <w:proofErr w:type="spellStart"/>
      <w:r w:rsidRPr="0034554D">
        <w:rPr>
          <w:lang w:val="en-GB"/>
        </w:rPr>
        <w:t>служителя</w:t>
      </w:r>
      <w:proofErr w:type="spellEnd"/>
      <w:r w:rsidRPr="0034554D">
        <w:rPr>
          <w:lang w:val="en-GB"/>
        </w:rPr>
        <w:t>.</w:t>
      </w:r>
    </w:p>
    <w:p w14:paraId="4889065C" w14:textId="77777777" w:rsidR="00187810" w:rsidRDefault="00187810">
      <w:pPr>
        <w:widowControl/>
        <w:suppressAutoHyphens w:val="0"/>
        <w:rPr>
          <w:lang w:val="en-GB"/>
        </w:rPr>
      </w:pPr>
      <w:r>
        <w:rPr>
          <w:lang w:val="en-GB"/>
        </w:rPr>
        <w:br w:type="page"/>
      </w:r>
    </w:p>
    <w:p w14:paraId="43F9BEE2" w14:textId="77777777" w:rsidR="00187810" w:rsidRDefault="00200CD4" w:rsidP="00187810">
      <w:pPr>
        <w:spacing w:line="360" w:lineRule="auto"/>
        <w:ind w:firstLine="709"/>
        <w:jc w:val="both"/>
        <w:rPr>
          <w:lang w:val="en-GB"/>
        </w:rPr>
      </w:pPr>
      <w:r w:rsidRPr="00200CD4">
        <w:rPr>
          <w:b/>
          <w:bCs/>
        </w:rPr>
        <w:lastRenderedPageBreak/>
        <w:t>Четвърта глава. Насоки за усъвършенстване на трудовия договор</w:t>
      </w:r>
    </w:p>
    <w:p w14:paraId="23A1D3F9" w14:textId="124DAAC9" w:rsidR="00187810" w:rsidRDefault="00200CD4" w:rsidP="00187810">
      <w:pPr>
        <w:spacing w:line="360" w:lineRule="auto"/>
        <w:ind w:firstLine="709"/>
        <w:jc w:val="both"/>
      </w:pPr>
      <w:r w:rsidRPr="00200CD4">
        <w:rPr>
          <w:b/>
          <w:bCs/>
        </w:rPr>
        <w:t>4.1. Актуални предизвикателства пред трудовото законодателство в България</w:t>
      </w:r>
    </w:p>
    <w:p w14:paraId="205FF793" w14:textId="03B94290" w:rsidR="00187810" w:rsidRPr="00187810" w:rsidRDefault="00187810" w:rsidP="00187810">
      <w:pPr>
        <w:spacing w:line="360" w:lineRule="auto"/>
        <w:ind w:firstLine="709"/>
        <w:jc w:val="both"/>
        <w:rPr>
          <w:lang w:val="en-GB"/>
        </w:rPr>
      </w:pPr>
      <w:proofErr w:type="spellStart"/>
      <w:r w:rsidRPr="00187810">
        <w:rPr>
          <w:lang w:val="en-GB"/>
        </w:rPr>
        <w:t>Промените</w:t>
      </w:r>
      <w:proofErr w:type="spellEnd"/>
      <w:r w:rsidRPr="00187810">
        <w:rPr>
          <w:lang w:val="en-GB"/>
        </w:rPr>
        <w:t xml:space="preserve"> в </w:t>
      </w:r>
      <w:proofErr w:type="spellStart"/>
      <w:r w:rsidRPr="00187810">
        <w:rPr>
          <w:lang w:val="en-GB"/>
        </w:rPr>
        <w:t>Кодекса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труда</w:t>
      </w:r>
      <w:proofErr w:type="spellEnd"/>
      <w:r w:rsidRPr="00187810">
        <w:rPr>
          <w:lang w:val="en-GB"/>
        </w:rPr>
        <w:t xml:space="preserve">, </w:t>
      </w:r>
      <w:proofErr w:type="spellStart"/>
      <w:r w:rsidRPr="00187810">
        <w:rPr>
          <w:lang w:val="en-GB"/>
        </w:rPr>
        <w:t>обнародвани</w:t>
      </w:r>
      <w:proofErr w:type="spellEnd"/>
      <w:r w:rsidRPr="00187810">
        <w:rPr>
          <w:lang w:val="en-GB"/>
        </w:rPr>
        <w:t xml:space="preserve"> в </w:t>
      </w:r>
      <w:proofErr w:type="spellStart"/>
      <w:r w:rsidRPr="00187810">
        <w:rPr>
          <w:lang w:val="en-GB"/>
        </w:rPr>
        <w:t>Държавен</w:t>
      </w:r>
      <w:proofErr w:type="spellEnd"/>
      <w:r w:rsidRPr="00187810">
        <w:rPr>
          <w:lang w:val="en-GB"/>
        </w:rPr>
        <w:t xml:space="preserve"> </w:t>
      </w:r>
      <w:proofErr w:type="spellStart"/>
      <w:r w:rsidRPr="00187810">
        <w:rPr>
          <w:lang w:val="en-GB"/>
        </w:rPr>
        <w:t>вестник</w:t>
      </w:r>
      <w:proofErr w:type="spellEnd"/>
      <w:r w:rsidRPr="00187810">
        <w:rPr>
          <w:lang w:val="en-GB"/>
        </w:rPr>
        <w:t xml:space="preserve">, </w:t>
      </w:r>
      <w:proofErr w:type="spellStart"/>
      <w:r w:rsidRPr="00187810">
        <w:rPr>
          <w:lang w:val="en-GB"/>
        </w:rPr>
        <w:t>бр</w:t>
      </w:r>
      <w:proofErr w:type="spellEnd"/>
      <w:r w:rsidRPr="00187810">
        <w:rPr>
          <w:lang w:val="en-GB"/>
        </w:rPr>
        <w:t xml:space="preserve">. 62 </w:t>
      </w:r>
      <w:proofErr w:type="spellStart"/>
      <w:r w:rsidRPr="00187810">
        <w:rPr>
          <w:lang w:val="en-GB"/>
        </w:rPr>
        <w:t>от</w:t>
      </w:r>
      <w:proofErr w:type="spellEnd"/>
      <w:r w:rsidRPr="00187810">
        <w:rPr>
          <w:lang w:val="en-GB"/>
        </w:rPr>
        <w:t xml:space="preserve"> 5 </w:t>
      </w:r>
      <w:proofErr w:type="spellStart"/>
      <w:r w:rsidRPr="00187810">
        <w:rPr>
          <w:lang w:val="en-GB"/>
        </w:rPr>
        <w:t>август</w:t>
      </w:r>
      <w:proofErr w:type="spellEnd"/>
      <w:r w:rsidRPr="00187810">
        <w:rPr>
          <w:lang w:val="en-GB"/>
        </w:rPr>
        <w:t xml:space="preserve"> 2022 г., и </w:t>
      </w:r>
      <w:proofErr w:type="spellStart"/>
      <w:r w:rsidRPr="00187810">
        <w:rPr>
          <w:lang w:val="en-GB"/>
        </w:rPr>
        <w:t>влезли</w:t>
      </w:r>
      <w:proofErr w:type="spellEnd"/>
      <w:r w:rsidRPr="00187810">
        <w:rPr>
          <w:lang w:val="en-GB"/>
        </w:rPr>
        <w:t xml:space="preserve"> в </w:t>
      </w:r>
      <w:proofErr w:type="spellStart"/>
      <w:r w:rsidRPr="00187810">
        <w:rPr>
          <w:lang w:val="en-GB"/>
        </w:rPr>
        <w:t>сила</w:t>
      </w:r>
      <w:proofErr w:type="spellEnd"/>
      <w:r w:rsidRPr="00187810">
        <w:rPr>
          <w:lang w:val="en-GB"/>
        </w:rPr>
        <w:t xml:space="preserve"> </w:t>
      </w:r>
      <w:proofErr w:type="spellStart"/>
      <w:r w:rsidRPr="00187810">
        <w:rPr>
          <w:lang w:val="en-GB"/>
        </w:rPr>
        <w:t>на</w:t>
      </w:r>
      <w:proofErr w:type="spellEnd"/>
      <w:r w:rsidRPr="00187810">
        <w:rPr>
          <w:lang w:val="en-GB"/>
        </w:rPr>
        <w:t xml:space="preserve"> 1 </w:t>
      </w:r>
      <w:proofErr w:type="spellStart"/>
      <w:r w:rsidRPr="00187810">
        <w:rPr>
          <w:lang w:val="en-GB"/>
        </w:rPr>
        <w:t>август</w:t>
      </w:r>
      <w:proofErr w:type="spellEnd"/>
      <w:r w:rsidRPr="00187810">
        <w:rPr>
          <w:lang w:val="en-GB"/>
        </w:rPr>
        <w:t xml:space="preserve"> 2022 г., </w:t>
      </w:r>
      <w:proofErr w:type="spellStart"/>
      <w:r w:rsidRPr="00187810">
        <w:rPr>
          <w:lang w:val="en-GB"/>
        </w:rPr>
        <w:t>са</w:t>
      </w:r>
      <w:proofErr w:type="spellEnd"/>
      <w:r w:rsidRPr="00187810">
        <w:rPr>
          <w:lang w:val="en-GB"/>
        </w:rPr>
        <w:t xml:space="preserve"> </w:t>
      </w:r>
      <w:proofErr w:type="spellStart"/>
      <w:r w:rsidRPr="00187810">
        <w:rPr>
          <w:lang w:val="en-GB"/>
        </w:rPr>
        <w:t>съобразени</w:t>
      </w:r>
      <w:proofErr w:type="spellEnd"/>
      <w:r w:rsidRPr="00187810">
        <w:rPr>
          <w:lang w:val="en-GB"/>
        </w:rPr>
        <w:t xml:space="preserve"> с </w:t>
      </w:r>
      <w:proofErr w:type="spellStart"/>
      <w:r w:rsidRPr="00187810">
        <w:rPr>
          <w:lang w:val="en-GB"/>
        </w:rPr>
        <w:t>изискванията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Директива</w:t>
      </w:r>
      <w:proofErr w:type="spellEnd"/>
      <w:r w:rsidRPr="00187810">
        <w:rPr>
          <w:lang w:val="en-GB"/>
        </w:rPr>
        <w:t xml:space="preserve"> 2019/1152/ЕС и </w:t>
      </w:r>
      <w:proofErr w:type="spellStart"/>
      <w:r w:rsidRPr="00187810">
        <w:rPr>
          <w:lang w:val="en-GB"/>
        </w:rPr>
        <w:t>Директива</w:t>
      </w:r>
      <w:proofErr w:type="spellEnd"/>
      <w:r w:rsidRPr="00187810">
        <w:rPr>
          <w:lang w:val="en-GB"/>
        </w:rPr>
        <w:t xml:space="preserve"> 2019/1158/ЕС </w:t>
      </w:r>
      <w:proofErr w:type="spellStart"/>
      <w:r w:rsidRPr="00187810">
        <w:rPr>
          <w:lang w:val="en-GB"/>
        </w:rPr>
        <w:t>на</w:t>
      </w:r>
      <w:proofErr w:type="spellEnd"/>
      <w:r w:rsidRPr="00187810">
        <w:rPr>
          <w:lang w:val="en-GB"/>
        </w:rPr>
        <w:t xml:space="preserve"> </w:t>
      </w:r>
      <w:proofErr w:type="spellStart"/>
      <w:r w:rsidRPr="00187810">
        <w:rPr>
          <w:lang w:val="en-GB"/>
        </w:rPr>
        <w:t>Европейския</w:t>
      </w:r>
      <w:proofErr w:type="spellEnd"/>
      <w:r w:rsidRPr="00187810">
        <w:rPr>
          <w:lang w:val="en-GB"/>
        </w:rPr>
        <w:t xml:space="preserve"> </w:t>
      </w:r>
      <w:proofErr w:type="spellStart"/>
      <w:r w:rsidRPr="00187810">
        <w:rPr>
          <w:lang w:val="en-GB"/>
        </w:rPr>
        <w:t>парламент</w:t>
      </w:r>
      <w:proofErr w:type="spellEnd"/>
      <w:r w:rsidRPr="00187810">
        <w:rPr>
          <w:lang w:val="en-GB"/>
        </w:rPr>
        <w:t xml:space="preserve"> и </w:t>
      </w:r>
      <w:proofErr w:type="spellStart"/>
      <w:r w:rsidRPr="00187810">
        <w:rPr>
          <w:lang w:val="en-GB"/>
        </w:rPr>
        <w:t>Съвета</w:t>
      </w:r>
      <w:proofErr w:type="spellEnd"/>
      <w:r w:rsidRPr="00187810">
        <w:rPr>
          <w:lang w:val="en-GB"/>
        </w:rPr>
        <w:t xml:space="preserve">. </w:t>
      </w:r>
      <w:proofErr w:type="spellStart"/>
      <w:r w:rsidRPr="00187810">
        <w:rPr>
          <w:lang w:val="en-GB"/>
        </w:rPr>
        <w:t>Тези</w:t>
      </w:r>
      <w:proofErr w:type="spellEnd"/>
      <w:r w:rsidRPr="00187810">
        <w:rPr>
          <w:lang w:val="en-GB"/>
        </w:rPr>
        <w:t xml:space="preserve"> </w:t>
      </w:r>
      <w:proofErr w:type="spellStart"/>
      <w:r w:rsidRPr="00187810">
        <w:rPr>
          <w:lang w:val="en-GB"/>
        </w:rPr>
        <w:t>изменения</w:t>
      </w:r>
      <w:proofErr w:type="spellEnd"/>
      <w:r w:rsidRPr="00187810">
        <w:rPr>
          <w:lang w:val="en-GB"/>
        </w:rPr>
        <w:t xml:space="preserve"> </w:t>
      </w:r>
      <w:proofErr w:type="spellStart"/>
      <w:r w:rsidRPr="00187810">
        <w:rPr>
          <w:lang w:val="en-GB"/>
        </w:rPr>
        <w:t>целят</w:t>
      </w:r>
      <w:proofErr w:type="spellEnd"/>
      <w:r w:rsidRPr="00187810">
        <w:rPr>
          <w:lang w:val="en-GB"/>
        </w:rPr>
        <w:t xml:space="preserve"> </w:t>
      </w:r>
      <w:proofErr w:type="spellStart"/>
      <w:r w:rsidRPr="00187810">
        <w:rPr>
          <w:lang w:val="en-GB"/>
        </w:rPr>
        <w:t>хармонизиране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националното</w:t>
      </w:r>
      <w:proofErr w:type="spellEnd"/>
      <w:r w:rsidRPr="00187810">
        <w:rPr>
          <w:lang w:val="en-GB"/>
        </w:rPr>
        <w:t xml:space="preserve"> </w:t>
      </w:r>
      <w:proofErr w:type="spellStart"/>
      <w:r w:rsidRPr="00187810">
        <w:rPr>
          <w:lang w:val="en-GB"/>
        </w:rPr>
        <w:t>трудово</w:t>
      </w:r>
      <w:proofErr w:type="spellEnd"/>
      <w:r w:rsidRPr="00187810">
        <w:rPr>
          <w:lang w:val="en-GB"/>
        </w:rPr>
        <w:t xml:space="preserve"> </w:t>
      </w:r>
      <w:proofErr w:type="spellStart"/>
      <w:r w:rsidRPr="00187810">
        <w:rPr>
          <w:lang w:val="en-GB"/>
        </w:rPr>
        <w:t>законодателство</w:t>
      </w:r>
      <w:proofErr w:type="spellEnd"/>
      <w:r w:rsidRPr="00187810">
        <w:rPr>
          <w:lang w:val="en-GB"/>
        </w:rPr>
        <w:t xml:space="preserve"> с </w:t>
      </w:r>
      <w:proofErr w:type="spellStart"/>
      <w:r w:rsidRPr="00187810">
        <w:rPr>
          <w:lang w:val="en-GB"/>
        </w:rPr>
        <w:t>европейските</w:t>
      </w:r>
      <w:proofErr w:type="spellEnd"/>
      <w:r w:rsidRPr="00187810">
        <w:rPr>
          <w:lang w:val="en-GB"/>
        </w:rPr>
        <w:t xml:space="preserve"> </w:t>
      </w:r>
      <w:proofErr w:type="spellStart"/>
      <w:r w:rsidRPr="00187810">
        <w:rPr>
          <w:lang w:val="en-GB"/>
        </w:rPr>
        <w:t>стандарти</w:t>
      </w:r>
      <w:proofErr w:type="spellEnd"/>
      <w:r w:rsidRPr="00187810">
        <w:rPr>
          <w:lang w:val="en-GB"/>
        </w:rPr>
        <w:t xml:space="preserve">, </w:t>
      </w:r>
      <w:proofErr w:type="spellStart"/>
      <w:r w:rsidRPr="00187810">
        <w:rPr>
          <w:lang w:val="en-GB"/>
        </w:rPr>
        <w:t>като</w:t>
      </w:r>
      <w:proofErr w:type="spellEnd"/>
      <w:r w:rsidRPr="00187810">
        <w:rPr>
          <w:lang w:val="en-GB"/>
        </w:rPr>
        <w:t xml:space="preserve"> </w:t>
      </w:r>
      <w:proofErr w:type="spellStart"/>
      <w:r w:rsidRPr="00187810">
        <w:rPr>
          <w:lang w:val="en-GB"/>
        </w:rPr>
        <w:t>въвеждат</w:t>
      </w:r>
      <w:proofErr w:type="spellEnd"/>
      <w:r w:rsidRPr="00187810">
        <w:rPr>
          <w:lang w:val="en-GB"/>
        </w:rPr>
        <w:t xml:space="preserve"> </w:t>
      </w:r>
      <w:proofErr w:type="spellStart"/>
      <w:r w:rsidRPr="00187810">
        <w:rPr>
          <w:lang w:val="en-GB"/>
        </w:rPr>
        <w:t>нови</w:t>
      </w:r>
      <w:proofErr w:type="spellEnd"/>
      <w:r w:rsidRPr="00187810">
        <w:rPr>
          <w:lang w:val="en-GB"/>
        </w:rPr>
        <w:t xml:space="preserve"> </w:t>
      </w:r>
      <w:proofErr w:type="spellStart"/>
      <w:r w:rsidRPr="00187810">
        <w:rPr>
          <w:lang w:val="en-GB"/>
        </w:rPr>
        <w:t>права</w:t>
      </w:r>
      <w:proofErr w:type="spellEnd"/>
      <w:r w:rsidRPr="00187810">
        <w:rPr>
          <w:lang w:val="en-GB"/>
        </w:rPr>
        <w:t xml:space="preserve"> и </w:t>
      </w:r>
      <w:proofErr w:type="spellStart"/>
      <w:r w:rsidRPr="00187810">
        <w:rPr>
          <w:lang w:val="en-GB"/>
        </w:rPr>
        <w:t>изисквания</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и </w:t>
      </w:r>
      <w:proofErr w:type="spellStart"/>
      <w:r w:rsidRPr="00187810">
        <w:rPr>
          <w:lang w:val="en-GB"/>
        </w:rPr>
        <w:t>работодателите</w:t>
      </w:r>
      <w:proofErr w:type="spellEnd"/>
      <w:r w:rsidRPr="00187810">
        <w:rPr>
          <w:lang w:val="en-GB"/>
        </w:rPr>
        <w:t xml:space="preserve">. </w:t>
      </w:r>
      <w:proofErr w:type="spellStart"/>
      <w:r w:rsidRPr="00187810">
        <w:rPr>
          <w:lang w:val="en-GB"/>
        </w:rPr>
        <w:t>Те</w:t>
      </w:r>
      <w:proofErr w:type="spellEnd"/>
      <w:r w:rsidRPr="00187810">
        <w:rPr>
          <w:lang w:val="en-GB"/>
        </w:rPr>
        <w:t xml:space="preserve"> </w:t>
      </w:r>
      <w:proofErr w:type="spellStart"/>
      <w:r w:rsidRPr="00187810">
        <w:rPr>
          <w:lang w:val="en-GB"/>
        </w:rPr>
        <w:t>включват</w:t>
      </w:r>
      <w:proofErr w:type="spellEnd"/>
      <w:r w:rsidRPr="00187810">
        <w:rPr>
          <w:lang w:val="en-GB"/>
        </w:rPr>
        <w:t xml:space="preserve"> </w:t>
      </w:r>
      <w:proofErr w:type="spellStart"/>
      <w:r w:rsidRPr="00187810">
        <w:rPr>
          <w:lang w:val="en-GB"/>
        </w:rPr>
        <w:t>мерки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насърчаване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сигурността</w:t>
      </w:r>
      <w:proofErr w:type="spellEnd"/>
      <w:r w:rsidRPr="00187810">
        <w:rPr>
          <w:lang w:val="en-GB"/>
        </w:rPr>
        <w:t xml:space="preserve"> и </w:t>
      </w:r>
      <w:proofErr w:type="spellStart"/>
      <w:r w:rsidRPr="00187810">
        <w:rPr>
          <w:lang w:val="en-GB"/>
        </w:rPr>
        <w:t>предвидимостта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трудовото</w:t>
      </w:r>
      <w:proofErr w:type="spellEnd"/>
      <w:r w:rsidRPr="00187810">
        <w:rPr>
          <w:lang w:val="en-GB"/>
        </w:rPr>
        <w:t xml:space="preserve"> </w:t>
      </w:r>
      <w:proofErr w:type="spellStart"/>
      <w:r w:rsidRPr="00187810">
        <w:rPr>
          <w:lang w:val="en-GB"/>
        </w:rPr>
        <w:t>правоотношение</w:t>
      </w:r>
      <w:proofErr w:type="spellEnd"/>
      <w:r w:rsidRPr="00187810">
        <w:rPr>
          <w:lang w:val="en-GB"/>
        </w:rPr>
        <w:t xml:space="preserve"> и </w:t>
      </w:r>
      <w:proofErr w:type="spellStart"/>
      <w:r w:rsidRPr="00187810">
        <w:rPr>
          <w:lang w:val="en-GB"/>
        </w:rPr>
        <w:t>същевременно</w:t>
      </w:r>
      <w:proofErr w:type="spellEnd"/>
      <w:r w:rsidRPr="00187810">
        <w:rPr>
          <w:lang w:val="en-GB"/>
        </w:rPr>
        <w:t xml:space="preserve"> </w:t>
      </w:r>
      <w:proofErr w:type="spellStart"/>
      <w:r w:rsidRPr="00187810">
        <w:rPr>
          <w:lang w:val="en-GB"/>
        </w:rPr>
        <w:t>подобряват</w:t>
      </w:r>
      <w:proofErr w:type="spellEnd"/>
      <w:r w:rsidRPr="00187810">
        <w:rPr>
          <w:lang w:val="en-GB"/>
        </w:rPr>
        <w:t xml:space="preserve"> </w:t>
      </w:r>
      <w:proofErr w:type="spellStart"/>
      <w:r w:rsidRPr="00187810">
        <w:rPr>
          <w:lang w:val="en-GB"/>
        </w:rPr>
        <w:t>условията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съвместяване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професионалните</w:t>
      </w:r>
      <w:proofErr w:type="spellEnd"/>
      <w:r w:rsidRPr="00187810">
        <w:rPr>
          <w:lang w:val="en-GB"/>
        </w:rPr>
        <w:t xml:space="preserve"> и </w:t>
      </w:r>
      <w:proofErr w:type="spellStart"/>
      <w:r w:rsidRPr="00187810">
        <w:rPr>
          <w:lang w:val="en-GB"/>
        </w:rPr>
        <w:t>личните</w:t>
      </w:r>
      <w:proofErr w:type="spellEnd"/>
      <w:r w:rsidRPr="00187810">
        <w:rPr>
          <w:lang w:val="en-GB"/>
        </w:rPr>
        <w:t xml:space="preserve"> </w:t>
      </w:r>
      <w:proofErr w:type="spellStart"/>
      <w:r w:rsidRPr="00187810">
        <w:rPr>
          <w:lang w:val="en-GB"/>
        </w:rPr>
        <w:t>задължения</w:t>
      </w:r>
      <w:proofErr w:type="spellEnd"/>
      <w:r>
        <w:rPr>
          <w:rStyle w:val="FootnoteReference"/>
          <w:lang w:val="en-GB"/>
        </w:rPr>
        <w:footnoteReference w:id="35"/>
      </w:r>
      <w:r w:rsidRPr="00187810">
        <w:rPr>
          <w:lang w:val="en-GB"/>
        </w:rPr>
        <w:t>.</w:t>
      </w:r>
    </w:p>
    <w:p w14:paraId="1CA98AA3" w14:textId="77777777" w:rsidR="00187810" w:rsidRPr="00187810" w:rsidRDefault="00187810" w:rsidP="00187810">
      <w:pPr>
        <w:spacing w:line="360" w:lineRule="auto"/>
        <w:ind w:firstLine="709"/>
        <w:jc w:val="both"/>
        <w:rPr>
          <w:lang w:val="en-GB"/>
        </w:rPr>
      </w:pPr>
      <w:proofErr w:type="spellStart"/>
      <w:r w:rsidRPr="00187810">
        <w:rPr>
          <w:lang w:val="en-GB"/>
        </w:rPr>
        <w:t>Първата</w:t>
      </w:r>
      <w:proofErr w:type="spellEnd"/>
      <w:r w:rsidRPr="00187810">
        <w:rPr>
          <w:lang w:val="en-GB"/>
        </w:rPr>
        <w:t xml:space="preserve"> </w:t>
      </w:r>
      <w:proofErr w:type="spellStart"/>
      <w:r w:rsidRPr="00187810">
        <w:rPr>
          <w:lang w:val="en-GB"/>
        </w:rPr>
        <w:t>основна</w:t>
      </w:r>
      <w:proofErr w:type="spellEnd"/>
      <w:r w:rsidRPr="00187810">
        <w:rPr>
          <w:lang w:val="en-GB"/>
        </w:rPr>
        <w:t xml:space="preserve"> </w:t>
      </w:r>
      <w:proofErr w:type="spellStart"/>
      <w:r w:rsidRPr="00187810">
        <w:rPr>
          <w:lang w:val="en-GB"/>
        </w:rPr>
        <w:t>цел</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измененията</w:t>
      </w:r>
      <w:proofErr w:type="spellEnd"/>
      <w:r w:rsidRPr="00187810">
        <w:rPr>
          <w:lang w:val="en-GB"/>
        </w:rPr>
        <w:t xml:space="preserve"> е </w:t>
      </w:r>
      <w:proofErr w:type="spellStart"/>
      <w:r w:rsidRPr="00187810">
        <w:rPr>
          <w:lang w:val="en-GB"/>
        </w:rPr>
        <w:t>насърчаване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сигурността</w:t>
      </w:r>
      <w:proofErr w:type="spellEnd"/>
      <w:r w:rsidRPr="00187810">
        <w:rPr>
          <w:lang w:val="en-GB"/>
        </w:rPr>
        <w:t xml:space="preserve"> и </w:t>
      </w:r>
      <w:proofErr w:type="spellStart"/>
      <w:r w:rsidRPr="00187810">
        <w:rPr>
          <w:lang w:val="en-GB"/>
        </w:rPr>
        <w:t>предвидимостта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трудовите</w:t>
      </w:r>
      <w:proofErr w:type="spellEnd"/>
      <w:r w:rsidRPr="00187810">
        <w:rPr>
          <w:lang w:val="en-GB"/>
        </w:rPr>
        <w:t xml:space="preserve"> </w:t>
      </w:r>
      <w:proofErr w:type="spellStart"/>
      <w:r w:rsidRPr="00187810">
        <w:rPr>
          <w:lang w:val="en-GB"/>
        </w:rPr>
        <w:t>правоотношения</w:t>
      </w:r>
      <w:proofErr w:type="spellEnd"/>
      <w:r w:rsidRPr="00187810">
        <w:rPr>
          <w:lang w:val="en-GB"/>
        </w:rPr>
        <w:t xml:space="preserve">, </w:t>
      </w:r>
      <w:proofErr w:type="spellStart"/>
      <w:r w:rsidRPr="00187810">
        <w:rPr>
          <w:lang w:val="en-GB"/>
        </w:rPr>
        <w:t>като</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запази</w:t>
      </w:r>
      <w:proofErr w:type="spellEnd"/>
      <w:r w:rsidRPr="00187810">
        <w:rPr>
          <w:lang w:val="en-GB"/>
        </w:rPr>
        <w:t xml:space="preserve"> </w:t>
      </w:r>
      <w:proofErr w:type="spellStart"/>
      <w:r w:rsidRPr="00187810">
        <w:rPr>
          <w:lang w:val="en-GB"/>
        </w:rPr>
        <w:t>тяхната</w:t>
      </w:r>
      <w:proofErr w:type="spellEnd"/>
      <w:r w:rsidRPr="00187810">
        <w:rPr>
          <w:lang w:val="en-GB"/>
        </w:rPr>
        <w:t xml:space="preserve"> </w:t>
      </w:r>
      <w:proofErr w:type="spellStart"/>
      <w:r w:rsidRPr="00187810">
        <w:rPr>
          <w:lang w:val="en-GB"/>
        </w:rPr>
        <w:t>гъвкавост</w:t>
      </w:r>
      <w:proofErr w:type="spellEnd"/>
      <w:r w:rsidRPr="00187810">
        <w:rPr>
          <w:lang w:val="en-GB"/>
        </w:rPr>
        <w:t xml:space="preserve">. </w:t>
      </w:r>
      <w:proofErr w:type="spellStart"/>
      <w:r w:rsidRPr="00187810">
        <w:rPr>
          <w:lang w:val="en-GB"/>
        </w:rPr>
        <w:t>Тази</w:t>
      </w:r>
      <w:proofErr w:type="spellEnd"/>
      <w:r w:rsidRPr="00187810">
        <w:rPr>
          <w:lang w:val="en-GB"/>
        </w:rPr>
        <w:t xml:space="preserve"> </w:t>
      </w:r>
      <w:proofErr w:type="spellStart"/>
      <w:r w:rsidRPr="00187810">
        <w:rPr>
          <w:lang w:val="en-GB"/>
        </w:rPr>
        <w:t>мярка</w:t>
      </w:r>
      <w:proofErr w:type="spellEnd"/>
      <w:r w:rsidRPr="00187810">
        <w:rPr>
          <w:lang w:val="en-GB"/>
        </w:rPr>
        <w:t xml:space="preserve"> е </w:t>
      </w:r>
      <w:proofErr w:type="spellStart"/>
      <w:r w:rsidRPr="00187810">
        <w:rPr>
          <w:lang w:val="en-GB"/>
        </w:rPr>
        <w:t>насочена</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предоставяне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по-ясна</w:t>
      </w:r>
      <w:proofErr w:type="spellEnd"/>
      <w:r w:rsidRPr="00187810">
        <w:rPr>
          <w:lang w:val="en-GB"/>
        </w:rPr>
        <w:t xml:space="preserve"> и </w:t>
      </w:r>
      <w:proofErr w:type="spellStart"/>
      <w:r w:rsidRPr="00187810">
        <w:rPr>
          <w:lang w:val="en-GB"/>
        </w:rPr>
        <w:t>подробна</w:t>
      </w:r>
      <w:proofErr w:type="spellEnd"/>
      <w:r w:rsidRPr="00187810">
        <w:rPr>
          <w:lang w:val="en-GB"/>
        </w:rPr>
        <w:t xml:space="preserve"> </w:t>
      </w:r>
      <w:proofErr w:type="spellStart"/>
      <w:r w:rsidRPr="00187810">
        <w:rPr>
          <w:lang w:val="en-GB"/>
        </w:rPr>
        <w:t>информация</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относно</w:t>
      </w:r>
      <w:proofErr w:type="spellEnd"/>
      <w:r w:rsidRPr="00187810">
        <w:rPr>
          <w:lang w:val="en-GB"/>
        </w:rPr>
        <w:t xml:space="preserve"> </w:t>
      </w:r>
      <w:proofErr w:type="spellStart"/>
      <w:r w:rsidRPr="00187810">
        <w:rPr>
          <w:lang w:val="en-GB"/>
        </w:rPr>
        <w:t>основните</w:t>
      </w:r>
      <w:proofErr w:type="spellEnd"/>
      <w:r w:rsidRPr="00187810">
        <w:rPr>
          <w:lang w:val="en-GB"/>
        </w:rPr>
        <w:t xml:space="preserve"> </w:t>
      </w:r>
      <w:proofErr w:type="spellStart"/>
      <w:r w:rsidRPr="00187810">
        <w:rPr>
          <w:lang w:val="en-GB"/>
        </w:rPr>
        <w:t>условия</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w:t>
      </w:r>
      <w:proofErr w:type="spellEnd"/>
      <w:r w:rsidRPr="00187810">
        <w:rPr>
          <w:lang w:val="en-GB"/>
        </w:rPr>
        <w:t xml:space="preserve"> </w:t>
      </w:r>
      <w:proofErr w:type="spellStart"/>
      <w:r w:rsidRPr="00187810">
        <w:rPr>
          <w:lang w:val="en-GB"/>
        </w:rPr>
        <w:t>още</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момента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сключване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трудовия</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w:t>
      </w:r>
      <w:proofErr w:type="spellStart"/>
      <w:r w:rsidRPr="00187810">
        <w:rPr>
          <w:lang w:val="en-GB"/>
        </w:rPr>
        <w:t>Съгласно</w:t>
      </w:r>
      <w:proofErr w:type="spellEnd"/>
      <w:r w:rsidRPr="00187810">
        <w:rPr>
          <w:lang w:val="en-GB"/>
        </w:rPr>
        <w:t xml:space="preserve"> </w:t>
      </w:r>
      <w:proofErr w:type="spellStart"/>
      <w:r w:rsidRPr="00187810">
        <w:rPr>
          <w:lang w:val="en-GB"/>
        </w:rPr>
        <w:t>промените</w:t>
      </w:r>
      <w:proofErr w:type="spellEnd"/>
      <w:r w:rsidRPr="00187810">
        <w:rPr>
          <w:lang w:val="en-GB"/>
        </w:rPr>
        <w:t xml:space="preserve">, </w:t>
      </w:r>
      <w:proofErr w:type="spellStart"/>
      <w:r w:rsidRPr="00187810">
        <w:rPr>
          <w:lang w:val="en-GB"/>
        </w:rPr>
        <w:t>работодателите</w:t>
      </w:r>
      <w:proofErr w:type="spellEnd"/>
      <w:r w:rsidRPr="00187810">
        <w:rPr>
          <w:lang w:val="en-GB"/>
        </w:rPr>
        <w:t xml:space="preserve"> </w:t>
      </w:r>
      <w:proofErr w:type="spellStart"/>
      <w:r w:rsidRPr="00187810">
        <w:rPr>
          <w:lang w:val="en-GB"/>
        </w:rPr>
        <w:t>са</w:t>
      </w:r>
      <w:proofErr w:type="spellEnd"/>
      <w:r w:rsidRPr="00187810">
        <w:rPr>
          <w:lang w:val="en-GB"/>
        </w:rPr>
        <w:t xml:space="preserve"> </w:t>
      </w:r>
      <w:proofErr w:type="spellStart"/>
      <w:r w:rsidRPr="00187810">
        <w:rPr>
          <w:lang w:val="en-GB"/>
        </w:rPr>
        <w:t>задължени</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предоставят</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писмена</w:t>
      </w:r>
      <w:proofErr w:type="spellEnd"/>
      <w:r w:rsidRPr="00187810">
        <w:rPr>
          <w:lang w:val="en-GB"/>
        </w:rPr>
        <w:t xml:space="preserve"> </w:t>
      </w:r>
      <w:proofErr w:type="spellStart"/>
      <w:r w:rsidRPr="00187810">
        <w:rPr>
          <w:lang w:val="en-GB"/>
        </w:rPr>
        <w:t>информация</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правата</w:t>
      </w:r>
      <w:proofErr w:type="spellEnd"/>
      <w:r w:rsidRPr="00187810">
        <w:rPr>
          <w:lang w:val="en-GB"/>
        </w:rPr>
        <w:t xml:space="preserve"> и </w:t>
      </w:r>
      <w:proofErr w:type="spellStart"/>
      <w:r w:rsidRPr="00187810">
        <w:rPr>
          <w:lang w:val="en-GB"/>
        </w:rPr>
        <w:t>задълженията</w:t>
      </w:r>
      <w:proofErr w:type="spellEnd"/>
      <w:r w:rsidRPr="00187810">
        <w:rPr>
          <w:lang w:val="en-GB"/>
        </w:rPr>
        <w:t xml:space="preserve"> </w:t>
      </w:r>
      <w:proofErr w:type="spellStart"/>
      <w:r w:rsidRPr="00187810">
        <w:rPr>
          <w:lang w:val="en-GB"/>
        </w:rPr>
        <w:t>по</w:t>
      </w:r>
      <w:proofErr w:type="spellEnd"/>
      <w:r w:rsidRPr="00187810">
        <w:rPr>
          <w:lang w:val="en-GB"/>
        </w:rPr>
        <w:t xml:space="preserve"> </w:t>
      </w:r>
      <w:proofErr w:type="spellStart"/>
      <w:r w:rsidRPr="00187810">
        <w:rPr>
          <w:lang w:val="en-GB"/>
        </w:rPr>
        <w:t>трудовото</w:t>
      </w:r>
      <w:proofErr w:type="spellEnd"/>
      <w:r w:rsidRPr="00187810">
        <w:rPr>
          <w:lang w:val="en-GB"/>
        </w:rPr>
        <w:t xml:space="preserve"> </w:t>
      </w:r>
      <w:proofErr w:type="spellStart"/>
      <w:r w:rsidRPr="00187810">
        <w:rPr>
          <w:lang w:val="en-GB"/>
        </w:rPr>
        <w:t>правоотношение</w:t>
      </w:r>
      <w:proofErr w:type="spellEnd"/>
      <w:r w:rsidRPr="00187810">
        <w:rPr>
          <w:lang w:val="en-GB"/>
        </w:rPr>
        <w:t xml:space="preserve"> в </w:t>
      </w:r>
      <w:proofErr w:type="spellStart"/>
      <w:r w:rsidRPr="00187810">
        <w:rPr>
          <w:lang w:val="en-GB"/>
        </w:rPr>
        <w:t>съкратени</w:t>
      </w:r>
      <w:proofErr w:type="spellEnd"/>
      <w:r w:rsidRPr="00187810">
        <w:rPr>
          <w:lang w:val="en-GB"/>
        </w:rPr>
        <w:t xml:space="preserve"> </w:t>
      </w:r>
      <w:proofErr w:type="spellStart"/>
      <w:r w:rsidRPr="00187810">
        <w:rPr>
          <w:lang w:val="en-GB"/>
        </w:rPr>
        <w:t>срокове</w:t>
      </w:r>
      <w:proofErr w:type="spellEnd"/>
      <w:r w:rsidRPr="00187810">
        <w:rPr>
          <w:lang w:val="en-GB"/>
        </w:rPr>
        <w:t xml:space="preserve"> </w:t>
      </w:r>
      <w:proofErr w:type="spellStart"/>
      <w:r w:rsidRPr="00187810">
        <w:rPr>
          <w:lang w:val="en-GB"/>
        </w:rPr>
        <w:t>след</w:t>
      </w:r>
      <w:proofErr w:type="spellEnd"/>
      <w:r w:rsidRPr="00187810">
        <w:rPr>
          <w:lang w:val="en-GB"/>
        </w:rPr>
        <w:t xml:space="preserve"> </w:t>
      </w:r>
      <w:proofErr w:type="spellStart"/>
      <w:r w:rsidRPr="00187810">
        <w:rPr>
          <w:lang w:val="en-GB"/>
        </w:rPr>
        <w:t>неговото</w:t>
      </w:r>
      <w:proofErr w:type="spellEnd"/>
      <w:r w:rsidRPr="00187810">
        <w:rPr>
          <w:lang w:val="en-GB"/>
        </w:rPr>
        <w:t xml:space="preserve"> </w:t>
      </w:r>
      <w:proofErr w:type="spellStart"/>
      <w:r w:rsidRPr="00187810">
        <w:rPr>
          <w:lang w:val="en-GB"/>
        </w:rPr>
        <w:t>начало</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включва</w:t>
      </w:r>
      <w:proofErr w:type="spellEnd"/>
      <w:r w:rsidRPr="00187810">
        <w:rPr>
          <w:lang w:val="en-GB"/>
        </w:rPr>
        <w:t xml:space="preserve"> </w:t>
      </w:r>
      <w:proofErr w:type="spellStart"/>
      <w:r w:rsidRPr="00187810">
        <w:rPr>
          <w:lang w:val="en-GB"/>
        </w:rPr>
        <w:t>информация</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продължителността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пробния</w:t>
      </w:r>
      <w:proofErr w:type="spellEnd"/>
      <w:r w:rsidRPr="00187810">
        <w:rPr>
          <w:lang w:val="en-GB"/>
        </w:rPr>
        <w:t xml:space="preserve"> </w:t>
      </w:r>
      <w:proofErr w:type="spellStart"/>
      <w:r w:rsidRPr="00187810">
        <w:rPr>
          <w:lang w:val="en-GB"/>
        </w:rPr>
        <w:t>период</w:t>
      </w:r>
      <w:proofErr w:type="spellEnd"/>
      <w:r w:rsidRPr="00187810">
        <w:rPr>
          <w:lang w:val="en-GB"/>
        </w:rPr>
        <w:t xml:space="preserve">, </w:t>
      </w:r>
      <w:proofErr w:type="spellStart"/>
      <w:r w:rsidRPr="00187810">
        <w:rPr>
          <w:lang w:val="en-GB"/>
        </w:rPr>
        <w:t>правото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обучение</w:t>
      </w:r>
      <w:proofErr w:type="spellEnd"/>
      <w:r w:rsidRPr="00187810">
        <w:rPr>
          <w:lang w:val="en-GB"/>
        </w:rPr>
        <w:t xml:space="preserve">, </w:t>
      </w:r>
      <w:proofErr w:type="spellStart"/>
      <w:r w:rsidRPr="00187810">
        <w:rPr>
          <w:lang w:val="en-GB"/>
        </w:rPr>
        <w:t>определяне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работното</w:t>
      </w:r>
      <w:proofErr w:type="spellEnd"/>
      <w:r w:rsidRPr="00187810">
        <w:rPr>
          <w:lang w:val="en-GB"/>
        </w:rPr>
        <w:t xml:space="preserve"> </w:t>
      </w:r>
      <w:proofErr w:type="spellStart"/>
      <w:r w:rsidRPr="00187810">
        <w:rPr>
          <w:lang w:val="en-GB"/>
        </w:rPr>
        <w:t>време</w:t>
      </w:r>
      <w:proofErr w:type="spellEnd"/>
      <w:r w:rsidRPr="00187810">
        <w:rPr>
          <w:lang w:val="en-GB"/>
        </w:rPr>
        <w:t xml:space="preserve"> и </w:t>
      </w:r>
      <w:proofErr w:type="spellStart"/>
      <w:r w:rsidRPr="00187810">
        <w:rPr>
          <w:lang w:val="en-GB"/>
        </w:rPr>
        <w:t>почивките</w:t>
      </w:r>
      <w:proofErr w:type="spellEnd"/>
      <w:r w:rsidRPr="00187810">
        <w:rPr>
          <w:lang w:val="en-GB"/>
        </w:rPr>
        <w:t xml:space="preserve">, </w:t>
      </w:r>
      <w:proofErr w:type="spellStart"/>
      <w:r w:rsidRPr="00187810">
        <w:rPr>
          <w:lang w:val="en-GB"/>
        </w:rPr>
        <w:t>реда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прекратяване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трудовия</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w:t>
      </w:r>
      <w:proofErr w:type="spellStart"/>
      <w:r w:rsidRPr="00187810">
        <w:rPr>
          <w:lang w:val="en-GB"/>
        </w:rPr>
        <w:t>както</w:t>
      </w:r>
      <w:proofErr w:type="spellEnd"/>
      <w:r w:rsidRPr="00187810">
        <w:rPr>
          <w:lang w:val="en-GB"/>
        </w:rPr>
        <w:t xml:space="preserve"> и </w:t>
      </w:r>
      <w:proofErr w:type="spellStart"/>
      <w:r w:rsidRPr="00187810">
        <w:rPr>
          <w:lang w:val="en-GB"/>
        </w:rPr>
        <w:t>други</w:t>
      </w:r>
      <w:proofErr w:type="spellEnd"/>
      <w:r w:rsidRPr="00187810">
        <w:rPr>
          <w:lang w:val="en-GB"/>
        </w:rPr>
        <w:t xml:space="preserve"> </w:t>
      </w:r>
      <w:proofErr w:type="spellStart"/>
      <w:r w:rsidRPr="00187810">
        <w:rPr>
          <w:lang w:val="en-GB"/>
        </w:rPr>
        <w:t>ключови</w:t>
      </w:r>
      <w:proofErr w:type="spellEnd"/>
      <w:r w:rsidRPr="00187810">
        <w:rPr>
          <w:lang w:val="en-GB"/>
        </w:rPr>
        <w:t xml:space="preserve"> </w:t>
      </w:r>
      <w:proofErr w:type="spellStart"/>
      <w:r w:rsidRPr="00187810">
        <w:rPr>
          <w:lang w:val="en-GB"/>
        </w:rPr>
        <w:t>аспекти</w:t>
      </w:r>
      <w:proofErr w:type="spellEnd"/>
      <w:r w:rsidRPr="00187810">
        <w:rPr>
          <w:lang w:val="en-GB"/>
        </w:rPr>
        <w:t xml:space="preserve">, </w:t>
      </w:r>
      <w:proofErr w:type="spellStart"/>
      <w:r w:rsidRPr="00187810">
        <w:rPr>
          <w:lang w:val="en-GB"/>
        </w:rPr>
        <w:t>свързани</w:t>
      </w:r>
      <w:proofErr w:type="spellEnd"/>
      <w:r w:rsidRPr="00187810">
        <w:rPr>
          <w:lang w:val="en-GB"/>
        </w:rPr>
        <w:t xml:space="preserve"> с </w:t>
      </w:r>
      <w:proofErr w:type="spellStart"/>
      <w:r w:rsidRPr="00187810">
        <w:rPr>
          <w:lang w:val="en-GB"/>
        </w:rPr>
        <w:t>трудовите</w:t>
      </w:r>
      <w:proofErr w:type="spellEnd"/>
      <w:r w:rsidRPr="00187810">
        <w:rPr>
          <w:lang w:val="en-GB"/>
        </w:rPr>
        <w:t xml:space="preserve"> и </w:t>
      </w:r>
      <w:proofErr w:type="spellStart"/>
      <w:r w:rsidRPr="00187810">
        <w:rPr>
          <w:lang w:val="en-GB"/>
        </w:rPr>
        <w:t>осигурителните</w:t>
      </w:r>
      <w:proofErr w:type="spellEnd"/>
      <w:r w:rsidRPr="00187810">
        <w:rPr>
          <w:lang w:val="en-GB"/>
        </w:rPr>
        <w:t xml:space="preserve"> </w:t>
      </w:r>
      <w:proofErr w:type="spellStart"/>
      <w:r w:rsidRPr="00187810">
        <w:rPr>
          <w:lang w:val="en-GB"/>
        </w:rPr>
        <w:t>права</w:t>
      </w:r>
      <w:proofErr w:type="spellEnd"/>
      <w:r w:rsidRPr="00187810">
        <w:rPr>
          <w:lang w:val="en-GB"/>
        </w:rPr>
        <w:t>.</w:t>
      </w:r>
    </w:p>
    <w:p w14:paraId="2F384697" w14:textId="77777777" w:rsidR="00187810" w:rsidRPr="00187810" w:rsidRDefault="00187810" w:rsidP="00187810">
      <w:pPr>
        <w:spacing w:line="360" w:lineRule="auto"/>
        <w:ind w:firstLine="709"/>
        <w:jc w:val="both"/>
        <w:rPr>
          <w:lang w:val="en-GB"/>
        </w:rPr>
      </w:pPr>
      <w:proofErr w:type="spellStart"/>
      <w:r w:rsidRPr="00187810">
        <w:rPr>
          <w:lang w:val="en-GB"/>
        </w:rPr>
        <w:t>Сигурността</w:t>
      </w:r>
      <w:proofErr w:type="spellEnd"/>
      <w:r w:rsidRPr="00187810">
        <w:rPr>
          <w:lang w:val="en-GB"/>
        </w:rPr>
        <w:t xml:space="preserve"> и </w:t>
      </w:r>
      <w:proofErr w:type="spellStart"/>
      <w:r w:rsidRPr="00187810">
        <w:rPr>
          <w:lang w:val="en-GB"/>
        </w:rPr>
        <w:t>предвидимостта</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насърчават</w:t>
      </w:r>
      <w:proofErr w:type="spellEnd"/>
      <w:r w:rsidRPr="00187810">
        <w:rPr>
          <w:lang w:val="en-GB"/>
        </w:rPr>
        <w:t xml:space="preserve"> и </w:t>
      </w:r>
      <w:proofErr w:type="spellStart"/>
      <w:r w:rsidRPr="00187810">
        <w:rPr>
          <w:lang w:val="en-GB"/>
        </w:rPr>
        <w:t>чрез</w:t>
      </w:r>
      <w:proofErr w:type="spellEnd"/>
      <w:r w:rsidRPr="00187810">
        <w:rPr>
          <w:lang w:val="en-GB"/>
        </w:rPr>
        <w:t xml:space="preserve"> </w:t>
      </w:r>
      <w:proofErr w:type="spellStart"/>
      <w:r w:rsidRPr="00187810">
        <w:rPr>
          <w:lang w:val="en-GB"/>
        </w:rPr>
        <w:t>нови</w:t>
      </w:r>
      <w:proofErr w:type="spellEnd"/>
      <w:r w:rsidRPr="00187810">
        <w:rPr>
          <w:lang w:val="en-GB"/>
        </w:rPr>
        <w:t xml:space="preserve"> </w:t>
      </w:r>
      <w:proofErr w:type="spellStart"/>
      <w:r w:rsidRPr="00187810">
        <w:rPr>
          <w:lang w:val="en-GB"/>
        </w:rPr>
        <w:t>правила</w:t>
      </w:r>
      <w:proofErr w:type="spellEnd"/>
      <w:r w:rsidRPr="00187810">
        <w:rPr>
          <w:lang w:val="en-GB"/>
        </w:rPr>
        <w:t xml:space="preserve">, </w:t>
      </w:r>
      <w:proofErr w:type="spellStart"/>
      <w:r w:rsidRPr="00187810">
        <w:rPr>
          <w:lang w:val="en-GB"/>
        </w:rPr>
        <w:t>които</w:t>
      </w:r>
      <w:proofErr w:type="spellEnd"/>
      <w:r w:rsidRPr="00187810">
        <w:rPr>
          <w:lang w:val="en-GB"/>
        </w:rPr>
        <w:t xml:space="preserve"> </w:t>
      </w:r>
      <w:proofErr w:type="spellStart"/>
      <w:r w:rsidRPr="00187810">
        <w:rPr>
          <w:lang w:val="en-GB"/>
        </w:rPr>
        <w:t>ограничават</w:t>
      </w:r>
      <w:proofErr w:type="spellEnd"/>
      <w:r w:rsidRPr="00187810">
        <w:rPr>
          <w:lang w:val="en-GB"/>
        </w:rPr>
        <w:t xml:space="preserve"> </w:t>
      </w:r>
      <w:proofErr w:type="spellStart"/>
      <w:r w:rsidRPr="00187810">
        <w:rPr>
          <w:lang w:val="en-GB"/>
        </w:rPr>
        <w:t>възможността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злоупотреба</w:t>
      </w:r>
      <w:proofErr w:type="spellEnd"/>
      <w:r w:rsidRPr="00187810">
        <w:rPr>
          <w:lang w:val="en-GB"/>
        </w:rPr>
        <w:t xml:space="preserve"> с </w:t>
      </w:r>
      <w:proofErr w:type="spellStart"/>
      <w:r w:rsidRPr="00187810">
        <w:rPr>
          <w:lang w:val="en-GB"/>
        </w:rPr>
        <w:t>договори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краткотрайна</w:t>
      </w:r>
      <w:proofErr w:type="spellEnd"/>
      <w:r w:rsidRPr="00187810">
        <w:rPr>
          <w:lang w:val="en-GB"/>
        </w:rPr>
        <w:t xml:space="preserve"> </w:t>
      </w:r>
      <w:proofErr w:type="spellStart"/>
      <w:r w:rsidRPr="00187810">
        <w:rPr>
          <w:lang w:val="en-GB"/>
        </w:rPr>
        <w:t>заетост</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такива</w:t>
      </w:r>
      <w:proofErr w:type="spellEnd"/>
      <w:r w:rsidRPr="00187810">
        <w:rPr>
          <w:lang w:val="en-GB"/>
        </w:rPr>
        <w:t xml:space="preserve"> с </w:t>
      </w:r>
      <w:proofErr w:type="spellStart"/>
      <w:r w:rsidRPr="00187810">
        <w:rPr>
          <w:lang w:val="en-GB"/>
        </w:rPr>
        <w:t>променлив</w:t>
      </w:r>
      <w:proofErr w:type="spellEnd"/>
      <w:r w:rsidRPr="00187810">
        <w:rPr>
          <w:lang w:val="en-GB"/>
        </w:rPr>
        <w:t xml:space="preserve"> </w:t>
      </w:r>
      <w:proofErr w:type="spellStart"/>
      <w:r w:rsidRPr="00187810">
        <w:rPr>
          <w:lang w:val="en-GB"/>
        </w:rPr>
        <w:t>график</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получават</w:t>
      </w:r>
      <w:proofErr w:type="spellEnd"/>
      <w:r w:rsidRPr="00187810">
        <w:rPr>
          <w:lang w:val="en-GB"/>
        </w:rPr>
        <w:t xml:space="preserve"> </w:t>
      </w:r>
      <w:proofErr w:type="spellStart"/>
      <w:r w:rsidRPr="00187810">
        <w:rPr>
          <w:lang w:val="en-GB"/>
        </w:rPr>
        <w:t>право</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изискват</w:t>
      </w:r>
      <w:proofErr w:type="spellEnd"/>
      <w:r w:rsidRPr="00187810">
        <w:rPr>
          <w:lang w:val="en-GB"/>
        </w:rPr>
        <w:t xml:space="preserve"> </w:t>
      </w:r>
      <w:proofErr w:type="spellStart"/>
      <w:r w:rsidRPr="00187810">
        <w:rPr>
          <w:lang w:val="en-GB"/>
        </w:rPr>
        <w:t>преминаване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трудовия</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по-предвидими</w:t>
      </w:r>
      <w:proofErr w:type="spellEnd"/>
      <w:r w:rsidRPr="00187810">
        <w:rPr>
          <w:lang w:val="en-GB"/>
        </w:rPr>
        <w:t xml:space="preserve"> и </w:t>
      </w:r>
      <w:proofErr w:type="spellStart"/>
      <w:r w:rsidRPr="00187810">
        <w:rPr>
          <w:lang w:val="en-GB"/>
        </w:rPr>
        <w:t>стабилни</w:t>
      </w:r>
      <w:proofErr w:type="spellEnd"/>
      <w:r w:rsidRPr="00187810">
        <w:rPr>
          <w:lang w:val="en-GB"/>
        </w:rPr>
        <w:t xml:space="preserve"> </w:t>
      </w:r>
      <w:proofErr w:type="spellStart"/>
      <w:r w:rsidRPr="00187810">
        <w:rPr>
          <w:lang w:val="en-GB"/>
        </w:rPr>
        <w:t>условия</w:t>
      </w:r>
      <w:proofErr w:type="spellEnd"/>
      <w:r w:rsidRPr="00187810">
        <w:rPr>
          <w:lang w:val="en-GB"/>
        </w:rPr>
        <w:t xml:space="preserve"> </w:t>
      </w:r>
      <w:proofErr w:type="spellStart"/>
      <w:r w:rsidRPr="00187810">
        <w:rPr>
          <w:lang w:val="en-GB"/>
        </w:rPr>
        <w:t>след</w:t>
      </w:r>
      <w:proofErr w:type="spellEnd"/>
      <w:r w:rsidRPr="00187810">
        <w:rPr>
          <w:lang w:val="en-GB"/>
        </w:rPr>
        <w:t xml:space="preserve"> </w:t>
      </w:r>
      <w:proofErr w:type="spellStart"/>
      <w:r w:rsidRPr="00187810">
        <w:rPr>
          <w:lang w:val="en-GB"/>
        </w:rPr>
        <w:t>изтичане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определен</w:t>
      </w:r>
      <w:proofErr w:type="spellEnd"/>
      <w:r w:rsidRPr="00187810">
        <w:rPr>
          <w:lang w:val="en-GB"/>
        </w:rPr>
        <w:t xml:space="preserve"> </w:t>
      </w:r>
      <w:proofErr w:type="spellStart"/>
      <w:r w:rsidRPr="00187810">
        <w:rPr>
          <w:lang w:val="en-GB"/>
        </w:rPr>
        <w:t>период</w:t>
      </w:r>
      <w:proofErr w:type="spellEnd"/>
      <w:r w:rsidRPr="00187810">
        <w:rPr>
          <w:lang w:val="en-GB"/>
        </w:rPr>
        <w:t xml:space="preserve">, </w:t>
      </w:r>
      <w:proofErr w:type="spellStart"/>
      <w:r w:rsidRPr="00187810">
        <w:rPr>
          <w:lang w:val="en-GB"/>
        </w:rPr>
        <w:t>ако</w:t>
      </w:r>
      <w:proofErr w:type="spellEnd"/>
      <w:r w:rsidRPr="00187810">
        <w:rPr>
          <w:lang w:val="en-GB"/>
        </w:rPr>
        <w:t xml:space="preserve"> </w:t>
      </w:r>
      <w:proofErr w:type="spellStart"/>
      <w:r w:rsidRPr="00187810">
        <w:rPr>
          <w:lang w:val="en-GB"/>
        </w:rPr>
        <w:t>същото</w:t>
      </w:r>
      <w:proofErr w:type="spellEnd"/>
      <w:r w:rsidRPr="00187810">
        <w:rPr>
          <w:lang w:val="en-GB"/>
        </w:rPr>
        <w:t xml:space="preserve"> </w:t>
      </w:r>
      <w:proofErr w:type="spellStart"/>
      <w:r w:rsidRPr="00187810">
        <w:rPr>
          <w:lang w:val="en-GB"/>
        </w:rPr>
        <w:t>отговаря</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възможностите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работодателя</w:t>
      </w:r>
      <w:proofErr w:type="spellEnd"/>
      <w:r w:rsidRPr="00187810">
        <w:rPr>
          <w:lang w:val="en-GB"/>
        </w:rPr>
        <w:t xml:space="preserve">. </w:t>
      </w:r>
      <w:proofErr w:type="spellStart"/>
      <w:r w:rsidRPr="00187810">
        <w:rPr>
          <w:lang w:val="en-GB"/>
        </w:rPr>
        <w:t>Тези</w:t>
      </w:r>
      <w:proofErr w:type="spellEnd"/>
      <w:r w:rsidRPr="00187810">
        <w:rPr>
          <w:lang w:val="en-GB"/>
        </w:rPr>
        <w:t xml:space="preserve"> </w:t>
      </w:r>
      <w:proofErr w:type="spellStart"/>
      <w:r w:rsidRPr="00187810">
        <w:rPr>
          <w:lang w:val="en-GB"/>
        </w:rPr>
        <w:t>мерки</w:t>
      </w:r>
      <w:proofErr w:type="spellEnd"/>
      <w:r w:rsidRPr="00187810">
        <w:rPr>
          <w:lang w:val="en-GB"/>
        </w:rPr>
        <w:t xml:space="preserve"> </w:t>
      </w:r>
      <w:proofErr w:type="spellStart"/>
      <w:r w:rsidRPr="00187810">
        <w:rPr>
          <w:lang w:val="en-GB"/>
        </w:rPr>
        <w:t>са</w:t>
      </w:r>
      <w:proofErr w:type="spellEnd"/>
      <w:r w:rsidRPr="00187810">
        <w:rPr>
          <w:lang w:val="en-GB"/>
        </w:rPr>
        <w:t xml:space="preserve"> </w:t>
      </w:r>
      <w:proofErr w:type="spellStart"/>
      <w:r w:rsidRPr="00187810">
        <w:rPr>
          <w:lang w:val="en-GB"/>
        </w:rPr>
        <w:t>насочени</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намаляване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несигурността</w:t>
      </w:r>
      <w:proofErr w:type="spellEnd"/>
      <w:r w:rsidRPr="00187810">
        <w:rPr>
          <w:lang w:val="en-GB"/>
        </w:rPr>
        <w:t xml:space="preserve">, </w:t>
      </w:r>
      <w:proofErr w:type="spellStart"/>
      <w:r w:rsidRPr="00187810">
        <w:rPr>
          <w:lang w:val="en-GB"/>
        </w:rPr>
        <w:t>породена</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честа</w:t>
      </w:r>
      <w:proofErr w:type="spellEnd"/>
      <w:r w:rsidRPr="00187810">
        <w:rPr>
          <w:lang w:val="en-GB"/>
        </w:rPr>
        <w:t xml:space="preserve"> </w:t>
      </w:r>
      <w:proofErr w:type="spellStart"/>
      <w:r w:rsidRPr="00187810">
        <w:rPr>
          <w:lang w:val="en-GB"/>
        </w:rPr>
        <w:t>смяна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w:t>
      </w:r>
      <w:proofErr w:type="spellEnd"/>
      <w:r w:rsidRPr="00187810">
        <w:rPr>
          <w:lang w:val="en-GB"/>
        </w:rPr>
        <w:t xml:space="preserve"> </w:t>
      </w:r>
      <w:proofErr w:type="spellStart"/>
      <w:r w:rsidRPr="00187810">
        <w:rPr>
          <w:lang w:val="en-GB"/>
        </w:rPr>
        <w:t>договори</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работа</w:t>
      </w:r>
      <w:proofErr w:type="spellEnd"/>
      <w:r w:rsidRPr="00187810">
        <w:rPr>
          <w:lang w:val="en-GB"/>
        </w:rPr>
        <w:t xml:space="preserve"> с </w:t>
      </w:r>
      <w:proofErr w:type="spellStart"/>
      <w:r w:rsidRPr="00187810">
        <w:rPr>
          <w:lang w:val="en-GB"/>
        </w:rPr>
        <w:t>непредвидими</w:t>
      </w:r>
      <w:proofErr w:type="spellEnd"/>
      <w:r w:rsidRPr="00187810">
        <w:rPr>
          <w:lang w:val="en-GB"/>
        </w:rPr>
        <w:t xml:space="preserve"> </w:t>
      </w:r>
      <w:proofErr w:type="spellStart"/>
      <w:r w:rsidRPr="00187810">
        <w:rPr>
          <w:lang w:val="en-GB"/>
        </w:rPr>
        <w:t>работни</w:t>
      </w:r>
      <w:proofErr w:type="spellEnd"/>
      <w:r w:rsidRPr="00187810">
        <w:rPr>
          <w:lang w:val="en-GB"/>
        </w:rPr>
        <w:t xml:space="preserve"> </w:t>
      </w:r>
      <w:proofErr w:type="spellStart"/>
      <w:r w:rsidRPr="00187810">
        <w:rPr>
          <w:lang w:val="en-GB"/>
        </w:rPr>
        <w:t>графици</w:t>
      </w:r>
      <w:proofErr w:type="spellEnd"/>
      <w:r w:rsidRPr="00187810">
        <w:rPr>
          <w:lang w:val="en-GB"/>
        </w:rPr>
        <w:t>.</w:t>
      </w:r>
    </w:p>
    <w:p w14:paraId="1CF8CB40" w14:textId="77777777" w:rsidR="00187810" w:rsidRPr="00187810" w:rsidRDefault="00187810" w:rsidP="00187810">
      <w:pPr>
        <w:spacing w:line="360" w:lineRule="auto"/>
        <w:ind w:firstLine="709"/>
        <w:jc w:val="both"/>
        <w:rPr>
          <w:lang w:val="en-GB"/>
        </w:rPr>
      </w:pPr>
      <w:proofErr w:type="spellStart"/>
      <w:r w:rsidRPr="00187810">
        <w:rPr>
          <w:lang w:val="en-GB"/>
        </w:rPr>
        <w:t>Втората</w:t>
      </w:r>
      <w:proofErr w:type="spellEnd"/>
      <w:r w:rsidRPr="00187810">
        <w:rPr>
          <w:lang w:val="en-GB"/>
        </w:rPr>
        <w:t xml:space="preserve"> </w:t>
      </w:r>
      <w:proofErr w:type="spellStart"/>
      <w:r w:rsidRPr="00187810">
        <w:rPr>
          <w:lang w:val="en-GB"/>
        </w:rPr>
        <w:t>основна</w:t>
      </w:r>
      <w:proofErr w:type="spellEnd"/>
      <w:r w:rsidRPr="00187810">
        <w:rPr>
          <w:lang w:val="en-GB"/>
        </w:rPr>
        <w:t xml:space="preserve"> </w:t>
      </w:r>
      <w:proofErr w:type="spellStart"/>
      <w:r w:rsidRPr="00187810">
        <w:rPr>
          <w:lang w:val="en-GB"/>
        </w:rPr>
        <w:t>цел</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промените</w:t>
      </w:r>
      <w:proofErr w:type="spellEnd"/>
      <w:r w:rsidRPr="00187810">
        <w:rPr>
          <w:lang w:val="en-GB"/>
        </w:rPr>
        <w:t xml:space="preserve"> е </w:t>
      </w:r>
      <w:proofErr w:type="spellStart"/>
      <w:r w:rsidRPr="00187810">
        <w:rPr>
          <w:lang w:val="en-GB"/>
        </w:rPr>
        <w:t>подобряване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възможностите</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lastRenderedPageBreak/>
        <w:t>съвместяване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трудовите</w:t>
      </w:r>
      <w:proofErr w:type="spellEnd"/>
      <w:r w:rsidRPr="00187810">
        <w:rPr>
          <w:lang w:val="en-GB"/>
        </w:rPr>
        <w:t xml:space="preserve"> и </w:t>
      </w:r>
      <w:proofErr w:type="spellStart"/>
      <w:r w:rsidRPr="00187810">
        <w:rPr>
          <w:lang w:val="en-GB"/>
        </w:rPr>
        <w:t>семейните</w:t>
      </w:r>
      <w:proofErr w:type="spellEnd"/>
      <w:r w:rsidRPr="00187810">
        <w:rPr>
          <w:lang w:val="en-GB"/>
        </w:rPr>
        <w:t xml:space="preserve"> </w:t>
      </w:r>
      <w:proofErr w:type="spellStart"/>
      <w:r w:rsidRPr="00187810">
        <w:rPr>
          <w:lang w:val="en-GB"/>
        </w:rPr>
        <w:t>задължения</w:t>
      </w:r>
      <w:proofErr w:type="spellEnd"/>
      <w:r w:rsidRPr="00187810">
        <w:rPr>
          <w:lang w:val="en-GB"/>
        </w:rPr>
        <w:t xml:space="preserve">. </w:t>
      </w:r>
      <w:proofErr w:type="spellStart"/>
      <w:r w:rsidRPr="00187810">
        <w:rPr>
          <w:lang w:val="en-GB"/>
        </w:rPr>
        <w:t>Съществен</w:t>
      </w:r>
      <w:proofErr w:type="spellEnd"/>
      <w:r w:rsidRPr="00187810">
        <w:rPr>
          <w:lang w:val="en-GB"/>
        </w:rPr>
        <w:t xml:space="preserve"> </w:t>
      </w:r>
      <w:proofErr w:type="spellStart"/>
      <w:r w:rsidRPr="00187810">
        <w:rPr>
          <w:lang w:val="en-GB"/>
        </w:rPr>
        <w:t>елемент</w:t>
      </w:r>
      <w:proofErr w:type="spellEnd"/>
      <w:r w:rsidRPr="00187810">
        <w:rPr>
          <w:lang w:val="en-GB"/>
        </w:rPr>
        <w:t xml:space="preserve"> в </w:t>
      </w:r>
      <w:proofErr w:type="spellStart"/>
      <w:r w:rsidRPr="00187810">
        <w:rPr>
          <w:lang w:val="en-GB"/>
        </w:rPr>
        <w:t>тази</w:t>
      </w:r>
      <w:proofErr w:type="spellEnd"/>
      <w:r w:rsidRPr="00187810">
        <w:rPr>
          <w:lang w:val="en-GB"/>
        </w:rPr>
        <w:t xml:space="preserve"> </w:t>
      </w:r>
      <w:proofErr w:type="spellStart"/>
      <w:r w:rsidRPr="00187810">
        <w:rPr>
          <w:lang w:val="en-GB"/>
        </w:rPr>
        <w:t>посока</w:t>
      </w:r>
      <w:proofErr w:type="spellEnd"/>
      <w:r w:rsidRPr="00187810">
        <w:rPr>
          <w:lang w:val="en-GB"/>
        </w:rPr>
        <w:t xml:space="preserve"> е </w:t>
      </w:r>
      <w:proofErr w:type="spellStart"/>
      <w:r w:rsidRPr="00187810">
        <w:rPr>
          <w:lang w:val="en-GB"/>
        </w:rPr>
        <w:t>въвеждането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нови</w:t>
      </w:r>
      <w:proofErr w:type="spellEnd"/>
      <w:r w:rsidRPr="00187810">
        <w:rPr>
          <w:lang w:val="en-GB"/>
        </w:rPr>
        <w:t xml:space="preserve"> </w:t>
      </w:r>
      <w:proofErr w:type="spellStart"/>
      <w:r w:rsidRPr="00187810">
        <w:rPr>
          <w:lang w:val="en-GB"/>
        </w:rPr>
        <w:t>права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родителите</w:t>
      </w:r>
      <w:proofErr w:type="spellEnd"/>
      <w:r w:rsidRPr="00187810">
        <w:rPr>
          <w:lang w:val="en-GB"/>
        </w:rPr>
        <w:t xml:space="preserve"> и </w:t>
      </w:r>
      <w:proofErr w:type="spellStart"/>
      <w:r w:rsidRPr="00187810">
        <w:rPr>
          <w:lang w:val="en-GB"/>
        </w:rPr>
        <w:t>лицата</w:t>
      </w:r>
      <w:proofErr w:type="spellEnd"/>
      <w:r w:rsidRPr="00187810">
        <w:rPr>
          <w:lang w:val="en-GB"/>
        </w:rPr>
        <w:t xml:space="preserve">, </w:t>
      </w:r>
      <w:proofErr w:type="spellStart"/>
      <w:r w:rsidRPr="00187810">
        <w:rPr>
          <w:lang w:val="en-GB"/>
        </w:rPr>
        <w:t>полагащи</w:t>
      </w:r>
      <w:proofErr w:type="spellEnd"/>
      <w:r w:rsidRPr="00187810">
        <w:rPr>
          <w:lang w:val="en-GB"/>
        </w:rPr>
        <w:t xml:space="preserve"> </w:t>
      </w:r>
      <w:proofErr w:type="spellStart"/>
      <w:r w:rsidRPr="00187810">
        <w:rPr>
          <w:lang w:val="en-GB"/>
        </w:rPr>
        <w:t>грижи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близки</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получават</w:t>
      </w:r>
      <w:proofErr w:type="spellEnd"/>
      <w:r w:rsidRPr="00187810">
        <w:rPr>
          <w:lang w:val="en-GB"/>
        </w:rPr>
        <w:t xml:space="preserve"> </w:t>
      </w:r>
      <w:proofErr w:type="spellStart"/>
      <w:r w:rsidRPr="00187810">
        <w:rPr>
          <w:lang w:val="en-GB"/>
        </w:rPr>
        <w:t>възможност</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ползват</w:t>
      </w:r>
      <w:proofErr w:type="spellEnd"/>
      <w:r w:rsidRPr="00187810">
        <w:rPr>
          <w:lang w:val="en-GB"/>
        </w:rPr>
        <w:t xml:space="preserve"> </w:t>
      </w:r>
      <w:proofErr w:type="spellStart"/>
      <w:r w:rsidRPr="00187810">
        <w:rPr>
          <w:lang w:val="en-GB"/>
        </w:rPr>
        <w:t>гъвкави</w:t>
      </w:r>
      <w:proofErr w:type="spellEnd"/>
      <w:r w:rsidRPr="00187810">
        <w:rPr>
          <w:lang w:val="en-GB"/>
        </w:rPr>
        <w:t xml:space="preserve"> </w:t>
      </w:r>
      <w:proofErr w:type="spellStart"/>
      <w:r w:rsidRPr="00187810">
        <w:rPr>
          <w:lang w:val="en-GB"/>
        </w:rPr>
        <w:t>работни</w:t>
      </w:r>
      <w:proofErr w:type="spellEnd"/>
      <w:r w:rsidRPr="00187810">
        <w:rPr>
          <w:lang w:val="en-GB"/>
        </w:rPr>
        <w:t xml:space="preserve"> </w:t>
      </w:r>
      <w:proofErr w:type="spellStart"/>
      <w:r w:rsidRPr="00187810">
        <w:rPr>
          <w:lang w:val="en-GB"/>
        </w:rPr>
        <w:t>условия</w:t>
      </w:r>
      <w:proofErr w:type="spellEnd"/>
      <w:r w:rsidRPr="00187810">
        <w:rPr>
          <w:lang w:val="en-GB"/>
        </w:rPr>
        <w:t xml:space="preserve">, </w:t>
      </w:r>
      <w:proofErr w:type="spellStart"/>
      <w:r w:rsidRPr="00187810">
        <w:rPr>
          <w:lang w:val="en-GB"/>
        </w:rPr>
        <w:t>включително</w:t>
      </w:r>
      <w:proofErr w:type="spellEnd"/>
      <w:r w:rsidRPr="00187810">
        <w:rPr>
          <w:lang w:val="en-GB"/>
        </w:rPr>
        <w:t xml:space="preserve"> </w:t>
      </w:r>
      <w:proofErr w:type="spellStart"/>
      <w:r w:rsidRPr="00187810">
        <w:rPr>
          <w:lang w:val="en-GB"/>
        </w:rPr>
        <w:t>съкратено</w:t>
      </w:r>
      <w:proofErr w:type="spellEnd"/>
      <w:r w:rsidRPr="00187810">
        <w:rPr>
          <w:lang w:val="en-GB"/>
        </w:rPr>
        <w:t xml:space="preserve"> </w:t>
      </w:r>
      <w:proofErr w:type="spellStart"/>
      <w:r w:rsidRPr="00187810">
        <w:rPr>
          <w:lang w:val="en-GB"/>
        </w:rPr>
        <w:t>работно</w:t>
      </w:r>
      <w:proofErr w:type="spellEnd"/>
      <w:r w:rsidRPr="00187810">
        <w:rPr>
          <w:lang w:val="en-GB"/>
        </w:rPr>
        <w:t xml:space="preserve"> </w:t>
      </w:r>
      <w:proofErr w:type="spellStart"/>
      <w:r w:rsidRPr="00187810">
        <w:rPr>
          <w:lang w:val="en-GB"/>
        </w:rPr>
        <w:t>време</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работа</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разстояние</w:t>
      </w:r>
      <w:proofErr w:type="spellEnd"/>
      <w:r w:rsidRPr="00187810">
        <w:rPr>
          <w:lang w:val="en-GB"/>
        </w:rPr>
        <w:t xml:space="preserve">, </w:t>
      </w:r>
      <w:proofErr w:type="spellStart"/>
      <w:r w:rsidRPr="00187810">
        <w:rPr>
          <w:lang w:val="en-GB"/>
        </w:rPr>
        <w:t>когато</w:t>
      </w:r>
      <w:proofErr w:type="spellEnd"/>
      <w:r w:rsidRPr="00187810">
        <w:rPr>
          <w:lang w:val="en-GB"/>
        </w:rPr>
        <w:t xml:space="preserve"> </w:t>
      </w:r>
      <w:proofErr w:type="spellStart"/>
      <w:r w:rsidRPr="00187810">
        <w:rPr>
          <w:lang w:val="en-GB"/>
        </w:rPr>
        <w:t>това</w:t>
      </w:r>
      <w:proofErr w:type="spellEnd"/>
      <w:r w:rsidRPr="00187810">
        <w:rPr>
          <w:lang w:val="en-GB"/>
        </w:rPr>
        <w:t xml:space="preserve"> е </w:t>
      </w:r>
      <w:proofErr w:type="spellStart"/>
      <w:r w:rsidRPr="00187810">
        <w:rPr>
          <w:lang w:val="en-GB"/>
        </w:rPr>
        <w:t>свързано</w:t>
      </w:r>
      <w:proofErr w:type="spellEnd"/>
      <w:r w:rsidRPr="00187810">
        <w:rPr>
          <w:lang w:val="en-GB"/>
        </w:rPr>
        <w:t xml:space="preserve"> с </w:t>
      </w:r>
      <w:proofErr w:type="spellStart"/>
      <w:r w:rsidRPr="00187810">
        <w:rPr>
          <w:lang w:val="en-GB"/>
        </w:rPr>
        <w:t>необходимостта</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полагане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грижи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деца</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болни</w:t>
      </w:r>
      <w:proofErr w:type="spellEnd"/>
      <w:r w:rsidRPr="00187810">
        <w:rPr>
          <w:lang w:val="en-GB"/>
        </w:rPr>
        <w:t xml:space="preserve"> </w:t>
      </w:r>
      <w:proofErr w:type="spellStart"/>
      <w:r w:rsidRPr="00187810">
        <w:rPr>
          <w:lang w:val="en-GB"/>
        </w:rPr>
        <w:t>членове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семейството</w:t>
      </w:r>
      <w:proofErr w:type="spellEnd"/>
      <w:r w:rsidRPr="00187810">
        <w:rPr>
          <w:lang w:val="en-GB"/>
        </w:rPr>
        <w:t xml:space="preserve">. </w:t>
      </w:r>
      <w:proofErr w:type="spellStart"/>
      <w:r w:rsidRPr="00187810">
        <w:rPr>
          <w:lang w:val="en-GB"/>
        </w:rPr>
        <w:t>Тези</w:t>
      </w:r>
      <w:proofErr w:type="spellEnd"/>
      <w:r w:rsidRPr="00187810">
        <w:rPr>
          <w:lang w:val="en-GB"/>
        </w:rPr>
        <w:t xml:space="preserve"> </w:t>
      </w:r>
      <w:proofErr w:type="spellStart"/>
      <w:r w:rsidRPr="00187810">
        <w:rPr>
          <w:lang w:val="en-GB"/>
        </w:rPr>
        <w:t>права</w:t>
      </w:r>
      <w:proofErr w:type="spellEnd"/>
      <w:r w:rsidRPr="00187810">
        <w:rPr>
          <w:lang w:val="en-GB"/>
        </w:rPr>
        <w:t xml:space="preserve"> </w:t>
      </w:r>
      <w:proofErr w:type="spellStart"/>
      <w:r w:rsidRPr="00187810">
        <w:rPr>
          <w:lang w:val="en-GB"/>
        </w:rPr>
        <w:t>целят</w:t>
      </w:r>
      <w:proofErr w:type="spellEnd"/>
      <w:r w:rsidRPr="00187810">
        <w:rPr>
          <w:lang w:val="en-GB"/>
        </w:rPr>
        <w:t xml:space="preserve"> </w:t>
      </w:r>
      <w:proofErr w:type="spellStart"/>
      <w:r w:rsidRPr="00187810">
        <w:rPr>
          <w:lang w:val="en-GB"/>
        </w:rPr>
        <w:t>улесняване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баланс</w:t>
      </w:r>
      <w:proofErr w:type="spellEnd"/>
      <w:r w:rsidRPr="00187810">
        <w:rPr>
          <w:lang w:val="en-GB"/>
        </w:rPr>
        <w:t xml:space="preserve"> </w:t>
      </w:r>
      <w:proofErr w:type="spellStart"/>
      <w:r w:rsidRPr="00187810">
        <w:rPr>
          <w:lang w:val="en-GB"/>
        </w:rPr>
        <w:t>между</w:t>
      </w:r>
      <w:proofErr w:type="spellEnd"/>
      <w:r w:rsidRPr="00187810">
        <w:rPr>
          <w:lang w:val="en-GB"/>
        </w:rPr>
        <w:t xml:space="preserve"> </w:t>
      </w:r>
      <w:proofErr w:type="spellStart"/>
      <w:r w:rsidRPr="00187810">
        <w:rPr>
          <w:lang w:val="en-GB"/>
        </w:rPr>
        <w:t>професионалния</w:t>
      </w:r>
      <w:proofErr w:type="spellEnd"/>
      <w:r w:rsidRPr="00187810">
        <w:rPr>
          <w:lang w:val="en-GB"/>
        </w:rPr>
        <w:t xml:space="preserve"> и </w:t>
      </w:r>
      <w:proofErr w:type="spellStart"/>
      <w:r w:rsidRPr="00187810">
        <w:rPr>
          <w:lang w:val="en-GB"/>
        </w:rPr>
        <w:t>личния</w:t>
      </w:r>
      <w:proofErr w:type="spellEnd"/>
      <w:r w:rsidRPr="00187810">
        <w:rPr>
          <w:lang w:val="en-GB"/>
        </w:rPr>
        <w:t xml:space="preserve"> </w:t>
      </w:r>
      <w:proofErr w:type="spellStart"/>
      <w:r w:rsidRPr="00187810">
        <w:rPr>
          <w:lang w:val="en-GB"/>
        </w:rPr>
        <w:t>живот</w:t>
      </w:r>
      <w:proofErr w:type="spellEnd"/>
      <w:r w:rsidRPr="00187810">
        <w:rPr>
          <w:lang w:val="en-GB"/>
        </w:rPr>
        <w:t xml:space="preserve">, </w:t>
      </w:r>
      <w:proofErr w:type="spellStart"/>
      <w:r w:rsidRPr="00187810">
        <w:rPr>
          <w:lang w:val="en-GB"/>
        </w:rPr>
        <w:t>като</w:t>
      </w:r>
      <w:proofErr w:type="spellEnd"/>
      <w:r w:rsidRPr="00187810">
        <w:rPr>
          <w:lang w:val="en-GB"/>
        </w:rPr>
        <w:t xml:space="preserve"> </w:t>
      </w:r>
      <w:proofErr w:type="spellStart"/>
      <w:r w:rsidRPr="00187810">
        <w:rPr>
          <w:lang w:val="en-GB"/>
        </w:rPr>
        <w:t>същевременно</w:t>
      </w:r>
      <w:proofErr w:type="spellEnd"/>
      <w:r w:rsidRPr="00187810">
        <w:rPr>
          <w:lang w:val="en-GB"/>
        </w:rPr>
        <w:t xml:space="preserve"> </w:t>
      </w:r>
      <w:proofErr w:type="spellStart"/>
      <w:r w:rsidRPr="00187810">
        <w:rPr>
          <w:lang w:val="en-GB"/>
        </w:rPr>
        <w:t>гарантират</w:t>
      </w:r>
      <w:proofErr w:type="spellEnd"/>
      <w:r w:rsidRPr="00187810">
        <w:rPr>
          <w:lang w:val="en-GB"/>
        </w:rPr>
        <w:t xml:space="preserve">, </w:t>
      </w:r>
      <w:proofErr w:type="spellStart"/>
      <w:r w:rsidRPr="00187810">
        <w:rPr>
          <w:lang w:val="en-GB"/>
        </w:rPr>
        <w:t>че</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няма</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бъдат</w:t>
      </w:r>
      <w:proofErr w:type="spellEnd"/>
      <w:r w:rsidRPr="00187810">
        <w:rPr>
          <w:lang w:val="en-GB"/>
        </w:rPr>
        <w:t xml:space="preserve"> </w:t>
      </w:r>
      <w:proofErr w:type="spellStart"/>
      <w:r w:rsidRPr="00187810">
        <w:rPr>
          <w:lang w:val="en-GB"/>
        </w:rPr>
        <w:t>дискриминирани</w:t>
      </w:r>
      <w:proofErr w:type="spellEnd"/>
      <w:r w:rsidRPr="00187810">
        <w:rPr>
          <w:lang w:val="en-GB"/>
        </w:rPr>
        <w:t xml:space="preserve"> </w:t>
      </w:r>
      <w:proofErr w:type="spellStart"/>
      <w:r w:rsidRPr="00187810">
        <w:rPr>
          <w:lang w:val="en-GB"/>
        </w:rPr>
        <w:t>при</w:t>
      </w:r>
      <w:proofErr w:type="spellEnd"/>
      <w:r w:rsidRPr="00187810">
        <w:rPr>
          <w:lang w:val="en-GB"/>
        </w:rPr>
        <w:t xml:space="preserve"> </w:t>
      </w:r>
      <w:proofErr w:type="spellStart"/>
      <w:r w:rsidRPr="00187810">
        <w:rPr>
          <w:lang w:val="en-GB"/>
        </w:rPr>
        <w:t>ползването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такива</w:t>
      </w:r>
      <w:proofErr w:type="spellEnd"/>
      <w:r w:rsidRPr="00187810">
        <w:rPr>
          <w:lang w:val="en-GB"/>
        </w:rPr>
        <w:t xml:space="preserve"> </w:t>
      </w:r>
      <w:proofErr w:type="spellStart"/>
      <w:r w:rsidRPr="00187810">
        <w:rPr>
          <w:lang w:val="en-GB"/>
        </w:rPr>
        <w:t>мерки</w:t>
      </w:r>
      <w:proofErr w:type="spellEnd"/>
      <w:r w:rsidRPr="00187810">
        <w:rPr>
          <w:lang w:val="en-GB"/>
        </w:rPr>
        <w:t>.</w:t>
      </w:r>
    </w:p>
    <w:p w14:paraId="0F9A192A" w14:textId="77777777" w:rsidR="00187810" w:rsidRPr="00187810" w:rsidRDefault="00187810" w:rsidP="00187810">
      <w:pPr>
        <w:spacing w:line="360" w:lineRule="auto"/>
        <w:ind w:firstLine="709"/>
        <w:jc w:val="both"/>
        <w:rPr>
          <w:lang w:val="en-GB"/>
        </w:rPr>
      </w:pPr>
      <w:proofErr w:type="spellStart"/>
      <w:r w:rsidRPr="00187810">
        <w:rPr>
          <w:lang w:val="en-GB"/>
        </w:rPr>
        <w:t>Измененията</w:t>
      </w:r>
      <w:proofErr w:type="spellEnd"/>
      <w:r w:rsidRPr="00187810">
        <w:rPr>
          <w:lang w:val="en-GB"/>
        </w:rPr>
        <w:t xml:space="preserve"> </w:t>
      </w:r>
      <w:proofErr w:type="spellStart"/>
      <w:r w:rsidRPr="00187810">
        <w:rPr>
          <w:lang w:val="en-GB"/>
        </w:rPr>
        <w:t>включват</w:t>
      </w:r>
      <w:proofErr w:type="spellEnd"/>
      <w:r w:rsidRPr="00187810">
        <w:rPr>
          <w:lang w:val="en-GB"/>
        </w:rPr>
        <w:t xml:space="preserve"> и </w:t>
      </w:r>
      <w:proofErr w:type="spellStart"/>
      <w:r w:rsidRPr="00187810">
        <w:rPr>
          <w:lang w:val="en-GB"/>
        </w:rPr>
        <w:t>нови</w:t>
      </w:r>
      <w:proofErr w:type="spellEnd"/>
      <w:r w:rsidRPr="00187810">
        <w:rPr>
          <w:lang w:val="en-GB"/>
        </w:rPr>
        <w:t xml:space="preserve"> </w:t>
      </w:r>
      <w:proofErr w:type="spellStart"/>
      <w:r w:rsidRPr="00187810">
        <w:rPr>
          <w:lang w:val="en-GB"/>
        </w:rPr>
        <w:t>разпоредби</w:t>
      </w:r>
      <w:proofErr w:type="spellEnd"/>
      <w:r w:rsidRPr="00187810">
        <w:rPr>
          <w:lang w:val="en-GB"/>
        </w:rPr>
        <w:t xml:space="preserve"> </w:t>
      </w:r>
      <w:proofErr w:type="spellStart"/>
      <w:r w:rsidRPr="00187810">
        <w:rPr>
          <w:lang w:val="en-GB"/>
        </w:rPr>
        <w:t>относно</w:t>
      </w:r>
      <w:proofErr w:type="spellEnd"/>
      <w:r w:rsidRPr="00187810">
        <w:rPr>
          <w:lang w:val="en-GB"/>
        </w:rPr>
        <w:t xml:space="preserve"> </w:t>
      </w:r>
      <w:proofErr w:type="spellStart"/>
      <w:r w:rsidRPr="00187810">
        <w:rPr>
          <w:lang w:val="en-GB"/>
        </w:rPr>
        <w:t>правото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отпуск</w:t>
      </w:r>
      <w:proofErr w:type="spellEnd"/>
      <w:r w:rsidRPr="00187810">
        <w:rPr>
          <w:lang w:val="en-GB"/>
        </w:rPr>
        <w:t xml:space="preserve">. </w:t>
      </w:r>
      <w:proofErr w:type="spellStart"/>
      <w:r w:rsidRPr="00187810">
        <w:rPr>
          <w:lang w:val="en-GB"/>
        </w:rPr>
        <w:t>Съгласно</w:t>
      </w:r>
      <w:proofErr w:type="spellEnd"/>
      <w:r w:rsidRPr="00187810">
        <w:rPr>
          <w:lang w:val="en-GB"/>
        </w:rPr>
        <w:t xml:space="preserve"> </w:t>
      </w:r>
      <w:proofErr w:type="spellStart"/>
      <w:r w:rsidRPr="00187810">
        <w:rPr>
          <w:lang w:val="en-GB"/>
        </w:rPr>
        <w:t>тези</w:t>
      </w:r>
      <w:proofErr w:type="spellEnd"/>
      <w:r w:rsidRPr="00187810">
        <w:rPr>
          <w:lang w:val="en-GB"/>
        </w:rPr>
        <w:t xml:space="preserve"> </w:t>
      </w:r>
      <w:proofErr w:type="spellStart"/>
      <w:r w:rsidRPr="00187810">
        <w:rPr>
          <w:lang w:val="en-GB"/>
        </w:rPr>
        <w:t>промени</w:t>
      </w:r>
      <w:proofErr w:type="spellEnd"/>
      <w:r w:rsidRPr="00187810">
        <w:rPr>
          <w:lang w:val="en-GB"/>
        </w:rPr>
        <w:t xml:space="preserve">, </w:t>
      </w:r>
      <w:proofErr w:type="spellStart"/>
      <w:r w:rsidRPr="00187810">
        <w:rPr>
          <w:lang w:val="en-GB"/>
        </w:rPr>
        <w:t>родителите</w:t>
      </w:r>
      <w:proofErr w:type="spellEnd"/>
      <w:r w:rsidRPr="00187810">
        <w:rPr>
          <w:lang w:val="en-GB"/>
        </w:rPr>
        <w:t xml:space="preserve"> </w:t>
      </w:r>
      <w:proofErr w:type="spellStart"/>
      <w:r w:rsidRPr="00187810">
        <w:rPr>
          <w:lang w:val="en-GB"/>
        </w:rPr>
        <w:t>имат</w:t>
      </w:r>
      <w:proofErr w:type="spellEnd"/>
      <w:r w:rsidRPr="00187810">
        <w:rPr>
          <w:lang w:val="en-GB"/>
        </w:rPr>
        <w:t xml:space="preserve"> </w:t>
      </w:r>
      <w:proofErr w:type="spellStart"/>
      <w:r w:rsidRPr="00187810">
        <w:rPr>
          <w:lang w:val="en-GB"/>
        </w:rPr>
        <w:t>право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допълнителен</w:t>
      </w:r>
      <w:proofErr w:type="spellEnd"/>
      <w:r w:rsidRPr="00187810">
        <w:rPr>
          <w:lang w:val="en-GB"/>
        </w:rPr>
        <w:t xml:space="preserve"> </w:t>
      </w:r>
      <w:proofErr w:type="spellStart"/>
      <w:r w:rsidRPr="00187810">
        <w:rPr>
          <w:lang w:val="en-GB"/>
        </w:rPr>
        <w:t>платен</w:t>
      </w:r>
      <w:proofErr w:type="spellEnd"/>
      <w:r w:rsidRPr="00187810">
        <w:rPr>
          <w:lang w:val="en-GB"/>
        </w:rPr>
        <w:t xml:space="preserve"> </w:t>
      </w:r>
      <w:proofErr w:type="spellStart"/>
      <w:r w:rsidRPr="00187810">
        <w:rPr>
          <w:lang w:val="en-GB"/>
        </w:rPr>
        <w:t>родителски</w:t>
      </w:r>
      <w:proofErr w:type="spellEnd"/>
      <w:r w:rsidRPr="00187810">
        <w:rPr>
          <w:lang w:val="en-GB"/>
        </w:rPr>
        <w:t xml:space="preserve"> </w:t>
      </w:r>
      <w:proofErr w:type="spellStart"/>
      <w:r w:rsidRPr="00187810">
        <w:rPr>
          <w:lang w:val="en-GB"/>
        </w:rPr>
        <w:t>отпуск</w:t>
      </w:r>
      <w:proofErr w:type="spellEnd"/>
      <w:r w:rsidRPr="00187810">
        <w:rPr>
          <w:lang w:val="en-GB"/>
        </w:rPr>
        <w:t xml:space="preserve">, </w:t>
      </w:r>
      <w:proofErr w:type="spellStart"/>
      <w:r w:rsidRPr="00187810">
        <w:rPr>
          <w:lang w:val="en-GB"/>
        </w:rPr>
        <w:t>който</w:t>
      </w:r>
      <w:proofErr w:type="spellEnd"/>
      <w:r w:rsidRPr="00187810">
        <w:rPr>
          <w:lang w:val="en-GB"/>
        </w:rPr>
        <w:t xml:space="preserve"> е </w:t>
      </w:r>
      <w:proofErr w:type="spellStart"/>
      <w:r w:rsidRPr="00187810">
        <w:rPr>
          <w:lang w:val="en-GB"/>
        </w:rPr>
        <w:t>насочен</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осигуряване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възможности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грижи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децата</w:t>
      </w:r>
      <w:proofErr w:type="spellEnd"/>
      <w:r w:rsidRPr="00187810">
        <w:rPr>
          <w:lang w:val="en-GB"/>
        </w:rPr>
        <w:t xml:space="preserve"> </w:t>
      </w:r>
      <w:proofErr w:type="spellStart"/>
      <w:r w:rsidRPr="00187810">
        <w:rPr>
          <w:lang w:val="en-GB"/>
        </w:rPr>
        <w:t>през</w:t>
      </w:r>
      <w:proofErr w:type="spellEnd"/>
      <w:r w:rsidRPr="00187810">
        <w:rPr>
          <w:lang w:val="en-GB"/>
        </w:rPr>
        <w:t xml:space="preserve"> </w:t>
      </w:r>
      <w:proofErr w:type="spellStart"/>
      <w:r w:rsidRPr="00187810">
        <w:rPr>
          <w:lang w:val="en-GB"/>
        </w:rPr>
        <w:t>първите</w:t>
      </w:r>
      <w:proofErr w:type="spellEnd"/>
      <w:r w:rsidRPr="00187810">
        <w:rPr>
          <w:lang w:val="en-GB"/>
        </w:rPr>
        <w:t xml:space="preserve"> </w:t>
      </w:r>
      <w:proofErr w:type="spellStart"/>
      <w:r w:rsidRPr="00187810">
        <w:rPr>
          <w:lang w:val="en-GB"/>
        </w:rPr>
        <w:t>години</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тяхното</w:t>
      </w:r>
      <w:proofErr w:type="spellEnd"/>
      <w:r w:rsidRPr="00187810">
        <w:rPr>
          <w:lang w:val="en-GB"/>
        </w:rPr>
        <w:t xml:space="preserve"> </w:t>
      </w:r>
      <w:proofErr w:type="spellStart"/>
      <w:r w:rsidRPr="00187810">
        <w:rPr>
          <w:lang w:val="en-GB"/>
        </w:rPr>
        <w:t>развитие</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право</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предоставя</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равна</w:t>
      </w:r>
      <w:proofErr w:type="spellEnd"/>
      <w:r w:rsidRPr="00187810">
        <w:rPr>
          <w:lang w:val="en-GB"/>
        </w:rPr>
        <w:t xml:space="preserve"> </w:t>
      </w:r>
      <w:proofErr w:type="spellStart"/>
      <w:r w:rsidRPr="00187810">
        <w:rPr>
          <w:lang w:val="en-GB"/>
        </w:rPr>
        <w:t>основа</w:t>
      </w:r>
      <w:proofErr w:type="spellEnd"/>
      <w:r w:rsidRPr="00187810">
        <w:rPr>
          <w:lang w:val="en-GB"/>
        </w:rPr>
        <w:t xml:space="preserve"> и </w:t>
      </w:r>
      <w:proofErr w:type="spellStart"/>
      <w:r w:rsidRPr="00187810">
        <w:rPr>
          <w:lang w:val="en-GB"/>
        </w:rPr>
        <w:t>за</w:t>
      </w:r>
      <w:proofErr w:type="spellEnd"/>
      <w:r w:rsidRPr="00187810">
        <w:rPr>
          <w:lang w:val="en-GB"/>
        </w:rPr>
        <w:t xml:space="preserve"> </w:t>
      </w:r>
      <w:proofErr w:type="spellStart"/>
      <w:r w:rsidRPr="00187810">
        <w:rPr>
          <w:lang w:val="en-GB"/>
        </w:rPr>
        <w:t>двамата</w:t>
      </w:r>
      <w:proofErr w:type="spellEnd"/>
      <w:r w:rsidRPr="00187810">
        <w:rPr>
          <w:lang w:val="en-GB"/>
        </w:rPr>
        <w:t xml:space="preserve"> </w:t>
      </w:r>
      <w:proofErr w:type="spellStart"/>
      <w:r w:rsidRPr="00187810">
        <w:rPr>
          <w:lang w:val="en-GB"/>
        </w:rPr>
        <w:t>родители</w:t>
      </w:r>
      <w:proofErr w:type="spellEnd"/>
      <w:r w:rsidRPr="00187810">
        <w:rPr>
          <w:lang w:val="en-GB"/>
        </w:rPr>
        <w:t xml:space="preserve">, с </w:t>
      </w:r>
      <w:proofErr w:type="spellStart"/>
      <w:r w:rsidRPr="00187810">
        <w:rPr>
          <w:lang w:val="en-GB"/>
        </w:rPr>
        <w:t>цел</w:t>
      </w:r>
      <w:proofErr w:type="spellEnd"/>
      <w:r w:rsidRPr="00187810">
        <w:rPr>
          <w:lang w:val="en-GB"/>
        </w:rPr>
        <w:t xml:space="preserve"> </w:t>
      </w:r>
      <w:proofErr w:type="spellStart"/>
      <w:r w:rsidRPr="00187810">
        <w:rPr>
          <w:lang w:val="en-GB"/>
        </w:rPr>
        <w:t>насърчаване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равенството</w:t>
      </w:r>
      <w:proofErr w:type="spellEnd"/>
      <w:r w:rsidRPr="00187810">
        <w:rPr>
          <w:lang w:val="en-GB"/>
        </w:rPr>
        <w:t xml:space="preserve"> в </w:t>
      </w:r>
      <w:proofErr w:type="spellStart"/>
      <w:r w:rsidRPr="00187810">
        <w:rPr>
          <w:lang w:val="en-GB"/>
        </w:rPr>
        <w:t>отговорностите</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грижата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децата</w:t>
      </w:r>
      <w:proofErr w:type="spellEnd"/>
      <w:r w:rsidRPr="00187810">
        <w:rPr>
          <w:lang w:val="en-GB"/>
        </w:rPr>
        <w:t xml:space="preserve">. В </w:t>
      </w:r>
      <w:proofErr w:type="spellStart"/>
      <w:r w:rsidRPr="00187810">
        <w:rPr>
          <w:lang w:val="en-GB"/>
        </w:rPr>
        <w:t>допълнение</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осигурява</w:t>
      </w:r>
      <w:proofErr w:type="spellEnd"/>
      <w:r w:rsidRPr="00187810">
        <w:rPr>
          <w:lang w:val="en-GB"/>
        </w:rPr>
        <w:t xml:space="preserve"> </w:t>
      </w:r>
      <w:proofErr w:type="spellStart"/>
      <w:r w:rsidRPr="00187810">
        <w:rPr>
          <w:lang w:val="en-GB"/>
        </w:rPr>
        <w:t>право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отпуск</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полагане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грижи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болен</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нуждаещ</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близък</w:t>
      </w:r>
      <w:proofErr w:type="spellEnd"/>
      <w:r w:rsidRPr="00187810">
        <w:rPr>
          <w:lang w:val="en-GB"/>
        </w:rPr>
        <w:t xml:space="preserve">, </w:t>
      </w:r>
      <w:proofErr w:type="spellStart"/>
      <w:r w:rsidRPr="00187810">
        <w:rPr>
          <w:lang w:val="en-GB"/>
        </w:rPr>
        <w:t>което</w:t>
      </w:r>
      <w:proofErr w:type="spellEnd"/>
      <w:r w:rsidRPr="00187810">
        <w:rPr>
          <w:lang w:val="en-GB"/>
        </w:rPr>
        <w:t xml:space="preserve"> е </w:t>
      </w:r>
      <w:proofErr w:type="spellStart"/>
      <w:r w:rsidRPr="00187810">
        <w:rPr>
          <w:lang w:val="en-GB"/>
        </w:rPr>
        <w:t>част</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политиката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подкрепа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лицата</w:t>
      </w:r>
      <w:proofErr w:type="spellEnd"/>
      <w:r w:rsidRPr="00187810">
        <w:rPr>
          <w:lang w:val="en-GB"/>
        </w:rPr>
        <w:t xml:space="preserve"> с </w:t>
      </w:r>
      <w:proofErr w:type="spellStart"/>
      <w:r w:rsidRPr="00187810">
        <w:rPr>
          <w:lang w:val="en-GB"/>
        </w:rPr>
        <w:t>отговорности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грижи</w:t>
      </w:r>
      <w:proofErr w:type="spellEnd"/>
      <w:r w:rsidRPr="00187810">
        <w:rPr>
          <w:lang w:val="en-GB"/>
        </w:rPr>
        <w:t>.</w:t>
      </w:r>
    </w:p>
    <w:p w14:paraId="25C41B9A" w14:textId="77777777" w:rsidR="00187810" w:rsidRPr="00187810" w:rsidRDefault="00187810" w:rsidP="00187810">
      <w:pPr>
        <w:spacing w:line="360" w:lineRule="auto"/>
        <w:ind w:firstLine="709"/>
        <w:jc w:val="both"/>
        <w:rPr>
          <w:lang w:val="en-GB"/>
        </w:rPr>
      </w:pPr>
      <w:proofErr w:type="spellStart"/>
      <w:r w:rsidRPr="00187810">
        <w:rPr>
          <w:lang w:val="en-GB"/>
        </w:rPr>
        <w:t>Целият</w:t>
      </w:r>
      <w:proofErr w:type="spellEnd"/>
      <w:r w:rsidRPr="00187810">
        <w:rPr>
          <w:lang w:val="en-GB"/>
        </w:rPr>
        <w:t xml:space="preserve"> </w:t>
      </w:r>
      <w:proofErr w:type="spellStart"/>
      <w:r w:rsidRPr="00187810">
        <w:rPr>
          <w:lang w:val="en-GB"/>
        </w:rPr>
        <w:t>пакет</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промени</w:t>
      </w:r>
      <w:proofErr w:type="spellEnd"/>
      <w:r w:rsidRPr="00187810">
        <w:rPr>
          <w:lang w:val="en-GB"/>
        </w:rPr>
        <w:t xml:space="preserve"> </w:t>
      </w:r>
      <w:proofErr w:type="spellStart"/>
      <w:r w:rsidRPr="00187810">
        <w:rPr>
          <w:lang w:val="en-GB"/>
        </w:rPr>
        <w:t>има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цел</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подобри</w:t>
      </w:r>
      <w:proofErr w:type="spellEnd"/>
      <w:r w:rsidRPr="00187810">
        <w:rPr>
          <w:lang w:val="en-GB"/>
        </w:rPr>
        <w:t xml:space="preserve"> </w:t>
      </w:r>
      <w:proofErr w:type="spellStart"/>
      <w:r w:rsidRPr="00187810">
        <w:rPr>
          <w:lang w:val="en-GB"/>
        </w:rPr>
        <w:t>условията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w:t>
      </w:r>
      <w:proofErr w:type="spellEnd"/>
      <w:r w:rsidRPr="00187810">
        <w:rPr>
          <w:lang w:val="en-GB"/>
        </w:rPr>
        <w:t xml:space="preserve"> и </w:t>
      </w:r>
      <w:proofErr w:type="spellStart"/>
      <w:r w:rsidRPr="00187810">
        <w:rPr>
          <w:lang w:val="en-GB"/>
        </w:rPr>
        <w:t>да</w:t>
      </w:r>
      <w:proofErr w:type="spellEnd"/>
      <w:r w:rsidRPr="00187810">
        <w:rPr>
          <w:lang w:val="en-GB"/>
        </w:rPr>
        <w:t xml:space="preserve"> </w:t>
      </w:r>
      <w:proofErr w:type="spellStart"/>
      <w:r w:rsidRPr="00187810">
        <w:rPr>
          <w:lang w:val="en-GB"/>
        </w:rPr>
        <w:t>гарантира</w:t>
      </w:r>
      <w:proofErr w:type="spellEnd"/>
      <w:r w:rsidRPr="00187810">
        <w:rPr>
          <w:lang w:val="en-GB"/>
        </w:rPr>
        <w:t xml:space="preserve">, </w:t>
      </w:r>
      <w:proofErr w:type="spellStart"/>
      <w:r w:rsidRPr="00187810">
        <w:rPr>
          <w:lang w:val="en-GB"/>
        </w:rPr>
        <w:t>че</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разполагат</w:t>
      </w:r>
      <w:proofErr w:type="spellEnd"/>
      <w:r w:rsidRPr="00187810">
        <w:rPr>
          <w:lang w:val="en-GB"/>
        </w:rPr>
        <w:t xml:space="preserve"> с </w:t>
      </w:r>
      <w:proofErr w:type="spellStart"/>
      <w:r w:rsidRPr="00187810">
        <w:rPr>
          <w:lang w:val="en-GB"/>
        </w:rPr>
        <w:t>ясни</w:t>
      </w:r>
      <w:proofErr w:type="spellEnd"/>
      <w:r w:rsidRPr="00187810">
        <w:rPr>
          <w:lang w:val="en-GB"/>
        </w:rPr>
        <w:t xml:space="preserve"> </w:t>
      </w:r>
      <w:proofErr w:type="spellStart"/>
      <w:r w:rsidRPr="00187810">
        <w:rPr>
          <w:lang w:val="en-GB"/>
        </w:rPr>
        <w:t>права</w:t>
      </w:r>
      <w:proofErr w:type="spellEnd"/>
      <w:r w:rsidRPr="00187810">
        <w:rPr>
          <w:lang w:val="en-GB"/>
        </w:rPr>
        <w:t xml:space="preserve">, </w:t>
      </w:r>
      <w:proofErr w:type="spellStart"/>
      <w:r w:rsidRPr="00187810">
        <w:rPr>
          <w:lang w:val="en-GB"/>
        </w:rPr>
        <w:t>предвидими</w:t>
      </w:r>
      <w:proofErr w:type="spellEnd"/>
      <w:r w:rsidRPr="00187810">
        <w:rPr>
          <w:lang w:val="en-GB"/>
        </w:rPr>
        <w:t xml:space="preserve"> </w:t>
      </w:r>
      <w:proofErr w:type="spellStart"/>
      <w:r w:rsidRPr="00187810">
        <w:rPr>
          <w:lang w:val="en-GB"/>
        </w:rPr>
        <w:t>условия</w:t>
      </w:r>
      <w:proofErr w:type="spellEnd"/>
      <w:r w:rsidRPr="00187810">
        <w:rPr>
          <w:lang w:val="en-GB"/>
        </w:rPr>
        <w:t xml:space="preserve"> и </w:t>
      </w:r>
      <w:proofErr w:type="spellStart"/>
      <w:r w:rsidRPr="00187810">
        <w:rPr>
          <w:lang w:val="en-GB"/>
        </w:rPr>
        <w:t>механизми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защита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техните</w:t>
      </w:r>
      <w:proofErr w:type="spellEnd"/>
      <w:r w:rsidRPr="00187810">
        <w:rPr>
          <w:lang w:val="en-GB"/>
        </w:rPr>
        <w:t xml:space="preserve"> </w:t>
      </w:r>
      <w:proofErr w:type="spellStart"/>
      <w:r w:rsidRPr="00187810">
        <w:rPr>
          <w:lang w:val="en-GB"/>
        </w:rPr>
        <w:t>интереси</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отразява</w:t>
      </w:r>
      <w:proofErr w:type="spellEnd"/>
      <w:r w:rsidRPr="00187810">
        <w:rPr>
          <w:lang w:val="en-GB"/>
        </w:rPr>
        <w:t xml:space="preserve"> </w:t>
      </w:r>
      <w:proofErr w:type="spellStart"/>
      <w:r w:rsidRPr="00187810">
        <w:rPr>
          <w:lang w:val="en-GB"/>
        </w:rPr>
        <w:t>усилията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законодателя</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хармонизиране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българското</w:t>
      </w:r>
      <w:proofErr w:type="spellEnd"/>
      <w:r w:rsidRPr="00187810">
        <w:rPr>
          <w:lang w:val="en-GB"/>
        </w:rPr>
        <w:t xml:space="preserve"> </w:t>
      </w:r>
      <w:proofErr w:type="spellStart"/>
      <w:r w:rsidRPr="00187810">
        <w:rPr>
          <w:lang w:val="en-GB"/>
        </w:rPr>
        <w:t>трудово</w:t>
      </w:r>
      <w:proofErr w:type="spellEnd"/>
      <w:r w:rsidRPr="00187810">
        <w:rPr>
          <w:lang w:val="en-GB"/>
        </w:rPr>
        <w:t xml:space="preserve"> </w:t>
      </w:r>
      <w:proofErr w:type="spellStart"/>
      <w:r w:rsidRPr="00187810">
        <w:rPr>
          <w:lang w:val="en-GB"/>
        </w:rPr>
        <w:t>право</w:t>
      </w:r>
      <w:proofErr w:type="spellEnd"/>
      <w:r w:rsidRPr="00187810">
        <w:rPr>
          <w:lang w:val="en-GB"/>
        </w:rPr>
        <w:t xml:space="preserve"> с </w:t>
      </w:r>
      <w:proofErr w:type="spellStart"/>
      <w:r w:rsidRPr="00187810">
        <w:rPr>
          <w:lang w:val="en-GB"/>
        </w:rPr>
        <w:t>европейските</w:t>
      </w:r>
      <w:proofErr w:type="spellEnd"/>
      <w:r w:rsidRPr="00187810">
        <w:rPr>
          <w:lang w:val="en-GB"/>
        </w:rPr>
        <w:t xml:space="preserve"> </w:t>
      </w:r>
      <w:proofErr w:type="spellStart"/>
      <w:r w:rsidRPr="00187810">
        <w:rPr>
          <w:lang w:val="en-GB"/>
        </w:rPr>
        <w:t>стандарти</w:t>
      </w:r>
      <w:proofErr w:type="spellEnd"/>
      <w:r w:rsidRPr="00187810">
        <w:rPr>
          <w:lang w:val="en-GB"/>
        </w:rPr>
        <w:t xml:space="preserve">, </w:t>
      </w:r>
      <w:proofErr w:type="spellStart"/>
      <w:r w:rsidRPr="00187810">
        <w:rPr>
          <w:lang w:val="en-GB"/>
        </w:rPr>
        <w:t>като</w:t>
      </w:r>
      <w:proofErr w:type="spellEnd"/>
      <w:r w:rsidRPr="00187810">
        <w:rPr>
          <w:lang w:val="en-GB"/>
        </w:rPr>
        <w:t xml:space="preserve"> </w:t>
      </w:r>
      <w:proofErr w:type="spellStart"/>
      <w:r w:rsidRPr="00187810">
        <w:rPr>
          <w:lang w:val="en-GB"/>
        </w:rPr>
        <w:t>същевременно</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създава</w:t>
      </w:r>
      <w:proofErr w:type="spellEnd"/>
      <w:r w:rsidRPr="00187810">
        <w:rPr>
          <w:lang w:val="en-GB"/>
        </w:rPr>
        <w:t xml:space="preserve"> </w:t>
      </w:r>
      <w:proofErr w:type="spellStart"/>
      <w:r w:rsidRPr="00187810">
        <w:rPr>
          <w:lang w:val="en-GB"/>
        </w:rPr>
        <w:t>баланс</w:t>
      </w:r>
      <w:proofErr w:type="spellEnd"/>
      <w:r w:rsidRPr="00187810">
        <w:rPr>
          <w:lang w:val="en-GB"/>
        </w:rPr>
        <w:t xml:space="preserve"> </w:t>
      </w:r>
      <w:proofErr w:type="spellStart"/>
      <w:r w:rsidRPr="00187810">
        <w:rPr>
          <w:lang w:val="en-GB"/>
        </w:rPr>
        <w:t>между</w:t>
      </w:r>
      <w:proofErr w:type="spellEnd"/>
      <w:r w:rsidRPr="00187810">
        <w:rPr>
          <w:lang w:val="en-GB"/>
        </w:rPr>
        <w:t xml:space="preserve"> </w:t>
      </w:r>
      <w:proofErr w:type="spellStart"/>
      <w:r w:rsidRPr="00187810">
        <w:rPr>
          <w:lang w:val="en-GB"/>
        </w:rPr>
        <w:t>гъвкавостта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работодателите</w:t>
      </w:r>
      <w:proofErr w:type="spellEnd"/>
      <w:r w:rsidRPr="00187810">
        <w:rPr>
          <w:lang w:val="en-GB"/>
        </w:rPr>
        <w:t xml:space="preserve"> и </w:t>
      </w:r>
      <w:proofErr w:type="spellStart"/>
      <w:r w:rsidRPr="00187810">
        <w:rPr>
          <w:lang w:val="en-GB"/>
        </w:rPr>
        <w:t>сигурността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работниците</w:t>
      </w:r>
      <w:proofErr w:type="spellEnd"/>
      <w:r w:rsidRPr="00187810">
        <w:rPr>
          <w:lang w:val="en-GB"/>
        </w:rPr>
        <w:t>.</w:t>
      </w:r>
    </w:p>
    <w:p w14:paraId="650010E2" w14:textId="77777777" w:rsidR="00187810" w:rsidRPr="00187810" w:rsidRDefault="00187810" w:rsidP="00187810">
      <w:pPr>
        <w:spacing w:line="360" w:lineRule="auto"/>
        <w:ind w:firstLine="709"/>
        <w:jc w:val="both"/>
        <w:rPr>
          <w:lang w:val="en-GB"/>
        </w:rPr>
      </w:pPr>
      <w:proofErr w:type="spellStart"/>
      <w:r w:rsidRPr="00187810">
        <w:rPr>
          <w:lang w:val="en-GB"/>
        </w:rPr>
        <w:t>Една</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ключовите</w:t>
      </w:r>
      <w:proofErr w:type="spellEnd"/>
      <w:r w:rsidRPr="00187810">
        <w:rPr>
          <w:lang w:val="en-GB"/>
        </w:rPr>
        <w:t xml:space="preserve"> </w:t>
      </w:r>
      <w:proofErr w:type="spellStart"/>
      <w:r w:rsidRPr="00187810">
        <w:rPr>
          <w:lang w:val="en-GB"/>
        </w:rPr>
        <w:t>промени</w:t>
      </w:r>
      <w:proofErr w:type="spellEnd"/>
      <w:r w:rsidRPr="00187810">
        <w:rPr>
          <w:lang w:val="en-GB"/>
        </w:rPr>
        <w:t xml:space="preserve"> е </w:t>
      </w:r>
      <w:proofErr w:type="spellStart"/>
      <w:r w:rsidRPr="00187810">
        <w:rPr>
          <w:lang w:val="en-GB"/>
        </w:rPr>
        <w:t>допълнението</w:t>
      </w:r>
      <w:proofErr w:type="spellEnd"/>
      <w:r w:rsidRPr="00187810">
        <w:rPr>
          <w:lang w:val="en-GB"/>
        </w:rPr>
        <w:t xml:space="preserve"> в </w:t>
      </w:r>
      <w:proofErr w:type="spellStart"/>
      <w:r w:rsidRPr="00187810">
        <w:rPr>
          <w:lang w:val="en-GB"/>
        </w:rPr>
        <w:t>чл</w:t>
      </w:r>
      <w:proofErr w:type="spellEnd"/>
      <w:r w:rsidRPr="00187810">
        <w:rPr>
          <w:lang w:val="en-GB"/>
        </w:rPr>
        <w:t xml:space="preserve">. 70, </w:t>
      </w:r>
      <w:proofErr w:type="spellStart"/>
      <w:r w:rsidRPr="00187810">
        <w:rPr>
          <w:lang w:val="en-GB"/>
        </w:rPr>
        <w:t>ал</w:t>
      </w:r>
      <w:proofErr w:type="spellEnd"/>
      <w:r w:rsidRPr="00187810">
        <w:rPr>
          <w:lang w:val="en-GB"/>
        </w:rPr>
        <w:t xml:space="preserve">. 1 </w:t>
      </w:r>
      <w:proofErr w:type="spellStart"/>
      <w:r w:rsidRPr="00187810">
        <w:rPr>
          <w:lang w:val="en-GB"/>
        </w:rPr>
        <w:t>от</w:t>
      </w:r>
      <w:proofErr w:type="spellEnd"/>
      <w:r w:rsidRPr="00187810">
        <w:rPr>
          <w:lang w:val="en-GB"/>
        </w:rPr>
        <w:t xml:space="preserve"> </w:t>
      </w:r>
      <w:proofErr w:type="spellStart"/>
      <w:r w:rsidRPr="00187810">
        <w:rPr>
          <w:lang w:val="en-GB"/>
        </w:rPr>
        <w:t>Кодекса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труда</w:t>
      </w:r>
      <w:proofErr w:type="spellEnd"/>
      <w:r w:rsidRPr="00187810">
        <w:rPr>
          <w:lang w:val="en-GB"/>
        </w:rPr>
        <w:t xml:space="preserve">, </w:t>
      </w:r>
      <w:proofErr w:type="spellStart"/>
      <w:r w:rsidRPr="00187810">
        <w:rPr>
          <w:lang w:val="en-GB"/>
        </w:rPr>
        <w:t>свързано</w:t>
      </w:r>
      <w:proofErr w:type="spellEnd"/>
      <w:r w:rsidRPr="00187810">
        <w:rPr>
          <w:lang w:val="en-GB"/>
        </w:rPr>
        <w:t xml:space="preserve"> с </w:t>
      </w:r>
      <w:proofErr w:type="spellStart"/>
      <w:r w:rsidRPr="00187810">
        <w:rPr>
          <w:lang w:val="en-GB"/>
        </w:rPr>
        <w:t>трудовите</w:t>
      </w:r>
      <w:proofErr w:type="spellEnd"/>
      <w:r w:rsidRPr="00187810">
        <w:rPr>
          <w:lang w:val="en-GB"/>
        </w:rPr>
        <w:t xml:space="preserve"> </w:t>
      </w:r>
      <w:proofErr w:type="spellStart"/>
      <w:r w:rsidRPr="00187810">
        <w:rPr>
          <w:lang w:val="en-GB"/>
        </w:rPr>
        <w:t>договори</w:t>
      </w:r>
      <w:proofErr w:type="spellEnd"/>
      <w:r w:rsidRPr="00187810">
        <w:rPr>
          <w:lang w:val="en-GB"/>
        </w:rPr>
        <w:t xml:space="preserve"> </w:t>
      </w:r>
      <w:proofErr w:type="spellStart"/>
      <w:r w:rsidRPr="00187810">
        <w:rPr>
          <w:lang w:val="en-GB"/>
        </w:rPr>
        <w:t>със</w:t>
      </w:r>
      <w:proofErr w:type="spellEnd"/>
      <w:r w:rsidRPr="00187810">
        <w:rPr>
          <w:lang w:val="en-GB"/>
        </w:rPr>
        <w:t xml:space="preserve"> </w:t>
      </w:r>
      <w:proofErr w:type="spellStart"/>
      <w:r w:rsidRPr="00187810">
        <w:rPr>
          <w:lang w:val="en-GB"/>
        </w:rPr>
        <w:t>срок</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изпитване</w:t>
      </w:r>
      <w:proofErr w:type="spellEnd"/>
      <w:r w:rsidRPr="00187810">
        <w:rPr>
          <w:lang w:val="en-GB"/>
        </w:rPr>
        <w:t xml:space="preserve">. </w:t>
      </w:r>
      <w:proofErr w:type="spellStart"/>
      <w:r w:rsidRPr="00187810">
        <w:rPr>
          <w:lang w:val="en-GB"/>
        </w:rPr>
        <w:t>Съгласно</w:t>
      </w:r>
      <w:proofErr w:type="spellEnd"/>
      <w:r w:rsidRPr="00187810">
        <w:rPr>
          <w:lang w:val="en-GB"/>
        </w:rPr>
        <w:t xml:space="preserve"> </w:t>
      </w:r>
      <w:proofErr w:type="spellStart"/>
      <w:r w:rsidRPr="00187810">
        <w:rPr>
          <w:lang w:val="en-GB"/>
        </w:rPr>
        <w:t>новите</w:t>
      </w:r>
      <w:proofErr w:type="spellEnd"/>
      <w:r w:rsidRPr="00187810">
        <w:rPr>
          <w:lang w:val="en-GB"/>
        </w:rPr>
        <w:t xml:space="preserve"> </w:t>
      </w:r>
      <w:proofErr w:type="spellStart"/>
      <w:r w:rsidRPr="00187810">
        <w:rPr>
          <w:lang w:val="en-GB"/>
        </w:rPr>
        <w:t>правила</w:t>
      </w:r>
      <w:proofErr w:type="spellEnd"/>
      <w:r w:rsidRPr="00187810">
        <w:rPr>
          <w:lang w:val="en-GB"/>
        </w:rPr>
        <w:t xml:space="preserve">, </w:t>
      </w:r>
      <w:proofErr w:type="spellStart"/>
      <w:r w:rsidRPr="00187810">
        <w:rPr>
          <w:lang w:val="en-GB"/>
        </w:rPr>
        <w:t>когато</w:t>
      </w:r>
      <w:proofErr w:type="spellEnd"/>
      <w:r w:rsidRPr="00187810">
        <w:rPr>
          <w:lang w:val="en-GB"/>
        </w:rPr>
        <w:t xml:space="preserve"> </w:t>
      </w:r>
      <w:proofErr w:type="spellStart"/>
      <w:r w:rsidRPr="00187810">
        <w:rPr>
          <w:lang w:val="en-GB"/>
        </w:rPr>
        <w:t>трудовият</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е </w:t>
      </w:r>
      <w:proofErr w:type="spellStart"/>
      <w:r w:rsidRPr="00187810">
        <w:rPr>
          <w:lang w:val="en-GB"/>
        </w:rPr>
        <w:t>сключен</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определен</w:t>
      </w:r>
      <w:proofErr w:type="spellEnd"/>
      <w:r w:rsidRPr="00187810">
        <w:rPr>
          <w:lang w:val="en-GB"/>
        </w:rPr>
        <w:t xml:space="preserve"> </w:t>
      </w:r>
      <w:proofErr w:type="spellStart"/>
      <w:r w:rsidRPr="00187810">
        <w:rPr>
          <w:lang w:val="en-GB"/>
        </w:rPr>
        <w:t>срок</w:t>
      </w:r>
      <w:proofErr w:type="spellEnd"/>
      <w:r w:rsidRPr="00187810">
        <w:rPr>
          <w:lang w:val="en-GB"/>
        </w:rPr>
        <w:t xml:space="preserve">, </w:t>
      </w:r>
      <w:proofErr w:type="spellStart"/>
      <w:r w:rsidRPr="00187810">
        <w:rPr>
          <w:lang w:val="en-GB"/>
        </w:rPr>
        <w:t>по-кратък</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една</w:t>
      </w:r>
      <w:proofErr w:type="spellEnd"/>
      <w:r w:rsidRPr="00187810">
        <w:rPr>
          <w:lang w:val="en-GB"/>
        </w:rPr>
        <w:t xml:space="preserve"> </w:t>
      </w:r>
      <w:proofErr w:type="spellStart"/>
      <w:r w:rsidRPr="00187810">
        <w:rPr>
          <w:lang w:val="en-GB"/>
        </w:rPr>
        <w:t>година</w:t>
      </w:r>
      <w:proofErr w:type="spellEnd"/>
      <w:r w:rsidRPr="00187810">
        <w:rPr>
          <w:lang w:val="en-GB"/>
        </w:rPr>
        <w:t xml:space="preserve">, </w:t>
      </w:r>
      <w:proofErr w:type="spellStart"/>
      <w:r w:rsidRPr="00187810">
        <w:rPr>
          <w:lang w:val="en-GB"/>
        </w:rPr>
        <w:t>срокът</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изпитване</w:t>
      </w:r>
      <w:proofErr w:type="spellEnd"/>
      <w:r w:rsidRPr="00187810">
        <w:rPr>
          <w:lang w:val="en-GB"/>
        </w:rPr>
        <w:t xml:space="preserve"> </w:t>
      </w:r>
      <w:proofErr w:type="spellStart"/>
      <w:r w:rsidRPr="00187810">
        <w:rPr>
          <w:lang w:val="en-GB"/>
        </w:rPr>
        <w:t>не</w:t>
      </w:r>
      <w:proofErr w:type="spellEnd"/>
      <w:r w:rsidRPr="00187810">
        <w:rPr>
          <w:lang w:val="en-GB"/>
        </w:rPr>
        <w:t xml:space="preserve"> </w:t>
      </w:r>
      <w:proofErr w:type="spellStart"/>
      <w:r w:rsidRPr="00187810">
        <w:rPr>
          <w:lang w:val="en-GB"/>
        </w:rPr>
        <w:t>може</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надвишава</w:t>
      </w:r>
      <w:proofErr w:type="spellEnd"/>
      <w:r w:rsidRPr="00187810">
        <w:rPr>
          <w:lang w:val="en-GB"/>
        </w:rPr>
        <w:t xml:space="preserve"> </w:t>
      </w:r>
      <w:proofErr w:type="spellStart"/>
      <w:r w:rsidRPr="00187810">
        <w:rPr>
          <w:lang w:val="en-GB"/>
        </w:rPr>
        <w:t>един</w:t>
      </w:r>
      <w:proofErr w:type="spellEnd"/>
      <w:r w:rsidRPr="00187810">
        <w:rPr>
          <w:lang w:val="en-GB"/>
        </w:rPr>
        <w:t xml:space="preserve"> </w:t>
      </w:r>
      <w:proofErr w:type="spellStart"/>
      <w:r w:rsidRPr="00187810">
        <w:rPr>
          <w:lang w:val="en-GB"/>
        </w:rPr>
        <w:t>месец</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ограничение</w:t>
      </w:r>
      <w:proofErr w:type="spellEnd"/>
      <w:r w:rsidRPr="00187810">
        <w:rPr>
          <w:lang w:val="en-GB"/>
        </w:rPr>
        <w:t xml:space="preserve"> е </w:t>
      </w:r>
      <w:proofErr w:type="spellStart"/>
      <w:r w:rsidRPr="00187810">
        <w:rPr>
          <w:lang w:val="en-GB"/>
        </w:rPr>
        <w:t>приложимо</w:t>
      </w:r>
      <w:proofErr w:type="spellEnd"/>
      <w:r w:rsidRPr="00187810">
        <w:rPr>
          <w:lang w:val="en-GB"/>
        </w:rPr>
        <w:t xml:space="preserve"> </w:t>
      </w:r>
      <w:proofErr w:type="spellStart"/>
      <w:r w:rsidRPr="00187810">
        <w:rPr>
          <w:lang w:val="en-GB"/>
        </w:rPr>
        <w:t>само</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договорите</w:t>
      </w:r>
      <w:proofErr w:type="spellEnd"/>
      <w:r w:rsidRPr="00187810">
        <w:rPr>
          <w:lang w:val="en-GB"/>
        </w:rPr>
        <w:t xml:space="preserve">, </w:t>
      </w:r>
      <w:proofErr w:type="spellStart"/>
      <w:r w:rsidRPr="00187810">
        <w:rPr>
          <w:lang w:val="en-GB"/>
        </w:rPr>
        <w:t>сключени</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основание</w:t>
      </w:r>
      <w:proofErr w:type="spellEnd"/>
      <w:r w:rsidRPr="00187810">
        <w:rPr>
          <w:lang w:val="en-GB"/>
        </w:rPr>
        <w:t xml:space="preserve"> </w:t>
      </w:r>
      <w:proofErr w:type="spellStart"/>
      <w:r w:rsidRPr="00187810">
        <w:rPr>
          <w:lang w:val="en-GB"/>
        </w:rPr>
        <w:t>чл</w:t>
      </w:r>
      <w:proofErr w:type="spellEnd"/>
      <w:r w:rsidRPr="00187810">
        <w:rPr>
          <w:lang w:val="en-GB"/>
        </w:rPr>
        <w:t xml:space="preserve">. 68, </w:t>
      </w:r>
      <w:proofErr w:type="spellStart"/>
      <w:r w:rsidRPr="00187810">
        <w:rPr>
          <w:lang w:val="en-GB"/>
        </w:rPr>
        <w:t>ал</w:t>
      </w:r>
      <w:proofErr w:type="spellEnd"/>
      <w:r w:rsidRPr="00187810">
        <w:rPr>
          <w:lang w:val="en-GB"/>
        </w:rPr>
        <w:t xml:space="preserve">. 1, т. 1 </w:t>
      </w:r>
      <w:proofErr w:type="spellStart"/>
      <w:r w:rsidRPr="00187810">
        <w:rPr>
          <w:lang w:val="en-GB"/>
        </w:rPr>
        <w:t>от</w:t>
      </w:r>
      <w:proofErr w:type="spellEnd"/>
      <w:r w:rsidRPr="00187810">
        <w:rPr>
          <w:lang w:val="en-GB"/>
        </w:rPr>
        <w:t xml:space="preserve"> </w:t>
      </w:r>
      <w:proofErr w:type="spellStart"/>
      <w:r w:rsidRPr="00187810">
        <w:rPr>
          <w:lang w:val="en-GB"/>
        </w:rPr>
        <w:t>Кодекса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труда</w:t>
      </w:r>
      <w:proofErr w:type="spellEnd"/>
      <w:r w:rsidRPr="00187810">
        <w:rPr>
          <w:lang w:val="en-GB"/>
        </w:rPr>
        <w:t xml:space="preserve">. </w:t>
      </w:r>
      <w:proofErr w:type="spellStart"/>
      <w:r w:rsidRPr="00187810">
        <w:rPr>
          <w:lang w:val="en-GB"/>
        </w:rPr>
        <w:t>Промяната</w:t>
      </w:r>
      <w:proofErr w:type="spellEnd"/>
      <w:r w:rsidRPr="00187810">
        <w:rPr>
          <w:lang w:val="en-GB"/>
        </w:rPr>
        <w:t xml:space="preserve"> </w:t>
      </w:r>
      <w:proofErr w:type="spellStart"/>
      <w:r w:rsidRPr="00187810">
        <w:rPr>
          <w:lang w:val="en-GB"/>
        </w:rPr>
        <w:t>цели</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създаде</w:t>
      </w:r>
      <w:proofErr w:type="spellEnd"/>
      <w:r w:rsidRPr="00187810">
        <w:rPr>
          <w:lang w:val="en-GB"/>
        </w:rPr>
        <w:t xml:space="preserve"> </w:t>
      </w:r>
      <w:proofErr w:type="spellStart"/>
      <w:r w:rsidRPr="00187810">
        <w:rPr>
          <w:lang w:val="en-GB"/>
        </w:rPr>
        <w:t>по-голяма</w:t>
      </w:r>
      <w:proofErr w:type="spellEnd"/>
      <w:r w:rsidRPr="00187810">
        <w:rPr>
          <w:lang w:val="en-GB"/>
        </w:rPr>
        <w:t xml:space="preserve"> </w:t>
      </w:r>
      <w:proofErr w:type="spellStart"/>
      <w:r w:rsidRPr="00187810">
        <w:rPr>
          <w:lang w:val="en-GB"/>
        </w:rPr>
        <w:t>предвидимост</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особено</w:t>
      </w:r>
      <w:proofErr w:type="spellEnd"/>
      <w:r w:rsidRPr="00187810">
        <w:rPr>
          <w:lang w:val="en-GB"/>
        </w:rPr>
        <w:t xml:space="preserve"> в </w:t>
      </w:r>
      <w:proofErr w:type="spellStart"/>
      <w:r w:rsidRPr="00187810">
        <w:rPr>
          <w:lang w:val="en-GB"/>
        </w:rPr>
        <w:t>случаи</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краткосрочна</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сезонна</w:t>
      </w:r>
      <w:proofErr w:type="spellEnd"/>
      <w:r w:rsidRPr="00187810">
        <w:rPr>
          <w:lang w:val="en-GB"/>
        </w:rPr>
        <w:t xml:space="preserve"> </w:t>
      </w:r>
      <w:proofErr w:type="spellStart"/>
      <w:r w:rsidRPr="00187810">
        <w:rPr>
          <w:lang w:val="en-GB"/>
        </w:rPr>
        <w:t>заетост</w:t>
      </w:r>
      <w:proofErr w:type="spellEnd"/>
      <w:r w:rsidRPr="00187810">
        <w:rPr>
          <w:lang w:val="en-GB"/>
        </w:rPr>
        <w:t xml:space="preserve">, </w:t>
      </w:r>
      <w:proofErr w:type="spellStart"/>
      <w:r w:rsidRPr="00187810">
        <w:rPr>
          <w:lang w:val="en-GB"/>
        </w:rPr>
        <w:t>като</w:t>
      </w:r>
      <w:proofErr w:type="spellEnd"/>
      <w:r w:rsidRPr="00187810">
        <w:rPr>
          <w:lang w:val="en-GB"/>
        </w:rPr>
        <w:t xml:space="preserve"> </w:t>
      </w:r>
      <w:proofErr w:type="spellStart"/>
      <w:r w:rsidRPr="00187810">
        <w:rPr>
          <w:lang w:val="en-GB"/>
        </w:rPr>
        <w:t>ограничава</w:t>
      </w:r>
      <w:proofErr w:type="spellEnd"/>
      <w:r w:rsidRPr="00187810">
        <w:rPr>
          <w:lang w:val="en-GB"/>
        </w:rPr>
        <w:t xml:space="preserve"> </w:t>
      </w:r>
      <w:proofErr w:type="spellStart"/>
      <w:r w:rsidRPr="00187810">
        <w:rPr>
          <w:lang w:val="en-GB"/>
        </w:rPr>
        <w:t>възможността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злоупотреба</w:t>
      </w:r>
      <w:proofErr w:type="spellEnd"/>
      <w:r w:rsidRPr="00187810">
        <w:rPr>
          <w:lang w:val="en-GB"/>
        </w:rPr>
        <w:t xml:space="preserve"> с </w:t>
      </w:r>
      <w:proofErr w:type="spellStart"/>
      <w:r w:rsidRPr="00187810">
        <w:rPr>
          <w:lang w:val="en-GB"/>
        </w:rPr>
        <w:t>продължителни</w:t>
      </w:r>
      <w:proofErr w:type="spellEnd"/>
      <w:r w:rsidRPr="00187810">
        <w:rPr>
          <w:lang w:val="en-GB"/>
        </w:rPr>
        <w:t xml:space="preserve"> </w:t>
      </w:r>
      <w:proofErr w:type="spellStart"/>
      <w:r w:rsidRPr="00187810">
        <w:rPr>
          <w:lang w:val="en-GB"/>
        </w:rPr>
        <w:t>изпитателни</w:t>
      </w:r>
      <w:proofErr w:type="spellEnd"/>
      <w:r w:rsidRPr="00187810">
        <w:rPr>
          <w:lang w:val="en-GB"/>
        </w:rPr>
        <w:t xml:space="preserve"> </w:t>
      </w:r>
      <w:proofErr w:type="spellStart"/>
      <w:r w:rsidRPr="00187810">
        <w:rPr>
          <w:lang w:val="en-GB"/>
        </w:rPr>
        <w:t>срокове</w:t>
      </w:r>
      <w:proofErr w:type="spellEnd"/>
      <w:r w:rsidRPr="00187810">
        <w:rPr>
          <w:lang w:val="en-GB"/>
        </w:rPr>
        <w:t>.</w:t>
      </w:r>
    </w:p>
    <w:p w14:paraId="4E94A11E" w14:textId="77777777" w:rsidR="00187810" w:rsidRPr="00187810" w:rsidRDefault="00187810" w:rsidP="00187810">
      <w:pPr>
        <w:spacing w:line="360" w:lineRule="auto"/>
        <w:ind w:firstLine="709"/>
        <w:jc w:val="both"/>
        <w:rPr>
          <w:lang w:val="en-GB"/>
        </w:rPr>
      </w:pPr>
      <w:proofErr w:type="spellStart"/>
      <w:r w:rsidRPr="00187810">
        <w:rPr>
          <w:lang w:val="en-GB"/>
        </w:rPr>
        <w:t>Съществена</w:t>
      </w:r>
      <w:proofErr w:type="spellEnd"/>
      <w:r w:rsidRPr="00187810">
        <w:rPr>
          <w:lang w:val="en-GB"/>
        </w:rPr>
        <w:t xml:space="preserve"> </w:t>
      </w:r>
      <w:proofErr w:type="spellStart"/>
      <w:r w:rsidRPr="00187810">
        <w:rPr>
          <w:lang w:val="en-GB"/>
        </w:rPr>
        <w:t>промяна</w:t>
      </w:r>
      <w:proofErr w:type="spellEnd"/>
      <w:r w:rsidRPr="00187810">
        <w:rPr>
          <w:lang w:val="en-GB"/>
        </w:rPr>
        <w:t xml:space="preserve"> е </w:t>
      </w:r>
      <w:proofErr w:type="spellStart"/>
      <w:r w:rsidRPr="00187810">
        <w:rPr>
          <w:lang w:val="en-GB"/>
        </w:rPr>
        <w:t>въведена</w:t>
      </w:r>
      <w:proofErr w:type="spellEnd"/>
      <w:r w:rsidRPr="00187810">
        <w:rPr>
          <w:lang w:val="en-GB"/>
        </w:rPr>
        <w:t xml:space="preserve"> и в </w:t>
      </w:r>
      <w:proofErr w:type="spellStart"/>
      <w:r w:rsidRPr="00187810">
        <w:rPr>
          <w:lang w:val="en-GB"/>
        </w:rPr>
        <w:t>чл</w:t>
      </w:r>
      <w:proofErr w:type="spellEnd"/>
      <w:r w:rsidRPr="00187810">
        <w:rPr>
          <w:lang w:val="en-GB"/>
        </w:rPr>
        <w:t xml:space="preserve">. 111 </w:t>
      </w:r>
      <w:proofErr w:type="spellStart"/>
      <w:r w:rsidRPr="00187810">
        <w:rPr>
          <w:lang w:val="en-GB"/>
        </w:rPr>
        <w:t>от</w:t>
      </w:r>
      <w:proofErr w:type="spellEnd"/>
      <w:r w:rsidRPr="00187810">
        <w:rPr>
          <w:lang w:val="en-GB"/>
        </w:rPr>
        <w:t xml:space="preserve"> </w:t>
      </w:r>
      <w:proofErr w:type="spellStart"/>
      <w:r w:rsidRPr="00187810">
        <w:rPr>
          <w:lang w:val="en-GB"/>
        </w:rPr>
        <w:t>Кодекса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труда</w:t>
      </w:r>
      <w:proofErr w:type="spellEnd"/>
      <w:r w:rsidRPr="00187810">
        <w:rPr>
          <w:lang w:val="en-GB"/>
        </w:rPr>
        <w:t xml:space="preserve">, </w:t>
      </w:r>
      <w:proofErr w:type="spellStart"/>
      <w:r w:rsidRPr="00187810">
        <w:rPr>
          <w:lang w:val="en-GB"/>
        </w:rPr>
        <w:t>който</w:t>
      </w:r>
      <w:proofErr w:type="spellEnd"/>
      <w:r w:rsidRPr="00187810">
        <w:rPr>
          <w:lang w:val="en-GB"/>
        </w:rPr>
        <w:t xml:space="preserve"> </w:t>
      </w:r>
      <w:proofErr w:type="spellStart"/>
      <w:r w:rsidRPr="00187810">
        <w:rPr>
          <w:lang w:val="en-GB"/>
        </w:rPr>
        <w:t>засяга</w:t>
      </w:r>
      <w:proofErr w:type="spellEnd"/>
      <w:r w:rsidRPr="00187810">
        <w:rPr>
          <w:lang w:val="en-GB"/>
        </w:rPr>
        <w:t xml:space="preserve"> </w:t>
      </w:r>
      <w:proofErr w:type="spellStart"/>
      <w:r w:rsidRPr="00187810">
        <w:rPr>
          <w:lang w:val="en-GB"/>
        </w:rPr>
        <w:t>възможността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полагане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допълнителен</w:t>
      </w:r>
      <w:proofErr w:type="spellEnd"/>
      <w:r w:rsidRPr="00187810">
        <w:rPr>
          <w:lang w:val="en-GB"/>
        </w:rPr>
        <w:t xml:space="preserve"> </w:t>
      </w:r>
      <w:proofErr w:type="spellStart"/>
      <w:r w:rsidRPr="00187810">
        <w:rPr>
          <w:lang w:val="en-GB"/>
        </w:rPr>
        <w:t>труд</w:t>
      </w:r>
      <w:proofErr w:type="spellEnd"/>
      <w:r w:rsidRPr="00187810">
        <w:rPr>
          <w:lang w:val="en-GB"/>
        </w:rPr>
        <w:t xml:space="preserve"> </w:t>
      </w:r>
      <w:proofErr w:type="spellStart"/>
      <w:r w:rsidRPr="00187810">
        <w:rPr>
          <w:lang w:val="en-GB"/>
        </w:rPr>
        <w:t>при</w:t>
      </w:r>
      <w:proofErr w:type="spellEnd"/>
      <w:r w:rsidRPr="00187810">
        <w:rPr>
          <w:lang w:val="en-GB"/>
        </w:rPr>
        <w:t xml:space="preserve"> </w:t>
      </w:r>
      <w:proofErr w:type="spellStart"/>
      <w:r w:rsidRPr="00187810">
        <w:rPr>
          <w:lang w:val="en-GB"/>
        </w:rPr>
        <w:t>друг</w:t>
      </w:r>
      <w:proofErr w:type="spellEnd"/>
      <w:r w:rsidRPr="00187810">
        <w:rPr>
          <w:lang w:val="en-GB"/>
        </w:rPr>
        <w:t xml:space="preserve"> </w:t>
      </w:r>
      <w:proofErr w:type="spellStart"/>
      <w:r w:rsidRPr="00187810">
        <w:rPr>
          <w:lang w:val="en-GB"/>
        </w:rPr>
        <w:t>работодател</w:t>
      </w:r>
      <w:proofErr w:type="spellEnd"/>
      <w:r w:rsidRPr="00187810">
        <w:rPr>
          <w:lang w:val="en-GB"/>
        </w:rPr>
        <w:t xml:space="preserve">. </w:t>
      </w:r>
      <w:proofErr w:type="spellStart"/>
      <w:r w:rsidRPr="00187810">
        <w:rPr>
          <w:lang w:val="en-GB"/>
        </w:rPr>
        <w:t>Новите</w:t>
      </w:r>
      <w:proofErr w:type="spellEnd"/>
      <w:r w:rsidRPr="00187810">
        <w:rPr>
          <w:lang w:val="en-GB"/>
        </w:rPr>
        <w:t xml:space="preserve"> </w:t>
      </w:r>
      <w:proofErr w:type="spellStart"/>
      <w:r w:rsidRPr="00187810">
        <w:rPr>
          <w:lang w:val="en-GB"/>
        </w:rPr>
        <w:t>разпоредби</w:t>
      </w:r>
      <w:proofErr w:type="spellEnd"/>
      <w:r w:rsidRPr="00187810">
        <w:rPr>
          <w:lang w:val="en-GB"/>
        </w:rPr>
        <w:t xml:space="preserve"> </w:t>
      </w:r>
      <w:proofErr w:type="spellStart"/>
      <w:r w:rsidRPr="00187810">
        <w:rPr>
          <w:lang w:val="en-GB"/>
        </w:rPr>
        <w:t>позволяват</w:t>
      </w:r>
      <w:proofErr w:type="spellEnd"/>
      <w:r w:rsidRPr="00187810">
        <w:rPr>
          <w:lang w:val="en-GB"/>
        </w:rPr>
        <w:t xml:space="preserve"> </w:t>
      </w:r>
      <w:proofErr w:type="spellStart"/>
      <w:r w:rsidRPr="00187810">
        <w:rPr>
          <w:lang w:val="en-GB"/>
        </w:rPr>
        <w:t>договаряне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забрана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допълнителен</w:t>
      </w:r>
      <w:proofErr w:type="spellEnd"/>
      <w:r w:rsidRPr="00187810">
        <w:rPr>
          <w:lang w:val="en-GB"/>
        </w:rPr>
        <w:t xml:space="preserve"> </w:t>
      </w:r>
      <w:proofErr w:type="spellStart"/>
      <w:r w:rsidRPr="00187810">
        <w:rPr>
          <w:lang w:val="en-GB"/>
        </w:rPr>
        <w:t>труд</w:t>
      </w:r>
      <w:proofErr w:type="spellEnd"/>
      <w:r w:rsidRPr="00187810">
        <w:rPr>
          <w:lang w:val="en-GB"/>
        </w:rPr>
        <w:t xml:space="preserve"> </w:t>
      </w:r>
      <w:proofErr w:type="spellStart"/>
      <w:r w:rsidRPr="00187810">
        <w:rPr>
          <w:lang w:val="en-GB"/>
        </w:rPr>
        <w:t>само</w:t>
      </w:r>
      <w:proofErr w:type="spellEnd"/>
      <w:r w:rsidRPr="00187810">
        <w:rPr>
          <w:lang w:val="en-GB"/>
        </w:rPr>
        <w:t xml:space="preserve"> в </w:t>
      </w:r>
      <w:proofErr w:type="spellStart"/>
      <w:r w:rsidRPr="00187810">
        <w:rPr>
          <w:lang w:val="en-GB"/>
        </w:rPr>
        <w:t>случаи</w:t>
      </w:r>
      <w:proofErr w:type="spellEnd"/>
      <w:r w:rsidRPr="00187810">
        <w:rPr>
          <w:lang w:val="en-GB"/>
        </w:rPr>
        <w:t xml:space="preserve">, </w:t>
      </w:r>
      <w:proofErr w:type="spellStart"/>
      <w:r w:rsidRPr="00187810">
        <w:rPr>
          <w:lang w:val="en-GB"/>
        </w:rPr>
        <w:t>когато</w:t>
      </w:r>
      <w:proofErr w:type="spellEnd"/>
      <w:r w:rsidRPr="00187810">
        <w:rPr>
          <w:lang w:val="en-GB"/>
        </w:rPr>
        <w:t xml:space="preserve"> </w:t>
      </w:r>
      <w:proofErr w:type="spellStart"/>
      <w:r w:rsidRPr="00187810">
        <w:rPr>
          <w:lang w:val="en-GB"/>
        </w:rPr>
        <w:t>това</w:t>
      </w:r>
      <w:proofErr w:type="spellEnd"/>
      <w:r w:rsidRPr="00187810">
        <w:rPr>
          <w:lang w:val="en-GB"/>
        </w:rPr>
        <w:t xml:space="preserve"> е </w:t>
      </w:r>
      <w:proofErr w:type="spellStart"/>
      <w:r w:rsidRPr="00187810">
        <w:rPr>
          <w:lang w:val="en-GB"/>
        </w:rPr>
        <w:lastRenderedPageBreak/>
        <w:t>необходимо</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защита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търговска</w:t>
      </w:r>
      <w:proofErr w:type="spellEnd"/>
      <w:r w:rsidRPr="00187810">
        <w:rPr>
          <w:lang w:val="en-GB"/>
        </w:rPr>
        <w:t xml:space="preserve"> </w:t>
      </w:r>
      <w:proofErr w:type="spellStart"/>
      <w:r w:rsidRPr="00187810">
        <w:rPr>
          <w:lang w:val="en-GB"/>
        </w:rPr>
        <w:t>тайна</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предотвратяване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конфликт</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интереси</w:t>
      </w:r>
      <w:proofErr w:type="spellEnd"/>
      <w:r w:rsidRPr="00187810">
        <w:rPr>
          <w:lang w:val="en-GB"/>
        </w:rPr>
        <w:t xml:space="preserve">. </w:t>
      </w:r>
      <w:proofErr w:type="spellStart"/>
      <w:r w:rsidRPr="00187810">
        <w:rPr>
          <w:lang w:val="en-GB"/>
        </w:rPr>
        <w:t>Забраната</w:t>
      </w:r>
      <w:proofErr w:type="spellEnd"/>
      <w:r w:rsidRPr="00187810">
        <w:rPr>
          <w:lang w:val="en-GB"/>
        </w:rPr>
        <w:t xml:space="preserve"> е </w:t>
      </w:r>
      <w:proofErr w:type="spellStart"/>
      <w:r w:rsidRPr="00187810">
        <w:rPr>
          <w:lang w:val="en-GB"/>
        </w:rPr>
        <w:t>валидна</w:t>
      </w:r>
      <w:proofErr w:type="spellEnd"/>
      <w:r w:rsidRPr="00187810">
        <w:rPr>
          <w:lang w:val="en-GB"/>
        </w:rPr>
        <w:t xml:space="preserve"> </w:t>
      </w:r>
      <w:proofErr w:type="spellStart"/>
      <w:r w:rsidRPr="00187810">
        <w:rPr>
          <w:lang w:val="en-GB"/>
        </w:rPr>
        <w:t>единствено</w:t>
      </w:r>
      <w:proofErr w:type="spellEnd"/>
      <w:r w:rsidRPr="00187810">
        <w:rPr>
          <w:lang w:val="en-GB"/>
        </w:rPr>
        <w:t xml:space="preserve"> </w:t>
      </w:r>
      <w:proofErr w:type="spellStart"/>
      <w:r w:rsidRPr="00187810">
        <w:rPr>
          <w:lang w:val="en-GB"/>
        </w:rPr>
        <w:t>по</w:t>
      </w:r>
      <w:proofErr w:type="spellEnd"/>
      <w:r w:rsidRPr="00187810">
        <w:rPr>
          <w:lang w:val="en-GB"/>
        </w:rPr>
        <w:t xml:space="preserve"> </w:t>
      </w:r>
      <w:proofErr w:type="spellStart"/>
      <w:r w:rsidRPr="00187810">
        <w:rPr>
          <w:lang w:val="en-GB"/>
        </w:rPr>
        <w:t>време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действието</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основния</w:t>
      </w:r>
      <w:proofErr w:type="spellEnd"/>
      <w:r w:rsidRPr="00187810">
        <w:rPr>
          <w:lang w:val="en-GB"/>
        </w:rPr>
        <w:t xml:space="preserve"> </w:t>
      </w:r>
      <w:proofErr w:type="spellStart"/>
      <w:r w:rsidRPr="00187810">
        <w:rPr>
          <w:lang w:val="en-GB"/>
        </w:rPr>
        <w:t>трудов</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и </w:t>
      </w:r>
      <w:proofErr w:type="spellStart"/>
      <w:r w:rsidRPr="00187810">
        <w:rPr>
          <w:lang w:val="en-GB"/>
        </w:rPr>
        <w:t>не</w:t>
      </w:r>
      <w:proofErr w:type="spellEnd"/>
      <w:r w:rsidRPr="00187810">
        <w:rPr>
          <w:lang w:val="en-GB"/>
        </w:rPr>
        <w:t xml:space="preserve"> </w:t>
      </w:r>
      <w:proofErr w:type="spellStart"/>
      <w:r w:rsidRPr="00187810">
        <w:rPr>
          <w:lang w:val="en-GB"/>
        </w:rPr>
        <w:t>може</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бъде</w:t>
      </w:r>
      <w:proofErr w:type="spellEnd"/>
      <w:r w:rsidRPr="00187810">
        <w:rPr>
          <w:lang w:val="en-GB"/>
        </w:rPr>
        <w:t xml:space="preserve"> </w:t>
      </w:r>
      <w:proofErr w:type="spellStart"/>
      <w:r w:rsidRPr="00187810">
        <w:rPr>
          <w:lang w:val="en-GB"/>
        </w:rPr>
        <w:t>разширена</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периода</w:t>
      </w:r>
      <w:proofErr w:type="spellEnd"/>
      <w:r w:rsidRPr="00187810">
        <w:rPr>
          <w:lang w:val="en-GB"/>
        </w:rPr>
        <w:t xml:space="preserve"> </w:t>
      </w:r>
      <w:proofErr w:type="spellStart"/>
      <w:r w:rsidRPr="00187810">
        <w:rPr>
          <w:lang w:val="en-GB"/>
        </w:rPr>
        <w:t>след</w:t>
      </w:r>
      <w:proofErr w:type="spellEnd"/>
      <w:r w:rsidRPr="00187810">
        <w:rPr>
          <w:lang w:val="en-GB"/>
        </w:rPr>
        <w:t xml:space="preserve"> </w:t>
      </w:r>
      <w:proofErr w:type="spellStart"/>
      <w:r w:rsidRPr="00187810">
        <w:rPr>
          <w:lang w:val="en-GB"/>
        </w:rPr>
        <w:t>неговото</w:t>
      </w:r>
      <w:proofErr w:type="spellEnd"/>
      <w:r w:rsidRPr="00187810">
        <w:rPr>
          <w:lang w:val="en-GB"/>
        </w:rPr>
        <w:t xml:space="preserve"> </w:t>
      </w:r>
      <w:proofErr w:type="spellStart"/>
      <w:r w:rsidRPr="00187810">
        <w:rPr>
          <w:lang w:val="en-GB"/>
        </w:rPr>
        <w:t>прекратяване</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осигурява</w:t>
      </w:r>
      <w:proofErr w:type="spellEnd"/>
      <w:r w:rsidRPr="00187810">
        <w:rPr>
          <w:lang w:val="en-GB"/>
        </w:rPr>
        <w:t xml:space="preserve"> </w:t>
      </w:r>
      <w:proofErr w:type="spellStart"/>
      <w:r w:rsidRPr="00187810">
        <w:rPr>
          <w:lang w:val="en-GB"/>
        </w:rPr>
        <w:t>по-голяма</w:t>
      </w:r>
      <w:proofErr w:type="spellEnd"/>
      <w:r w:rsidRPr="00187810">
        <w:rPr>
          <w:lang w:val="en-GB"/>
        </w:rPr>
        <w:t xml:space="preserve"> </w:t>
      </w:r>
      <w:proofErr w:type="spellStart"/>
      <w:r w:rsidRPr="00187810">
        <w:rPr>
          <w:lang w:val="en-GB"/>
        </w:rPr>
        <w:t>свобода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увеличават</w:t>
      </w:r>
      <w:proofErr w:type="spellEnd"/>
      <w:r w:rsidRPr="00187810">
        <w:rPr>
          <w:lang w:val="en-GB"/>
        </w:rPr>
        <w:t xml:space="preserve"> </w:t>
      </w:r>
      <w:proofErr w:type="spellStart"/>
      <w:r w:rsidRPr="00187810">
        <w:rPr>
          <w:lang w:val="en-GB"/>
        </w:rPr>
        <w:t>доходите</w:t>
      </w:r>
      <w:proofErr w:type="spellEnd"/>
      <w:r w:rsidRPr="00187810">
        <w:rPr>
          <w:lang w:val="en-GB"/>
        </w:rPr>
        <w:t xml:space="preserve"> </w:t>
      </w:r>
      <w:proofErr w:type="spellStart"/>
      <w:r w:rsidRPr="00187810">
        <w:rPr>
          <w:lang w:val="en-GB"/>
        </w:rPr>
        <w:t>си</w:t>
      </w:r>
      <w:proofErr w:type="spellEnd"/>
      <w:r w:rsidRPr="00187810">
        <w:rPr>
          <w:lang w:val="en-GB"/>
        </w:rPr>
        <w:t xml:space="preserve"> </w:t>
      </w:r>
      <w:proofErr w:type="spellStart"/>
      <w:r w:rsidRPr="00187810">
        <w:rPr>
          <w:lang w:val="en-GB"/>
        </w:rPr>
        <w:t>чрез</w:t>
      </w:r>
      <w:proofErr w:type="spellEnd"/>
      <w:r w:rsidRPr="00187810">
        <w:rPr>
          <w:lang w:val="en-GB"/>
        </w:rPr>
        <w:t xml:space="preserve"> </w:t>
      </w:r>
      <w:proofErr w:type="spellStart"/>
      <w:r w:rsidRPr="00187810">
        <w:rPr>
          <w:lang w:val="en-GB"/>
        </w:rPr>
        <w:t>допълнителна</w:t>
      </w:r>
      <w:proofErr w:type="spellEnd"/>
      <w:r w:rsidRPr="00187810">
        <w:rPr>
          <w:lang w:val="en-GB"/>
        </w:rPr>
        <w:t xml:space="preserve"> </w:t>
      </w:r>
      <w:proofErr w:type="spellStart"/>
      <w:r w:rsidRPr="00187810">
        <w:rPr>
          <w:lang w:val="en-GB"/>
        </w:rPr>
        <w:t>работа</w:t>
      </w:r>
      <w:proofErr w:type="spellEnd"/>
      <w:r w:rsidRPr="00187810">
        <w:rPr>
          <w:lang w:val="en-GB"/>
        </w:rPr>
        <w:t xml:space="preserve">, </w:t>
      </w:r>
      <w:proofErr w:type="spellStart"/>
      <w:r w:rsidRPr="00187810">
        <w:rPr>
          <w:lang w:val="en-GB"/>
        </w:rPr>
        <w:t>без</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се</w:t>
      </w:r>
      <w:proofErr w:type="spellEnd"/>
      <w:r w:rsidRPr="00187810">
        <w:rPr>
          <w:lang w:val="en-GB"/>
        </w:rPr>
        <w:t xml:space="preserve"> </w:t>
      </w:r>
      <w:proofErr w:type="spellStart"/>
      <w:r w:rsidRPr="00187810">
        <w:rPr>
          <w:lang w:val="en-GB"/>
        </w:rPr>
        <w:t>нарушават</w:t>
      </w:r>
      <w:proofErr w:type="spellEnd"/>
      <w:r w:rsidRPr="00187810">
        <w:rPr>
          <w:lang w:val="en-GB"/>
        </w:rPr>
        <w:t xml:space="preserve"> </w:t>
      </w:r>
      <w:proofErr w:type="spellStart"/>
      <w:r w:rsidRPr="00187810">
        <w:rPr>
          <w:lang w:val="en-GB"/>
        </w:rPr>
        <w:t>интересите</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основния</w:t>
      </w:r>
      <w:proofErr w:type="spellEnd"/>
      <w:r w:rsidRPr="00187810">
        <w:rPr>
          <w:lang w:val="en-GB"/>
        </w:rPr>
        <w:t xml:space="preserve"> </w:t>
      </w:r>
      <w:proofErr w:type="spellStart"/>
      <w:r w:rsidRPr="00187810">
        <w:rPr>
          <w:lang w:val="en-GB"/>
        </w:rPr>
        <w:t>работодател</w:t>
      </w:r>
      <w:proofErr w:type="spellEnd"/>
      <w:r w:rsidRPr="00187810">
        <w:rPr>
          <w:lang w:val="en-GB"/>
        </w:rPr>
        <w:t>.</w:t>
      </w:r>
    </w:p>
    <w:p w14:paraId="36F5CEC5" w14:textId="4DB89BAE" w:rsidR="00187810" w:rsidRDefault="00187810" w:rsidP="00187810">
      <w:pPr>
        <w:spacing w:line="360" w:lineRule="auto"/>
        <w:ind w:firstLine="709"/>
        <w:jc w:val="both"/>
        <w:rPr>
          <w:lang w:val="en-GB"/>
        </w:rPr>
      </w:pPr>
      <w:proofErr w:type="spellStart"/>
      <w:r w:rsidRPr="00187810">
        <w:rPr>
          <w:lang w:val="en-GB"/>
        </w:rPr>
        <w:t>Допълнението</w:t>
      </w:r>
      <w:proofErr w:type="spellEnd"/>
      <w:r w:rsidRPr="00187810">
        <w:rPr>
          <w:lang w:val="en-GB"/>
        </w:rPr>
        <w:t xml:space="preserve"> в </w:t>
      </w:r>
      <w:proofErr w:type="spellStart"/>
      <w:r w:rsidRPr="00187810">
        <w:rPr>
          <w:lang w:val="en-GB"/>
        </w:rPr>
        <w:t>чл</w:t>
      </w:r>
      <w:proofErr w:type="spellEnd"/>
      <w:r w:rsidRPr="00187810">
        <w:rPr>
          <w:lang w:val="en-GB"/>
        </w:rPr>
        <w:t xml:space="preserve">. 119 </w:t>
      </w:r>
      <w:proofErr w:type="spellStart"/>
      <w:r w:rsidRPr="00187810">
        <w:rPr>
          <w:lang w:val="en-GB"/>
        </w:rPr>
        <w:t>от</w:t>
      </w:r>
      <w:proofErr w:type="spellEnd"/>
      <w:r w:rsidRPr="00187810">
        <w:rPr>
          <w:lang w:val="en-GB"/>
        </w:rPr>
        <w:t xml:space="preserve"> </w:t>
      </w:r>
      <w:proofErr w:type="spellStart"/>
      <w:r w:rsidRPr="00187810">
        <w:rPr>
          <w:lang w:val="en-GB"/>
        </w:rPr>
        <w:t>Кодекса</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труда</w:t>
      </w:r>
      <w:proofErr w:type="spellEnd"/>
      <w:r w:rsidRPr="00187810">
        <w:rPr>
          <w:lang w:val="en-GB"/>
        </w:rPr>
        <w:t xml:space="preserve"> </w:t>
      </w:r>
      <w:proofErr w:type="spellStart"/>
      <w:r w:rsidRPr="00187810">
        <w:rPr>
          <w:lang w:val="en-GB"/>
        </w:rPr>
        <w:t>дава</w:t>
      </w:r>
      <w:proofErr w:type="spellEnd"/>
      <w:r w:rsidRPr="00187810">
        <w:rPr>
          <w:lang w:val="en-GB"/>
        </w:rPr>
        <w:t xml:space="preserve"> </w:t>
      </w:r>
      <w:proofErr w:type="spellStart"/>
      <w:r w:rsidRPr="00187810">
        <w:rPr>
          <w:lang w:val="en-GB"/>
        </w:rPr>
        <w:t>възможност</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и </w:t>
      </w:r>
      <w:proofErr w:type="spellStart"/>
      <w:r w:rsidRPr="00187810">
        <w:rPr>
          <w:lang w:val="en-GB"/>
        </w:rPr>
        <w:t>служителите</w:t>
      </w:r>
      <w:proofErr w:type="spellEnd"/>
      <w:r w:rsidRPr="00187810">
        <w:rPr>
          <w:lang w:val="en-GB"/>
        </w:rPr>
        <w:t xml:space="preserve"> </w:t>
      </w:r>
      <w:proofErr w:type="spellStart"/>
      <w:r w:rsidRPr="00187810">
        <w:rPr>
          <w:lang w:val="en-GB"/>
        </w:rPr>
        <w:t>писмено</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предлагат</w:t>
      </w:r>
      <w:proofErr w:type="spellEnd"/>
      <w:r w:rsidRPr="00187810">
        <w:rPr>
          <w:lang w:val="en-GB"/>
        </w:rPr>
        <w:t xml:space="preserve"> </w:t>
      </w:r>
      <w:proofErr w:type="spellStart"/>
      <w:r w:rsidRPr="00187810">
        <w:rPr>
          <w:lang w:val="en-GB"/>
        </w:rPr>
        <w:t>изменения</w:t>
      </w:r>
      <w:proofErr w:type="spellEnd"/>
      <w:r w:rsidRPr="00187810">
        <w:rPr>
          <w:lang w:val="en-GB"/>
        </w:rPr>
        <w:t xml:space="preserve"> </w:t>
      </w:r>
      <w:proofErr w:type="spellStart"/>
      <w:r w:rsidRPr="00187810">
        <w:rPr>
          <w:lang w:val="en-GB"/>
        </w:rPr>
        <w:t>на</w:t>
      </w:r>
      <w:proofErr w:type="spellEnd"/>
      <w:r w:rsidRPr="00187810">
        <w:rPr>
          <w:lang w:val="en-GB"/>
        </w:rPr>
        <w:t xml:space="preserve"> </w:t>
      </w:r>
      <w:proofErr w:type="spellStart"/>
      <w:r w:rsidRPr="00187810">
        <w:rPr>
          <w:lang w:val="en-GB"/>
        </w:rPr>
        <w:t>трудовото</w:t>
      </w:r>
      <w:proofErr w:type="spellEnd"/>
      <w:r w:rsidRPr="00187810">
        <w:rPr>
          <w:lang w:val="en-GB"/>
        </w:rPr>
        <w:t xml:space="preserve"> </w:t>
      </w:r>
      <w:proofErr w:type="spellStart"/>
      <w:r w:rsidRPr="00187810">
        <w:rPr>
          <w:lang w:val="en-GB"/>
        </w:rPr>
        <w:t>правоотношение</w:t>
      </w:r>
      <w:proofErr w:type="spellEnd"/>
      <w:r w:rsidRPr="00187810">
        <w:rPr>
          <w:lang w:val="en-GB"/>
        </w:rPr>
        <w:t xml:space="preserve"> с </w:t>
      </w:r>
      <w:proofErr w:type="spellStart"/>
      <w:r w:rsidRPr="00187810">
        <w:rPr>
          <w:lang w:val="en-GB"/>
        </w:rPr>
        <w:t>цел</w:t>
      </w:r>
      <w:proofErr w:type="spellEnd"/>
      <w:r w:rsidRPr="00187810">
        <w:rPr>
          <w:lang w:val="en-GB"/>
        </w:rPr>
        <w:t xml:space="preserve"> </w:t>
      </w:r>
      <w:proofErr w:type="spellStart"/>
      <w:r w:rsidRPr="00187810">
        <w:rPr>
          <w:lang w:val="en-GB"/>
        </w:rPr>
        <w:t>по-сигурна</w:t>
      </w:r>
      <w:proofErr w:type="spellEnd"/>
      <w:r w:rsidRPr="00187810">
        <w:rPr>
          <w:lang w:val="en-GB"/>
        </w:rPr>
        <w:t xml:space="preserve"> </w:t>
      </w:r>
      <w:proofErr w:type="spellStart"/>
      <w:r w:rsidRPr="00187810">
        <w:rPr>
          <w:lang w:val="en-GB"/>
        </w:rPr>
        <w:t>заетост</w:t>
      </w:r>
      <w:proofErr w:type="spellEnd"/>
      <w:r w:rsidRPr="00187810">
        <w:rPr>
          <w:lang w:val="en-GB"/>
        </w:rPr>
        <w:t xml:space="preserve">. </w:t>
      </w:r>
      <w:proofErr w:type="spellStart"/>
      <w:r w:rsidRPr="00187810">
        <w:rPr>
          <w:lang w:val="en-GB"/>
        </w:rPr>
        <w:t>Работодателят</w:t>
      </w:r>
      <w:proofErr w:type="spellEnd"/>
      <w:r w:rsidRPr="00187810">
        <w:rPr>
          <w:lang w:val="en-GB"/>
        </w:rPr>
        <w:t xml:space="preserve"> е </w:t>
      </w:r>
      <w:proofErr w:type="spellStart"/>
      <w:r w:rsidRPr="00187810">
        <w:rPr>
          <w:lang w:val="en-GB"/>
        </w:rPr>
        <w:t>длъжен</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предостави</w:t>
      </w:r>
      <w:proofErr w:type="spellEnd"/>
      <w:r w:rsidRPr="00187810">
        <w:rPr>
          <w:lang w:val="en-GB"/>
        </w:rPr>
        <w:t xml:space="preserve"> </w:t>
      </w:r>
      <w:proofErr w:type="spellStart"/>
      <w:r w:rsidRPr="00187810">
        <w:rPr>
          <w:lang w:val="en-GB"/>
        </w:rPr>
        <w:t>мотивиран</w:t>
      </w:r>
      <w:proofErr w:type="spellEnd"/>
      <w:r w:rsidRPr="00187810">
        <w:rPr>
          <w:lang w:val="en-GB"/>
        </w:rPr>
        <w:t xml:space="preserve"> </w:t>
      </w:r>
      <w:proofErr w:type="spellStart"/>
      <w:r w:rsidRPr="00187810">
        <w:rPr>
          <w:lang w:val="en-GB"/>
        </w:rPr>
        <w:t>писмен</w:t>
      </w:r>
      <w:proofErr w:type="spellEnd"/>
      <w:r w:rsidRPr="00187810">
        <w:rPr>
          <w:lang w:val="en-GB"/>
        </w:rPr>
        <w:t xml:space="preserve"> </w:t>
      </w:r>
      <w:proofErr w:type="spellStart"/>
      <w:r w:rsidRPr="00187810">
        <w:rPr>
          <w:lang w:val="en-GB"/>
        </w:rPr>
        <w:t>отговор</w:t>
      </w:r>
      <w:proofErr w:type="spellEnd"/>
      <w:r w:rsidRPr="00187810">
        <w:rPr>
          <w:lang w:val="en-GB"/>
        </w:rPr>
        <w:t xml:space="preserve"> в </w:t>
      </w:r>
      <w:proofErr w:type="spellStart"/>
      <w:r w:rsidRPr="00187810">
        <w:rPr>
          <w:lang w:val="en-GB"/>
        </w:rPr>
        <w:t>срок</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един</w:t>
      </w:r>
      <w:proofErr w:type="spellEnd"/>
      <w:r w:rsidRPr="00187810">
        <w:rPr>
          <w:lang w:val="en-GB"/>
        </w:rPr>
        <w:t xml:space="preserve"> </w:t>
      </w:r>
      <w:proofErr w:type="spellStart"/>
      <w:r w:rsidRPr="00187810">
        <w:rPr>
          <w:lang w:val="en-GB"/>
        </w:rPr>
        <w:t>месец</w:t>
      </w:r>
      <w:proofErr w:type="spellEnd"/>
      <w:r w:rsidRPr="00187810">
        <w:rPr>
          <w:lang w:val="en-GB"/>
        </w:rPr>
        <w:t xml:space="preserve">, </w:t>
      </w:r>
      <w:proofErr w:type="spellStart"/>
      <w:r w:rsidRPr="00187810">
        <w:rPr>
          <w:lang w:val="en-GB"/>
        </w:rPr>
        <w:t>когато</w:t>
      </w:r>
      <w:proofErr w:type="spellEnd"/>
      <w:r w:rsidRPr="00187810">
        <w:rPr>
          <w:lang w:val="en-GB"/>
        </w:rPr>
        <w:t xml:space="preserve"> </w:t>
      </w:r>
      <w:proofErr w:type="spellStart"/>
      <w:r w:rsidRPr="00187810">
        <w:rPr>
          <w:lang w:val="en-GB"/>
        </w:rPr>
        <w:t>откаже</w:t>
      </w:r>
      <w:proofErr w:type="spellEnd"/>
      <w:r w:rsidRPr="00187810">
        <w:rPr>
          <w:lang w:val="en-GB"/>
        </w:rPr>
        <w:t xml:space="preserve"> </w:t>
      </w:r>
      <w:proofErr w:type="spellStart"/>
      <w:r w:rsidRPr="00187810">
        <w:rPr>
          <w:lang w:val="en-GB"/>
        </w:rPr>
        <w:t>подобно</w:t>
      </w:r>
      <w:proofErr w:type="spellEnd"/>
      <w:r w:rsidRPr="00187810">
        <w:rPr>
          <w:lang w:val="en-GB"/>
        </w:rPr>
        <w:t xml:space="preserve"> </w:t>
      </w:r>
      <w:proofErr w:type="spellStart"/>
      <w:r w:rsidRPr="00187810">
        <w:rPr>
          <w:lang w:val="en-GB"/>
        </w:rPr>
        <w:t>предложение</w:t>
      </w:r>
      <w:proofErr w:type="spellEnd"/>
      <w:r w:rsidRPr="00187810">
        <w:rPr>
          <w:lang w:val="en-GB"/>
        </w:rPr>
        <w:t xml:space="preserve">. </w:t>
      </w:r>
      <w:proofErr w:type="spellStart"/>
      <w:r w:rsidRPr="00187810">
        <w:rPr>
          <w:lang w:val="en-GB"/>
        </w:rPr>
        <w:t>Това</w:t>
      </w:r>
      <w:proofErr w:type="spellEnd"/>
      <w:r w:rsidRPr="00187810">
        <w:rPr>
          <w:lang w:val="en-GB"/>
        </w:rPr>
        <w:t xml:space="preserve"> </w:t>
      </w:r>
      <w:proofErr w:type="spellStart"/>
      <w:r w:rsidRPr="00187810">
        <w:rPr>
          <w:lang w:val="en-GB"/>
        </w:rPr>
        <w:t>създава</w:t>
      </w:r>
      <w:proofErr w:type="spellEnd"/>
      <w:r w:rsidRPr="00187810">
        <w:rPr>
          <w:lang w:val="en-GB"/>
        </w:rPr>
        <w:t xml:space="preserve"> </w:t>
      </w:r>
      <w:proofErr w:type="spellStart"/>
      <w:r w:rsidRPr="00187810">
        <w:rPr>
          <w:lang w:val="en-GB"/>
        </w:rPr>
        <w:t>по-голяма</w:t>
      </w:r>
      <w:proofErr w:type="spellEnd"/>
      <w:r w:rsidRPr="00187810">
        <w:rPr>
          <w:lang w:val="en-GB"/>
        </w:rPr>
        <w:t xml:space="preserve"> </w:t>
      </w:r>
      <w:proofErr w:type="spellStart"/>
      <w:r w:rsidRPr="00187810">
        <w:rPr>
          <w:lang w:val="en-GB"/>
        </w:rPr>
        <w:t>прозрачност</w:t>
      </w:r>
      <w:proofErr w:type="spellEnd"/>
      <w:r w:rsidRPr="00187810">
        <w:rPr>
          <w:lang w:val="en-GB"/>
        </w:rPr>
        <w:t xml:space="preserve"> и </w:t>
      </w:r>
      <w:proofErr w:type="spellStart"/>
      <w:r w:rsidRPr="00187810">
        <w:rPr>
          <w:lang w:val="en-GB"/>
        </w:rPr>
        <w:t>гаранция</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обективност</w:t>
      </w:r>
      <w:proofErr w:type="spellEnd"/>
      <w:r w:rsidRPr="00187810">
        <w:rPr>
          <w:lang w:val="en-GB"/>
        </w:rPr>
        <w:t xml:space="preserve"> в </w:t>
      </w:r>
      <w:proofErr w:type="spellStart"/>
      <w:r w:rsidRPr="00187810">
        <w:rPr>
          <w:lang w:val="en-GB"/>
        </w:rPr>
        <w:t>отношенията</w:t>
      </w:r>
      <w:proofErr w:type="spellEnd"/>
      <w:r w:rsidRPr="00187810">
        <w:rPr>
          <w:lang w:val="en-GB"/>
        </w:rPr>
        <w:t xml:space="preserve"> </w:t>
      </w:r>
      <w:proofErr w:type="spellStart"/>
      <w:r w:rsidRPr="00187810">
        <w:rPr>
          <w:lang w:val="en-GB"/>
        </w:rPr>
        <w:t>между</w:t>
      </w:r>
      <w:proofErr w:type="spellEnd"/>
      <w:r w:rsidRPr="00187810">
        <w:rPr>
          <w:lang w:val="en-GB"/>
        </w:rPr>
        <w:t xml:space="preserve"> </w:t>
      </w:r>
      <w:proofErr w:type="spellStart"/>
      <w:r w:rsidRPr="00187810">
        <w:rPr>
          <w:lang w:val="en-GB"/>
        </w:rPr>
        <w:t>страните</w:t>
      </w:r>
      <w:proofErr w:type="spellEnd"/>
      <w:r w:rsidRPr="00187810">
        <w:rPr>
          <w:lang w:val="en-GB"/>
        </w:rPr>
        <w:t xml:space="preserve">. </w:t>
      </w:r>
      <w:proofErr w:type="spellStart"/>
      <w:r w:rsidRPr="00187810">
        <w:rPr>
          <w:lang w:val="en-GB"/>
        </w:rPr>
        <w:t>Работниците</w:t>
      </w:r>
      <w:proofErr w:type="spellEnd"/>
      <w:r w:rsidRPr="00187810">
        <w:rPr>
          <w:lang w:val="en-GB"/>
        </w:rPr>
        <w:t xml:space="preserve"> и </w:t>
      </w:r>
      <w:proofErr w:type="spellStart"/>
      <w:r w:rsidRPr="00187810">
        <w:rPr>
          <w:lang w:val="en-GB"/>
        </w:rPr>
        <w:t>служителите</w:t>
      </w:r>
      <w:proofErr w:type="spellEnd"/>
      <w:r w:rsidRPr="00187810">
        <w:rPr>
          <w:lang w:val="en-GB"/>
        </w:rPr>
        <w:t xml:space="preserve"> </w:t>
      </w:r>
      <w:proofErr w:type="spellStart"/>
      <w:r w:rsidRPr="00187810">
        <w:rPr>
          <w:lang w:val="en-GB"/>
        </w:rPr>
        <w:t>могат</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поискат</w:t>
      </w:r>
      <w:proofErr w:type="spellEnd"/>
      <w:r w:rsidRPr="00187810">
        <w:rPr>
          <w:lang w:val="en-GB"/>
        </w:rPr>
        <w:t xml:space="preserve"> </w:t>
      </w:r>
      <w:proofErr w:type="spellStart"/>
      <w:r w:rsidRPr="00187810">
        <w:rPr>
          <w:lang w:val="en-GB"/>
        </w:rPr>
        <w:t>преминаване</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срочен</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безсрочен</w:t>
      </w:r>
      <w:proofErr w:type="spellEnd"/>
      <w:r w:rsidRPr="00187810">
        <w:rPr>
          <w:lang w:val="en-GB"/>
        </w:rPr>
        <w:t xml:space="preserve"> </w:t>
      </w:r>
      <w:proofErr w:type="spellStart"/>
      <w:r w:rsidRPr="00187810">
        <w:rPr>
          <w:lang w:val="en-GB"/>
        </w:rPr>
        <w:t>трудов</w:t>
      </w:r>
      <w:proofErr w:type="spellEnd"/>
      <w:r w:rsidRPr="00187810">
        <w:rPr>
          <w:lang w:val="en-GB"/>
        </w:rPr>
        <w:t xml:space="preserve"> </w:t>
      </w:r>
      <w:proofErr w:type="spellStart"/>
      <w:r w:rsidRPr="00187810">
        <w:rPr>
          <w:lang w:val="en-GB"/>
        </w:rPr>
        <w:t>договор</w:t>
      </w:r>
      <w:proofErr w:type="spellEnd"/>
      <w:r w:rsidRPr="00187810">
        <w:rPr>
          <w:lang w:val="en-GB"/>
        </w:rPr>
        <w:t xml:space="preserve"> </w:t>
      </w:r>
      <w:proofErr w:type="spellStart"/>
      <w:r w:rsidRPr="00187810">
        <w:rPr>
          <w:lang w:val="en-GB"/>
        </w:rPr>
        <w:t>или</w:t>
      </w:r>
      <w:proofErr w:type="spellEnd"/>
      <w:r w:rsidRPr="00187810">
        <w:rPr>
          <w:lang w:val="en-GB"/>
        </w:rPr>
        <w:t xml:space="preserve"> </w:t>
      </w:r>
      <w:proofErr w:type="spellStart"/>
      <w:r w:rsidRPr="00187810">
        <w:rPr>
          <w:lang w:val="en-GB"/>
        </w:rPr>
        <w:t>от</w:t>
      </w:r>
      <w:proofErr w:type="spellEnd"/>
      <w:r w:rsidRPr="00187810">
        <w:rPr>
          <w:lang w:val="en-GB"/>
        </w:rPr>
        <w:t xml:space="preserve"> </w:t>
      </w:r>
      <w:proofErr w:type="spellStart"/>
      <w:r w:rsidRPr="00187810">
        <w:rPr>
          <w:lang w:val="en-GB"/>
        </w:rPr>
        <w:t>непълно</w:t>
      </w:r>
      <w:proofErr w:type="spellEnd"/>
      <w:r w:rsidRPr="00187810">
        <w:rPr>
          <w:lang w:val="en-GB"/>
        </w:rPr>
        <w:t xml:space="preserve"> </w:t>
      </w:r>
      <w:proofErr w:type="spellStart"/>
      <w:r w:rsidRPr="00187810">
        <w:rPr>
          <w:lang w:val="en-GB"/>
        </w:rPr>
        <w:t>към</w:t>
      </w:r>
      <w:proofErr w:type="spellEnd"/>
      <w:r w:rsidRPr="00187810">
        <w:rPr>
          <w:lang w:val="en-GB"/>
        </w:rPr>
        <w:t xml:space="preserve"> </w:t>
      </w:r>
      <w:proofErr w:type="spellStart"/>
      <w:r w:rsidRPr="00187810">
        <w:rPr>
          <w:lang w:val="en-GB"/>
        </w:rPr>
        <w:t>пълно</w:t>
      </w:r>
      <w:proofErr w:type="spellEnd"/>
      <w:r w:rsidRPr="00187810">
        <w:rPr>
          <w:lang w:val="en-GB"/>
        </w:rPr>
        <w:t xml:space="preserve"> </w:t>
      </w:r>
      <w:proofErr w:type="spellStart"/>
      <w:r w:rsidRPr="00187810">
        <w:rPr>
          <w:lang w:val="en-GB"/>
        </w:rPr>
        <w:t>работно</w:t>
      </w:r>
      <w:proofErr w:type="spellEnd"/>
      <w:r w:rsidRPr="00187810">
        <w:rPr>
          <w:lang w:val="en-GB"/>
        </w:rPr>
        <w:t xml:space="preserve"> </w:t>
      </w:r>
      <w:proofErr w:type="spellStart"/>
      <w:r w:rsidRPr="00187810">
        <w:rPr>
          <w:lang w:val="en-GB"/>
        </w:rPr>
        <w:t>време</w:t>
      </w:r>
      <w:proofErr w:type="spellEnd"/>
      <w:r w:rsidRPr="00187810">
        <w:rPr>
          <w:lang w:val="en-GB"/>
        </w:rPr>
        <w:t xml:space="preserve">, а </w:t>
      </w:r>
      <w:proofErr w:type="spellStart"/>
      <w:r w:rsidRPr="00187810">
        <w:rPr>
          <w:lang w:val="en-GB"/>
        </w:rPr>
        <w:t>работодателят</w:t>
      </w:r>
      <w:proofErr w:type="spellEnd"/>
      <w:r w:rsidRPr="00187810">
        <w:rPr>
          <w:lang w:val="en-GB"/>
        </w:rPr>
        <w:t xml:space="preserve"> </w:t>
      </w:r>
      <w:proofErr w:type="spellStart"/>
      <w:r w:rsidRPr="00187810">
        <w:rPr>
          <w:lang w:val="en-GB"/>
        </w:rPr>
        <w:t>трябва</w:t>
      </w:r>
      <w:proofErr w:type="spellEnd"/>
      <w:r w:rsidRPr="00187810">
        <w:rPr>
          <w:lang w:val="en-GB"/>
        </w:rPr>
        <w:t xml:space="preserve"> </w:t>
      </w:r>
      <w:proofErr w:type="spellStart"/>
      <w:r w:rsidRPr="00187810">
        <w:rPr>
          <w:lang w:val="en-GB"/>
        </w:rPr>
        <w:t>да</w:t>
      </w:r>
      <w:proofErr w:type="spellEnd"/>
      <w:r w:rsidRPr="00187810">
        <w:rPr>
          <w:lang w:val="en-GB"/>
        </w:rPr>
        <w:t xml:space="preserve"> </w:t>
      </w:r>
      <w:proofErr w:type="spellStart"/>
      <w:r w:rsidRPr="00187810">
        <w:rPr>
          <w:lang w:val="en-GB"/>
        </w:rPr>
        <w:t>обясни</w:t>
      </w:r>
      <w:proofErr w:type="spellEnd"/>
      <w:r w:rsidRPr="00187810">
        <w:rPr>
          <w:lang w:val="en-GB"/>
        </w:rPr>
        <w:t xml:space="preserve"> </w:t>
      </w:r>
      <w:proofErr w:type="spellStart"/>
      <w:r w:rsidRPr="00187810">
        <w:rPr>
          <w:lang w:val="en-GB"/>
        </w:rPr>
        <w:t>причините</w:t>
      </w:r>
      <w:proofErr w:type="spellEnd"/>
      <w:r w:rsidRPr="00187810">
        <w:rPr>
          <w:lang w:val="en-GB"/>
        </w:rPr>
        <w:t xml:space="preserve"> </w:t>
      </w:r>
      <w:proofErr w:type="spellStart"/>
      <w:r w:rsidRPr="00187810">
        <w:rPr>
          <w:lang w:val="en-GB"/>
        </w:rPr>
        <w:t>за</w:t>
      </w:r>
      <w:proofErr w:type="spellEnd"/>
      <w:r w:rsidRPr="00187810">
        <w:rPr>
          <w:lang w:val="en-GB"/>
        </w:rPr>
        <w:t xml:space="preserve"> </w:t>
      </w:r>
      <w:proofErr w:type="spellStart"/>
      <w:r w:rsidRPr="00187810">
        <w:rPr>
          <w:lang w:val="en-GB"/>
        </w:rPr>
        <w:t>евентуален</w:t>
      </w:r>
      <w:proofErr w:type="spellEnd"/>
      <w:r w:rsidRPr="00187810">
        <w:rPr>
          <w:lang w:val="en-GB"/>
        </w:rPr>
        <w:t xml:space="preserve"> </w:t>
      </w:r>
      <w:proofErr w:type="spellStart"/>
      <w:r w:rsidRPr="00187810">
        <w:rPr>
          <w:lang w:val="en-GB"/>
        </w:rPr>
        <w:t>отказ</w:t>
      </w:r>
      <w:proofErr w:type="spellEnd"/>
      <w:r w:rsidRPr="00187810">
        <w:rPr>
          <w:lang w:val="en-GB"/>
        </w:rPr>
        <w:t>.</w:t>
      </w:r>
    </w:p>
    <w:p w14:paraId="4DE392BF" w14:textId="77777777" w:rsidR="009A1546" w:rsidRPr="009A1546" w:rsidRDefault="009A1546" w:rsidP="009A1546">
      <w:pPr>
        <w:spacing w:line="360" w:lineRule="auto"/>
        <w:ind w:firstLine="709"/>
        <w:jc w:val="both"/>
        <w:rPr>
          <w:lang w:val="en-GB"/>
        </w:rPr>
      </w:pPr>
      <w:proofErr w:type="spellStart"/>
      <w:r w:rsidRPr="009A1546">
        <w:rPr>
          <w:lang w:val="en-GB"/>
        </w:rPr>
        <w:t>Актуалните</w:t>
      </w:r>
      <w:proofErr w:type="spellEnd"/>
      <w:r w:rsidRPr="009A1546">
        <w:rPr>
          <w:lang w:val="en-GB"/>
        </w:rPr>
        <w:t xml:space="preserve">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пред</w:t>
      </w:r>
      <w:proofErr w:type="spellEnd"/>
      <w:r w:rsidRPr="009A1546">
        <w:rPr>
          <w:lang w:val="en-GB"/>
        </w:rPr>
        <w:t xml:space="preserve"> </w:t>
      </w:r>
      <w:proofErr w:type="spellStart"/>
      <w:r w:rsidRPr="009A1546">
        <w:rPr>
          <w:lang w:val="en-GB"/>
        </w:rPr>
        <w:t>българското</w:t>
      </w:r>
      <w:proofErr w:type="spellEnd"/>
      <w:r w:rsidRPr="009A1546">
        <w:rPr>
          <w:lang w:val="en-GB"/>
        </w:rPr>
        <w:t xml:space="preserve"> </w:t>
      </w:r>
      <w:proofErr w:type="spellStart"/>
      <w:r w:rsidRPr="009A1546">
        <w:rPr>
          <w:lang w:val="en-GB"/>
        </w:rPr>
        <w:t>трудово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произтичат</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динамичните</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в </w:t>
      </w:r>
      <w:proofErr w:type="spellStart"/>
      <w:r w:rsidRPr="009A1546">
        <w:rPr>
          <w:lang w:val="en-GB"/>
        </w:rPr>
        <w:t>трудовите</w:t>
      </w:r>
      <w:proofErr w:type="spellEnd"/>
      <w:r w:rsidRPr="009A1546">
        <w:rPr>
          <w:lang w:val="en-GB"/>
        </w:rPr>
        <w:t xml:space="preserve"> </w:t>
      </w:r>
      <w:proofErr w:type="spellStart"/>
      <w:r w:rsidRPr="009A1546">
        <w:rPr>
          <w:lang w:val="en-GB"/>
        </w:rPr>
        <w:t>отношения</w:t>
      </w:r>
      <w:proofErr w:type="spellEnd"/>
      <w:r w:rsidRPr="009A1546">
        <w:rPr>
          <w:lang w:val="en-GB"/>
        </w:rPr>
        <w:t xml:space="preserve">, </w:t>
      </w:r>
      <w:proofErr w:type="spellStart"/>
      <w:r w:rsidRPr="009A1546">
        <w:rPr>
          <w:lang w:val="en-GB"/>
        </w:rPr>
        <w:t>обусловени</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социално-икономическите</w:t>
      </w:r>
      <w:proofErr w:type="spellEnd"/>
      <w:r w:rsidRPr="009A1546">
        <w:rPr>
          <w:lang w:val="en-GB"/>
        </w:rPr>
        <w:t xml:space="preserve"> и </w:t>
      </w:r>
      <w:proofErr w:type="spellStart"/>
      <w:r w:rsidRPr="009A1546">
        <w:rPr>
          <w:lang w:val="en-GB"/>
        </w:rPr>
        <w:t>технологичните</w:t>
      </w:r>
      <w:proofErr w:type="spellEnd"/>
      <w:r w:rsidRPr="009A1546">
        <w:rPr>
          <w:lang w:val="en-GB"/>
        </w:rPr>
        <w:t xml:space="preserve"> </w:t>
      </w:r>
      <w:proofErr w:type="spellStart"/>
      <w:r w:rsidRPr="009A1546">
        <w:rPr>
          <w:lang w:val="en-GB"/>
        </w:rPr>
        <w:t>трансформации</w:t>
      </w:r>
      <w:proofErr w:type="spellEnd"/>
      <w:r w:rsidRPr="009A1546">
        <w:rPr>
          <w:lang w:val="en-GB"/>
        </w:rPr>
        <w:t xml:space="preserve">. </w:t>
      </w:r>
      <w:proofErr w:type="spellStart"/>
      <w:r w:rsidRPr="009A1546">
        <w:rPr>
          <w:lang w:val="en-GB"/>
        </w:rPr>
        <w:t>Един</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основните</w:t>
      </w:r>
      <w:proofErr w:type="spellEnd"/>
      <w:r w:rsidRPr="009A1546">
        <w:rPr>
          <w:lang w:val="en-GB"/>
        </w:rPr>
        <w:t xml:space="preserve"> </w:t>
      </w:r>
      <w:proofErr w:type="spellStart"/>
      <w:r w:rsidRPr="009A1546">
        <w:rPr>
          <w:lang w:val="en-GB"/>
        </w:rPr>
        <w:t>проблеми</w:t>
      </w:r>
      <w:proofErr w:type="spellEnd"/>
      <w:r w:rsidRPr="009A1546">
        <w:rPr>
          <w:lang w:val="en-GB"/>
        </w:rPr>
        <w:t xml:space="preserve"> е </w:t>
      </w:r>
      <w:proofErr w:type="spellStart"/>
      <w:r w:rsidRPr="009A1546">
        <w:rPr>
          <w:lang w:val="en-GB"/>
        </w:rPr>
        <w:t>адаптацията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гъвкавите</w:t>
      </w:r>
      <w:proofErr w:type="spellEnd"/>
      <w:r w:rsidRPr="009A1546">
        <w:rPr>
          <w:lang w:val="en-GB"/>
        </w:rPr>
        <w:t xml:space="preserve"> </w:t>
      </w:r>
      <w:proofErr w:type="spellStart"/>
      <w:r w:rsidRPr="009A1546">
        <w:rPr>
          <w:lang w:val="en-GB"/>
        </w:rPr>
        <w:t>форми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утвърждават</w:t>
      </w:r>
      <w:proofErr w:type="spellEnd"/>
      <w:r w:rsidRPr="009A1546">
        <w:rPr>
          <w:lang w:val="en-GB"/>
        </w:rPr>
        <w:t xml:space="preserve"> в </w:t>
      </w:r>
      <w:proofErr w:type="spellStart"/>
      <w:r w:rsidRPr="009A1546">
        <w:rPr>
          <w:lang w:val="en-GB"/>
        </w:rPr>
        <w:t>съвременния</w:t>
      </w:r>
      <w:proofErr w:type="spellEnd"/>
      <w:r w:rsidRPr="009A1546">
        <w:rPr>
          <w:lang w:val="en-GB"/>
        </w:rPr>
        <w:t xml:space="preserve"> </w:t>
      </w:r>
      <w:proofErr w:type="spellStart"/>
      <w:r w:rsidRPr="009A1546">
        <w:rPr>
          <w:lang w:val="en-GB"/>
        </w:rPr>
        <w:t>свят</w:t>
      </w:r>
      <w:proofErr w:type="spellEnd"/>
      <w:r w:rsidRPr="009A1546">
        <w:rPr>
          <w:lang w:val="en-GB"/>
        </w:rPr>
        <w:t xml:space="preserve">. </w:t>
      </w:r>
      <w:proofErr w:type="spellStart"/>
      <w:r w:rsidRPr="009A1546">
        <w:rPr>
          <w:lang w:val="en-GB"/>
        </w:rPr>
        <w:t>Макар</w:t>
      </w:r>
      <w:proofErr w:type="spellEnd"/>
      <w:r w:rsidRPr="009A1546">
        <w:rPr>
          <w:lang w:val="en-GB"/>
        </w:rPr>
        <w:t xml:space="preserve"> </w:t>
      </w:r>
      <w:proofErr w:type="spellStart"/>
      <w:r w:rsidRPr="009A1546">
        <w:rPr>
          <w:lang w:val="en-GB"/>
        </w:rPr>
        <w:t>Кодексът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регламентира</w:t>
      </w:r>
      <w:proofErr w:type="spellEnd"/>
      <w:r w:rsidRPr="009A1546">
        <w:rPr>
          <w:lang w:val="en-GB"/>
        </w:rPr>
        <w:t xml:space="preserve"> </w:t>
      </w:r>
      <w:proofErr w:type="spellStart"/>
      <w:r w:rsidRPr="009A1546">
        <w:rPr>
          <w:lang w:val="en-GB"/>
        </w:rPr>
        <w:t>различни</w:t>
      </w:r>
      <w:proofErr w:type="spellEnd"/>
      <w:r w:rsidRPr="009A1546">
        <w:rPr>
          <w:lang w:val="en-GB"/>
        </w:rPr>
        <w:t xml:space="preserve"> </w:t>
      </w:r>
      <w:proofErr w:type="spellStart"/>
      <w:r w:rsidRPr="009A1546">
        <w:rPr>
          <w:lang w:val="en-GB"/>
        </w:rPr>
        <w:t>видове</w:t>
      </w:r>
      <w:proofErr w:type="spellEnd"/>
      <w:r w:rsidRPr="009A1546">
        <w:rPr>
          <w:lang w:val="en-GB"/>
        </w:rPr>
        <w:t xml:space="preserve"> </w:t>
      </w:r>
      <w:proofErr w:type="spellStart"/>
      <w:r w:rsidRPr="009A1546">
        <w:rPr>
          <w:lang w:val="en-GB"/>
        </w:rPr>
        <w:t>трудови</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непълно</w:t>
      </w:r>
      <w:proofErr w:type="spellEnd"/>
      <w:r w:rsidRPr="009A1546">
        <w:rPr>
          <w:lang w:val="en-GB"/>
        </w:rPr>
        <w:t xml:space="preserve"> </w:t>
      </w:r>
      <w:proofErr w:type="spellStart"/>
      <w:r w:rsidRPr="009A1546">
        <w:rPr>
          <w:lang w:val="en-GB"/>
        </w:rPr>
        <w:t>работно</w:t>
      </w:r>
      <w:proofErr w:type="spellEnd"/>
      <w:r w:rsidRPr="009A1546">
        <w:rPr>
          <w:lang w:val="en-GB"/>
        </w:rPr>
        <w:t xml:space="preserve"> </w:t>
      </w:r>
      <w:proofErr w:type="spellStart"/>
      <w:r w:rsidRPr="009A1546">
        <w:rPr>
          <w:lang w:val="en-GB"/>
        </w:rPr>
        <w:t>време</w:t>
      </w:r>
      <w:proofErr w:type="spellEnd"/>
      <w:r w:rsidRPr="009A1546">
        <w:rPr>
          <w:lang w:val="en-GB"/>
        </w:rPr>
        <w:t xml:space="preserve">, </w:t>
      </w:r>
      <w:proofErr w:type="spellStart"/>
      <w:r w:rsidRPr="009A1546">
        <w:rPr>
          <w:lang w:val="en-GB"/>
        </w:rPr>
        <w:t>сезонна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или</w:t>
      </w:r>
      <w:proofErr w:type="spellEnd"/>
      <w:r w:rsidRPr="009A1546">
        <w:rPr>
          <w:lang w:val="en-GB"/>
        </w:rPr>
        <w:t xml:space="preserve"> с </w:t>
      </w:r>
      <w:proofErr w:type="spellStart"/>
      <w:r w:rsidRPr="009A1546">
        <w:rPr>
          <w:lang w:val="en-GB"/>
        </w:rPr>
        <w:t>изпитателен</w:t>
      </w:r>
      <w:proofErr w:type="spellEnd"/>
      <w:r w:rsidRPr="009A1546">
        <w:rPr>
          <w:lang w:val="en-GB"/>
        </w:rPr>
        <w:t xml:space="preserve"> </w:t>
      </w:r>
      <w:proofErr w:type="spellStart"/>
      <w:r w:rsidRPr="009A1546">
        <w:rPr>
          <w:lang w:val="en-GB"/>
        </w:rPr>
        <w:t>срок</w:t>
      </w:r>
      <w:proofErr w:type="spellEnd"/>
      <w:r w:rsidRPr="009A1546">
        <w:rPr>
          <w:lang w:val="en-GB"/>
        </w:rPr>
        <w:t xml:space="preserve">, </w:t>
      </w:r>
      <w:proofErr w:type="spellStart"/>
      <w:r w:rsidRPr="009A1546">
        <w:rPr>
          <w:lang w:val="en-GB"/>
        </w:rPr>
        <w:t>остават</w:t>
      </w:r>
      <w:proofErr w:type="spellEnd"/>
      <w:r w:rsidRPr="009A1546">
        <w:rPr>
          <w:lang w:val="en-GB"/>
        </w:rPr>
        <w:t xml:space="preserve"> </w:t>
      </w:r>
      <w:proofErr w:type="spellStart"/>
      <w:r w:rsidRPr="009A1546">
        <w:rPr>
          <w:lang w:val="en-GB"/>
        </w:rPr>
        <w:t>недостатъчно</w:t>
      </w:r>
      <w:proofErr w:type="spellEnd"/>
      <w:r w:rsidRPr="009A1546">
        <w:rPr>
          <w:lang w:val="en-GB"/>
        </w:rPr>
        <w:t xml:space="preserve"> </w:t>
      </w:r>
      <w:proofErr w:type="spellStart"/>
      <w:r w:rsidRPr="009A1546">
        <w:rPr>
          <w:lang w:val="en-GB"/>
        </w:rPr>
        <w:t>уредени</w:t>
      </w:r>
      <w:proofErr w:type="spellEnd"/>
      <w:r w:rsidRPr="009A1546">
        <w:rPr>
          <w:lang w:val="en-GB"/>
        </w:rPr>
        <w:t xml:space="preserve"> </w:t>
      </w:r>
      <w:proofErr w:type="spellStart"/>
      <w:r w:rsidRPr="009A1546">
        <w:rPr>
          <w:lang w:val="en-GB"/>
        </w:rPr>
        <w:t>въпроси</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дистанционната</w:t>
      </w:r>
      <w:proofErr w:type="spellEnd"/>
      <w:r w:rsidRPr="009A1546">
        <w:rPr>
          <w:lang w:val="en-GB"/>
        </w:rPr>
        <w:t xml:space="preserve"> </w:t>
      </w:r>
      <w:proofErr w:type="spellStart"/>
      <w:r w:rsidRPr="009A1546">
        <w:rPr>
          <w:lang w:val="en-GB"/>
        </w:rPr>
        <w:t>работа</w:t>
      </w:r>
      <w:proofErr w:type="spellEnd"/>
      <w:r w:rsidRPr="009A1546">
        <w:rPr>
          <w:lang w:val="en-GB"/>
        </w:rPr>
        <w:t xml:space="preserve">, </w:t>
      </w:r>
      <w:proofErr w:type="spellStart"/>
      <w:r w:rsidRPr="009A1546">
        <w:rPr>
          <w:lang w:val="en-GB"/>
        </w:rPr>
        <w:t>платформената</w:t>
      </w:r>
      <w:proofErr w:type="spellEnd"/>
      <w:r w:rsidRPr="009A1546">
        <w:rPr>
          <w:lang w:val="en-GB"/>
        </w:rPr>
        <w:t xml:space="preserve"> </w:t>
      </w:r>
      <w:proofErr w:type="spellStart"/>
      <w:r w:rsidRPr="009A1546">
        <w:rPr>
          <w:lang w:val="en-GB"/>
        </w:rPr>
        <w:t>икономика</w:t>
      </w:r>
      <w:proofErr w:type="spellEnd"/>
      <w:r w:rsidRPr="009A1546">
        <w:rPr>
          <w:lang w:val="en-GB"/>
        </w:rPr>
        <w:t xml:space="preserve"> и </w:t>
      </w:r>
      <w:proofErr w:type="spellStart"/>
      <w:r w:rsidRPr="009A1546">
        <w:rPr>
          <w:lang w:val="en-GB"/>
        </w:rPr>
        <w:t>нестандартните</w:t>
      </w:r>
      <w:proofErr w:type="spellEnd"/>
      <w:r w:rsidRPr="009A1546">
        <w:rPr>
          <w:lang w:val="en-GB"/>
        </w:rPr>
        <w:t xml:space="preserve"> </w:t>
      </w:r>
      <w:proofErr w:type="spellStart"/>
      <w:r w:rsidRPr="009A1546">
        <w:rPr>
          <w:lang w:val="en-GB"/>
        </w:rPr>
        <w:t>модели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Липсата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детайлна</w:t>
      </w:r>
      <w:proofErr w:type="spellEnd"/>
      <w:r w:rsidRPr="009A1546">
        <w:rPr>
          <w:lang w:val="en-GB"/>
        </w:rPr>
        <w:t xml:space="preserve"> </w:t>
      </w:r>
      <w:proofErr w:type="spellStart"/>
      <w:r w:rsidRPr="009A1546">
        <w:rPr>
          <w:lang w:val="en-GB"/>
        </w:rPr>
        <w:t>регулация</w:t>
      </w:r>
      <w:proofErr w:type="spellEnd"/>
      <w:r w:rsidRPr="009A1546">
        <w:rPr>
          <w:lang w:val="en-GB"/>
        </w:rPr>
        <w:t xml:space="preserve"> в </w:t>
      </w:r>
      <w:proofErr w:type="spellStart"/>
      <w:r w:rsidRPr="009A1546">
        <w:rPr>
          <w:lang w:val="en-GB"/>
        </w:rPr>
        <w:t>тези</w:t>
      </w:r>
      <w:proofErr w:type="spellEnd"/>
      <w:r w:rsidRPr="009A1546">
        <w:rPr>
          <w:lang w:val="en-GB"/>
        </w:rPr>
        <w:t xml:space="preserve"> </w:t>
      </w:r>
      <w:proofErr w:type="spellStart"/>
      <w:r w:rsidRPr="009A1546">
        <w:rPr>
          <w:lang w:val="en-GB"/>
        </w:rPr>
        <w:t>области</w:t>
      </w:r>
      <w:proofErr w:type="spellEnd"/>
      <w:r w:rsidRPr="009A1546">
        <w:rPr>
          <w:lang w:val="en-GB"/>
        </w:rPr>
        <w:t xml:space="preserve"> </w:t>
      </w:r>
      <w:proofErr w:type="spellStart"/>
      <w:r w:rsidRPr="009A1546">
        <w:rPr>
          <w:lang w:val="en-GB"/>
        </w:rPr>
        <w:t>създава</w:t>
      </w:r>
      <w:proofErr w:type="spellEnd"/>
      <w:r w:rsidRPr="009A1546">
        <w:rPr>
          <w:lang w:val="en-GB"/>
        </w:rPr>
        <w:t xml:space="preserve"> </w:t>
      </w:r>
      <w:proofErr w:type="spellStart"/>
      <w:r w:rsidRPr="009A1546">
        <w:rPr>
          <w:lang w:val="en-GB"/>
        </w:rPr>
        <w:t>несигурност</w:t>
      </w:r>
      <w:proofErr w:type="spellEnd"/>
      <w:r w:rsidRPr="009A1546">
        <w:rPr>
          <w:lang w:val="en-GB"/>
        </w:rPr>
        <w:t xml:space="preserve"> </w:t>
      </w:r>
      <w:proofErr w:type="spellStart"/>
      <w:r w:rsidRPr="009A1546">
        <w:rPr>
          <w:lang w:val="en-GB"/>
        </w:rPr>
        <w:t>както</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така</w:t>
      </w:r>
      <w:proofErr w:type="spellEnd"/>
      <w:r w:rsidRPr="009A1546">
        <w:rPr>
          <w:lang w:val="en-GB"/>
        </w:rPr>
        <w:t xml:space="preserve"> и </w:t>
      </w:r>
      <w:proofErr w:type="spellStart"/>
      <w:r w:rsidRPr="009A1546">
        <w:rPr>
          <w:lang w:val="en-GB"/>
        </w:rPr>
        <w:t>за</w:t>
      </w:r>
      <w:proofErr w:type="spellEnd"/>
      <w:r w:rsidRPr="009A1546">
        <w:rPr>
          <w:lang w:val="en-GB"/>
        </w:rPr>
        <w:t xml:space="preserve"> </w:t>
      </w:r>
      <w:proofErr w:type="spellStart"/>
      <w:r w:rsidRPr="009A1546">
        <w:rPr>
          <w:lang w:val="en-GB"/>
        </w:rPr>
        <w:t>работниците</w:t>
      </w:r>
      <w:proofErr w:type="spellEnd"/>
      <w:r w:rsidRPr="009A1546">
        <w:rPr>
          <w:lang w:val="en-GB"/>
        </w:rPr>
        <w:t>.</w:t>
      </w:r>
    </w:p>
    <w:p w14:paraId="2E818626" w14:textId="77777777" w:rsidR="009A1546" w:rsidRPr="009A1546" w:rsidRDefault="009A1546" w:rsidP="009A1546">
      <w:pPr>
        <w:spacing w:line="360" w:lineRule="auto"/>
        <w:ind w:firstLine="709"/>
        <w:jc w:val="both"/>
        <w:rPr>
          <w:lang w:val="en-GB"/>
        </w:rPr>
      </w:pPr>
      <w:proofErr w:type="spellStart"/>
      <w:r w:rsidRPr="009A1546">
        <w:rPr>
          <w:lang w:val="en-GB"/>
        </w:rPr>
        <w:t>Друг</w:t>
      </w:r>
      <w:proofErr w:type="spellEnd"/>
      <w:r w:rsidRPr="009A1546">
        <w:rPr>
          <w:lang w:val="en-GB"/>
        </w:rPr>
        <w:t xml:space="preserve"> </w:t>
      </w:r>
      <w:proofErr w:type="spellStart"/>
      <w:r w:rsidRPr="009A1546">
        <w:rPr>
          <w:lang w:val="en-GB"/>
        </w:rPr>
        <w:t>важен</w:t>
      </w:r>
      <w:proofErr w:type="spellEnd"/>
      <w:r w:rsidRPr="009A1546">
        <w:rPr>
          <w:lang w:val="en-GB"/>
        </w:rPr>
        <w:t xml:space="preserve"> </w:t>
      </w:r>
      <w:proofErr w:type="spellStart"/>
      <w:r w:rsidRPr="009A1546">
        <w:rPr>
          <w:lang w:val="en-GB"/>
        </w:rPr>
        <w:t>аспект</w:t>
      </w:r>
      <w:proofErr w:type="spellEnd"/>
      <w:r w:rsidRPr="009A1546">
        <w:rPr>
          <w:lang w:val="en-GB"/>
        </w:rPr>
        <w:t xml:space="preserve"> е </w:t>
      </w:r>
      <w:proofErr w:type="spellStart"/>
      <w:r w:rsidRPr="009A1546">
        <w:rPr>
          <w:lang w:val="en-GB"/>
        </w:rPr>
        <w:t>свързан</w:t>
      </w:r>
      <w:proofErr w:type="spellEnd"/>
      <w:r w:rsidRPr="009A1546">
        <w:rPr>
          <w:lang w:val="en-GB"/>
        </w:rPr>
        <w:t xml:space="preserve"> с </w:t>
      </w:r>
      <w:proofErr w:type="spellStart"/>
      <w:r w:rsidRPr="009A1546">
        <w:rPr>
          <w:lang w:val="en-GB"/>
        </w:rPr>
        <w:t>гарантирането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предвидимост</w:t>
      </w:r>
      <w:proofErr w:type="spellEnd"/>
      <w:r w:rsidRPr="009A1546">
        <w:rPr>
          <w:lang w:val="en-GB"/>
        </w:rPr>
        <w:t xml:space="preserve"> и </w:t>
      </w:r>
      <w:proofErr w:type="spellStart"/>
      <w:r w:rsidRPr="009A1546">
        <w:rPr>
          <w:lang w:val="en-GB"/>
        </w:rPr>
        <w:t>сигурност</w:t>
      </w:r>
      <w:proofErr w:type="spellEnd"/>
      <w:r w:rsidRPr="009A1546">
        <w:rPr>
          <w:lang w:val="en-GB"/>
        </w:rPr>
        <w:t xml:space="preserve"> в </w:t>
      </w:r>
      <w:proofErr w:type="spellStart"/>
      <w:r w:rsidRPr="009A1546">
        <w:rPr>
          <w:lang w:val="en-GB"/>
        </w:rPr>
        <w:t>трудовите</w:t>
      </w:r>
      <w:proofErr w:type="spellEnd"/>
      <w:r w:rsidRPr="009A1546">
        <w:rPr>
          <w:lang w:val="en-GB"/>
        </w:rPr>
        <w:t xml:space="preserve"> </w:t>
      </w:r>
      <w:proofErr w:type="spellStart"/>
      <w:r w:rsidRPr="009A1546">
        <w:rPr>
          <w:lang w:val="en-GB"/>
        </w:rPr>
        <w:t>отношения</w:t>
      </w:r>
      <w:proofErr w:type="spellEnd"/>
      <w:r w:rsidRPr="009A1546">
        <w:rPr>
          <w:lang w:val="en-GB"/>
        </w:rPr>
        <w:t xml:space="preserve">, </w:t>
      </w:r>
      <w:proofErr w:type="spellStart"/>
      <w:r w:rsidRPr="009A1546">
        <w:rPr>
          <w:lang w:val="en-GB"/>
        </w:rPr>
        <w:t>особено</w:t>
      </w:r>
      <w:proofErr w:type="spellEnd"/>
      <w:r w:rsidRPr="009A1546">
        <w:rPr>
          <w:lang w:val="en-GB"/>
        </w:rPr>
        <w:t xml:space="preserve"> </w:t>
      </w:r>
      <w:proofErr w:type="spellStart"/>
      <w:r w:rsidRPr="009A1546">
        <w:rPr>
          <w:lang w:val="en-GB"/>
        </w:rPr>
        <w:t>при</w:t>
      </w:r>
      <w:proofErr w:type="spellEnd"/>
      <w:r w:rsidRPr="009A1546">
        <w:rPr>
          <w:lang w:val="en-GB"/>
        </w:rPr>
        <w:t xml:space="preserve"> </w:t>
      </w:r>
      <w:proofErr w:type="spellStart"/>
      <w:r w:rsidRPr="009A1546">
        <w:rPr>
          <w:lang w:val="en-GB"/>
        </w:rPr>
        <w:t>срочните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Макар</w:t>
      </w:r>
      <w:proofErr w:type="spellEnd"/>
      <w:r w:rsidRPr="009A1546">
        <w:rPr>
          <w:lang w:val="en-GB"/>
        </w:rPr>
        <w:t xml:space="preserve"> </w:t>
      </w:r>
      <w:proofErr w:type="spellStart"/>
      <w:r w:rsidRPr="009A1546">
        <w:rPr>
          <w:lang w:val="en-GB"/>
        </w:rPr>
        <w:t>наскоро</w:t>
      </w:r>
      <w:proofErr w:type="spellEnd"/>
      <w:r w:rsidRPr="009A1546">
        <w:rPr>
          <w:lang w:val="en-GB"/>
        </w:rPr>
        <w:t xml:space="preserve"> </w:t>
      </w:r>
      <w:proofErr w:type="spellStart"/>
      <w:r w:rsidRPr="009A1546">
        <w:rPr>
          <w:lang w:val="en-GB"/>
        </w:rPr>
        <w:t>въведените</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в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целят</w:t>
      </w:r>
      <w:proofErr w:type="spellEnd"/>
      <w:r w:rsidRPr="009A1546">
        <w:rPr>
          <w:lang w:val="en-GB"/>
        </w:rPr>
        <w:t xml:space="preserve"> </w:t>
      </w:r>
      <w:proofErr w:type="spellStart"/>
      <w:r w:rsidRPr="009A1546">
        <w:rPr>
          <w:lang w:val="en-GB"/>
        </w:rPr>
        <w:t>ограничаване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злоупотребите</w:t>
      </w:r>
      <w:proofErr w:type="spellEnd"/>
      <w:r w:rsidRPr="009A1546">
        <w:rPr>
          <w:lang w:val="en-GB"/>
        </w:rPr>
        <w:t xml:space="preserve"> </w:t>
      </w:r>
      <w:proofErr w:type="spellStart"/>
      <w:r w:rsidRPr="009A1546">
        <w:rPr>
          <w:lang w:val="en-GB"/>
        </w:rPr>
        <w:t>със</w:t>
      </w:r>
      <w:proofErr w:type="spellEnd"/>
      <w:r w:rsidRPr="009A1546">
        <w:rPr>
          <w:lang w:val="en-GB"/>
        </w:rPr>
        <w:t xml:space="preserve"> </w:t>
      </w:r>
      <w:proofErr w:type="spellStart"/>
      <w:r w:rsidRPr="009A1546">
        <w:rPr>
          <w:lang w:val="en-GB"/>
        </w:rPr>
        <w:t>сроковете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изпитване</w:t>
      </w:r>
      <w:proofErr w:type="spellEnd"/>
      <w:r w:rsidRPr="009A1546">
        <w:rPr>
          <w:lang w:val="en-GB"/>
        </w:rPr>
        <w:t xml:space="preserve"> и </w:t>
      </w:r>
      <w:proofErr w:type="spellStart"/>
      <w:r w:rsidRPr="009A1546">
        <w:rPr>
          <w:lang w:val="en-GB"/>
        </w:rPr>
        <w:t>срочните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w:t>
      </w:r>
      <w:proofErr w:type="spellStart"/>
      <w:r w:rsidRPr="009A1546">
        <w:rPr>
          <w:lang w:val="en-GB"/>
        </w:rPr>
        <w:t>остават</w:t>
      </w:r>
      <w:proofErr w:type="spellEnd"/>
      <w:r w:rsidRPr="009A1546">
        <w:rPr>
          <w:lang w:val="en-GB"/>
        </w:rPr>
        <w:t xml:space="preserve"> </w:t>
      </w:r>
      <w:proofErr w:type="spellStart"/>
      <w:r w:rsidRPr="009A1546">
        <w:rPr>
          <w:lang w:val="en-GB"/>
        </w:rPr>
        <w:t>случаи</w:t>
      </w:r>
      <w:proofErr w:type="spellEnd"/>
      <w:r w:rsidRPr="009A1546">
        <w:rPr>
          <w:lang w:val="en-GB"/>
        </w:rPr>
        <w:t xml:space="preserve">, в </w:t>
      </w:r>
      <w:proofErr w:type="spellStart"/>
      <w:r w:rsidRPr="009A1546">
        <w:rPr>
          <w:lang w:val="en-GB"/>
        </w:rPr>
        <w:t>които</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инструменти</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използват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избягване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ангажиментите</w:t>
      </w:r>
      <w:proofErr w:type="spellEnd"/>
      <w:r w:rsidRPr="009A1546">
        <w:rPr>
          <w:lang w:val="en-GB"/>
        </w:rPr>
        <w:t xml:space="preserve">, </w:t>
      </w:r>
      <w:proofErr w:type="spellStart"/>
      <w:r w:rsidRPr="009A1546">
        <w:rPr>
          <w:lang w:val="en-GB"/>
        </w:rPr>
        <w:t>произтичащи</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безсрочните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налага</w:t>
      </w:r>
      <w:proofErr w:type="spellEnd"/>
      <w:r w:rsidRPr="009A1546">
        <w:rPr>
          <w:lang w:val="en-GB"/>
        </w:rPr>
        <w:t xml:space="preserve"> </w:t>
      </w:r>
      <w:proofErr w:type="spellStart"/>
      <w:r w:rsidRPr="009A1546">
        <w:rPr>
          <w:lang w:val="en-GB"/>
        </w:rPr>
        <w:t>засилен</w:t>
      </w:r>
      <w:proofErr w:type="spellEnd"/>
      <w:r w:rsidRPr="009A1546">
        <w:rPr>
          <w:lang w:val="en-GB"/>
        </w:rPr>
        <w:t xml:space="preserve"> </w:t>
      </w:r>
      <w:proofErr w:type="spellStart"/>
      <w:r w:rsidRPr="009A1546">
        <w:rPr>
          <w:lang w:val="en-GB"/>
        </w:rPr>
        <w:t>контрол</w:t>
      </w:r>
      <w:proofErr w:type="spellEnd"/>
      <w:r w:rsidRPr="009A1546">
        <w:rPr>
          <w:lang w:val="en-GB"/>
        </w:rPr>
        <w:t xml:space="preserve"> и </w:t>
      </w:r>
      <w:proofErr w:type="spellStart"/>
      <w:r w:rsidRPr="009A1546">
        <w:rPr>
          <w:lang w:val="en-GB"/>
        </w:rPr>
        <w:t>допълнителни</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ясна</w:t>
      </w:r>
      <w:proofErr w:type="spellEnd"/>
      <w:r w:rsidRPr="009A1546">
        <w:rPr>
          <w:lang w:val="en-GB"/>
        </w:rPr>
        <w:t xml:space="preserve"> </w:t>
      </w:r>
      <w:proofErr w:type="spellStart"/>
      <w:r w:rsidRPr="009A1546">
        <w:rPr>
          <w:lang w:val="en-GB"/>
        </w:rPr>
        <w:t>регламентация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причините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сключване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срочни</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и </w:t>
      </w:r>
      <w:proofErr w:type="spellStart"/>
      <w:r w:rsidRPr="009A1546">
        <w:rPr>
          <w:lang w:val="en-GB"/>
        </w:rPr>
        <w:t>условията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тяхното</w:t>
      </w:r>
      <w:proofErr w:type="spellEnd"/>
      <w:r w:rsidRPr="009A1546">
        <w:rPr>
          <w:lang w:val="en-GB"/>
        </w:rPr>
        <w:t xml:space="preserve"> </w:t>
      </w:r>
      <w:proofErr w:type="spellStart"/>
      <w:r w:rsidRPr="009A1546">
        <w:rPr>
          <w:lang w:val="en-GB"/>
        </w:rPr>
        <w:t>подновяване</w:t>
      </w:r>
      <w:proofErr w:type="spellEnd"/>
      <w:r w:rsidRPr="009A1546">
        <w:rPr>
          <w:lang w:val="en-GB"/>
        </w:rPr>
        <w:t>.</w:t>
      </w:r>
    </w:p>
    <w:p w14:paraId="3A0434B3" w14:textId="77777777" w:rsidR="009A1546" w:rsidRPr="009A1546" w:rsidRDefault="009A1546" w:rsidP="009A1546">
      <w:pPr>
        <w:spacing w:line="360" w:lineRule="auto"/>
        <w:ind w:firstLine="709"/>
        <w:jc w:val="both"/>
        <w:rPr>
          <w:lang w:val="en-GB"/>
        </w:rPr>
      </w:pPr>
      <w:proofErr w:type="spellStart"/>
      <w:r w:rsidRPr="009A1546">
        <w:rPr>
          <w:lang w:val="en-GB"/>
        </w:rPr>
        <w:lastRenderedPageBreak/>
        <w:t>Ограниченията</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полагане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допълнителен</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при</w:t>
      </w:r>
      <w:proofErr w:type="spellEnd"/>
      <w:r w:rsidRPr="009A1546">
        <w:rPr>
          <w:lang w:val="en-GB"/>
        </w:rPr>
        <w:t xml:space="preserve"> </w:t>
      </w:r>
      <w:proofErr w:type="spellStart"/>
      <w:r w:rsidRPr="009A1546">
        <w:rPr>
          <w:lang w:val="en-GB"/>
        </w:rPr>
        <w:t>друг</w:t>
      </w:r>
      <w:proofErr w:type="spellEnd"/>
      <w:r w:rsidRPr="009A1546">
        <w:rPr>
          <w:lang w:val="en-GB"/>
        </w:rPr>
        <w:t xml:space="preserve"> </w:t>
      </w:r>
      <w:proofErr w:type="spellStart"/>
      <w:r w:rsidRPr="009A1546">
        <w:rPr>
          <w:lang w:val="en-GB"/>
        </w:rPr>
        <w:t>работодател</w:t>
      </w:r>
      <w:proofErr w:type="spellEnd"/>
      <w:r w:rsidRPr="009A1546">
        <w:rPr>
          <w:lang w:val="en-GB"/>
        </w:rPr>
        <w:t xml:space="preserve">, </w:t>
      </w:r>
      <w:proofErr w:type="spellStart"/>
      <w:r w:rsidRPr="009A1546">
        <w:rPr>
          <w:lang w:val="en-GB"/>
        </w:rPr>
        <w:t>също</w:t>
      </w:r>
      <w:proofErr w:type="spellEnd"/>
      <w:r w:rsidRPr="009A1546">
        <w:rPr>
          <w:lang w:val="en-GB"/>
        </w:rPr>
        <w:t xml:space="preserve"> </w:t>
      </w:r>
      <w:proofErr w:type="spellStart"/>
      <w:r w:rsidRPr="009A1546">
        <w:rPr>
          <w:lang w:val="en-GB"/>
        </w:rPr>
        <w:t>са</w:t>
      </w:r>
      <w:proofErr w:type="spellEnd"/>
      <w:r w:rsidRPr="009A1546">
        <w:rPr>
          <w:lang w:val="en-GB"/>
        </w:rPr>
        <w:t xml:space="preserve"> </w:t>
      </w:r>
      <w:proofErr w:type="spellStart"/>
      <w:r w:rsidRPr="009A1546">
        <w:rPr>
          <w:lang w:val="en-GB"/>
        </w:rPr>
        <w:t>обект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дебат</w:t>
      </w:r>
      <w:proofErr w:type="spellEnd"/>
      <w:r w:rsidRPr="009A1546">
        <w:rPr>
          <w:lang w:val="en-GB"/>
        </w:rPr>
        <w:t xml:space="preserve">. </w:t>
      </w:r>
      <w:proofErr w:type="spellStart"/>
      <w:r w:rsidRPr="009A1546">
        <w:rPr>
          <w:lang w:val="en-GB"/>
        </w:rPr>
        <w:t>Въпреки</w:t>
      </w:r>
      <w:proofErr w:type="spellEnd"/>
      <w:r w:rsidRPr="009A1546">
        <w:rPr>
          <w:lang w:val="en-GB"/>
        </w:rPr>
        <w:t xml:space="preserve"> </w:t>
      </w:r>
      <w:proofErr w:type="spellStart"/>
      <w:r w:rsidRPr="009A1546">
        <w:rPr>
          <w:lang w:val="en-GB"/>
        </w:rPr>
        <w:t>направените</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ограничават</w:t>
      </w:r>
      <w:proofErr w:type="spellEnd"/>
      <w:r w:rsidRPr="009A1546">
        <w:rPr>
          <w:lang w:val="en-GB"/>
        </w:rPr>
        <w:t xml:space="preserve"> </w:t>
      </w:r>
      <w:proofErr w:type="spellStart"/>
      <w:r w:rsidRPr="009A1546">
        <w:rPr>
          <w:lang w:val="en-GB"/>
        </w:rPr>
        <w:t>забраната</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случаите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търговска</w:t>
      </w:r>
      <w:proofErr w:type="spellEnd"/>
      <w:r w:rsidRPr="009A1546">
        <w:rPr>
          <w:lang w:val="en-GB"/>
        </w:rPr>
        <w:t xml:space="preserve"> </w:t>
      </w:r>
      <w:proofErr w:type="spellStart"/>
      <w:r w:rsidRPr="009A1546">
        <w:rPr>
          <w:lang w:val="en-GB"/>
        </w:rPr>
        <w:t>тайна</w:t>
      </w:r>
      <w:proofErr w:type="spellEnd"/>
      <w:r w:rsidRPr="009A1546">
        <w:rPr>
          <w:lang w:val="en-GB"/>
        </w:rPr>
        <w:t xml:space="preserve"> и </w:t>
      </w:r>
      <w:proofErr w:type="spellStart"/>
      <w:r w:rsidRPr="009A1546">
        <w:rPr>
          <w:lang w:val="en-GB"/>
        </w:rPr>
        <w:t>предотвратяване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конфликт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интереси</w:t>
      </w:r>
      <w:proofErr w:type="spellEnd"/>
      <w:r w:rsidRPr="009A1546">
        <w:rPr>
          <w:lang w:val="en-GB"/>
        </w:rPr>
        <w:t xml:space="preserve">, </w:t>
      </w:r>
      <w:proofErr w:type="spellStart"/>
      <w:r w:rsidRPr="009A1546">
        <w:rPr>
          <w:lang w:val="en-GB"/>
        </w:rPr>
        <w:t>съществуват</w:t>
      </w:r>
      <w:proofErr w:type="spellEnd"/>
      <w:r w:rsidRPr="009A1546">
        <w:rPr>
          <w:lang w:val="en-GB"/>
        </w:rPr>
        <w:t xml:space="preserve"> </w:t>
      </w:r>
      <w:proofErr w:type="spellStart"/>
      <w:r w:rsidRPr="009A1546">
        <w:rPr>
          <w:lang w:val="en-GB"/>
        </w:rPr>
        <w:t>практически</w:t>
      </w:r>
      <w:proofErr w:type="spellEnd"/>
      <w:r w:rsidRPr="009A1546">
        <w:rPr>
          <w:lang w:val="en-GB"/>
        </w:rPr>
        <w:t xml:space="preserve"> </w:t>
      </w:r>
      <w:proofErr w:type="spellStart"/>
      <w:r w:rsidRPr="009A1546">
        <w:rPr>
          <w:lang w:val="en-GB"/>
        </w:rPr>
        <w:t>трудности</w:t>
      </w:r>
      <w:proofErr w:type="spellEnd"/>
      <w:r w:rsidRPr="009A1546">
        <w:rPr>
          <w:lang w:val="en-GB"/>
        </w:rPr>
        <w:t xml:space="preserve"> в </w:t>
      </w:r>
      <w:proofErr w:type="spellStart"/>
      <w:r w:rsidRPr="009A1546">
        <w:rPr>
          <w:lang w:val="en-GB"/>
        </w:rPr>
        <w:t>дефинирането</w:t>
      </w:r>
      <w:proofErr w:type="spellEnd"/>
      <w:r w:rsidRPr="009A1546">
        <w:rPr>
          <w:lang w:val="en-GB"/>
        </w:rPr>
        <w:t xml:space="preserve"> и </w:t>
      </w:r>
      <w:proofErr w:type="spellStart"/>
      <w:r w:rsidRPr="009A1546">
        <w:rPr>
          <w:lang w:val="en-GB"/>
        </w:rPr>
        <w:t>прилагането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понятия</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може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доведе</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неправомерно</w:t>
      </w:r>
      <w:proofErr w:type="spellEnd"/>
      <w:r w:rsidRPr="009A1546">
        <w:rPr>
          <w:lang w:val="en-GB"/>
        </w:rPr>
        <w:t xml:space="preserve"> </w:t>
      </w:r>
      <w:proofErr w:type="spellStart"/>
      <w:r w:rsidRPr="009A1546">
        <w:rPr>
          <w:lang w:val="en-GB"/>
        </w:rPr>
        <w:t>ограничаване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и </w:t>
      </w:r>
      <w:proofErr w:type="spellStart"/>
      <w:r w:rsidRPr="009A1546">
        <w:rPr>
          <w:lang w:val="en-GB"/>
        </w:rPr>
        <w:t>служителите</w:t>
      </w:r>
      <w:proofErr w:type="spellEnd"/>
      <w:r w:rsidRPr="009A1546">
        <w:rPr>
          <w:lang w:val="en-GB"/>
        </w:rPr>
        <w:t xml:space="preserve">, </w:t>
      </w:r>
      <w:proofErr w:type="spellStart"/>
      <w:r w:rsidRPr="009A1546">
        <w:rPr>
          <w:lang w:val="en-GB"/>
        </w:rPr>
        <w:t>което</w:t>
      </w:r>
      <w:proofErr w:type="spellEnd"/>
      <w:r w:rsidRPr="009A1546">
        <w:rPr>
          <w:lang w:val="en-GB"/>
        </w:rPr>
        <w:t xml:space="preserve"> </w:t>
      </w:r>
      <w:proofErr w:type="spellStart"/>
      <w:r w:rsidRPr="009A1546">
        <w:rPr>
          <w:lang w:val="en-GB"/>
        </w:rPr>
        <w:t>изисква</w:t>
      </w:r>
      <w:proofErr w:type="spellEnd"/>
      <w:r w:rsidRPr="009A1546">
        <w:rPr>
          <w:lang w:val="en-GB"/>
        </w:rPr>
        <w:t xml:space="preserve"> </w:t>
      </w:r>
      <w:proofErr w:type="spellStart"/>
      <w:r w:rsidRPr="009A1546">
        <w:rPr>
          <w:lang w:val="en-GB"/>
        </w:rPr>
        <w:t>допълнителна</w:t>
      </w:r>
      <w:proofErr w:type="spellEnd"/>
      <w:r w:rsidRPr="009A1546">
        <w:rPr>
          <w:lang w:val="en-GB"/>
        </w:rPr>
        <w:t xml:space="preserve"> </w:t>
      </w:r>
      <w:proofErr w:type="spellStart"/>
      <w:r w:rsidRPr="009A1546">
        <w:rPr>
          <w:lang w:val="en-GB"/>
        </w:rPr>
        <w:t>яснота</w:t>
      </w:r>
      <w:proofErr w:type="spellEnd"/>
      <w:r w:rsidRPr="009A1546">
        <w:rPr>
          <w:lang w:val="en-GB"/>
        </w:rPr>
        <w:t xml:space="preserve"> и </w:t>
      </w:r>
      <w:proofErr w:type="spellStart"/>
      <w:r w:rsidRPr="009A1546">
        <w:rPr>
          <w:lang w:val="en-GB"/>
        </w:rPr>
        <w:t>методически</w:t>
      </w:r>
      <w:proofErr w:type="spellEnd"/>
      <w:r w:rsidRPr="009A1546">
        <w:rPr>
          <w:lang w:val="en-GB"/>
        </w:rPr>
        <w:t xml:space="preserve"> </w:t>
      </w:r>
      <w:proofErr w:type="spellStart"/>
      <w:r w:rsidRPr="009A1546">
        <w:rPr>
          <w:lang w:val="en-GB"/>
        </w:rPr>
        <w:t>указания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w:t>
      </w:r>
    </w:p>
    <w:p w14:paraId="4E668926" w14:textId="77777777" w:rsidR="009A1546" w:rsidRPr="009A1546" w:rsidRDefault="009A1546" w:rsidP="009A1546">
      <w:pPr>
        <w:spacing w:line="360" w:lineRule="auto"/>
        <w:ind w:firstLine="709"/>
        <w:jc w:val="both"/>
        <w:rPr>
          <w:lang w:val="en-GB"/>
        </w:rPr>
      </w:pPr>
      <w:proofErr w:type="spellStart"/>
      <w:r w:rsidRPr="009A1546">
        <w:rPr>
          <w:lang w:val="en-GB"/>
        </w:rPr>
        <w:t>Съществено</w:t>
      </w:r>
      <w:proofErr w:type="spellEnd"/>
      <w:r w:rsidRPr="009A1546">
        <w:rPr>
          <w:lang w:val="en-GB"/>
        </w:rPr>
        <w:t xml:space="preserve"> </w:t>
      </w:r>
      <w:proofErr w:type="spellStart"/>
      <w:r w:rsidRPr="009A1546">
        <w:rPr>
          <w:lang w:val="en-GB"/>
        </w:rPr>
        <w:t>предизвикателство</w:t>
      </w:r>
      <w:proofErr w:type="spellEnd"/>
      <w:r w:rsidRPr="009A1546">
        <w:rPr>
          <w:lang w:val="en-GB"/>
        </w:rPr>
        <w:t xml:space="preserve"> </w:t>
      </w:r>
      <w:proofErr w:type="spellStart"/>
      <w:r w:rsidRPr="009A1546">
        <w:rPr>
          <w:lang w:val="en-GB"/>
        </w:rPr>
        <w:t>представлява</w:t>
      </w:r>
      <w:proofErr w:type="spellEnd"/>
      <w:r w:rsidRPr="009A1546">
        <w:rPr>
          <w:lang w:val="en-GB"/>
        </w:rPr>
        <w:t xml:space="preserve"> и </w:t>
      </w:r>
      <w:proofErr w:type="spellStart"/>
      <w:r w:rsidRPr="009A1546">
        <w:rPr>
          <w:lang w:val="en-GB"/>
        </w:rPr>
        <w:t>спазването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равнопоставеността</w:t>
      </w:r>
      <w:proofErr w:type="spellEnd"/>
      <w:r w:rsidRPr="009A1546">
        <w:rPr>
          <w:lang w:val="en-GB"/>
        </w:rPr>
        <w:t xml:space="preserve"> и </w:t>
      </w:r>
      <w:proofErr w:type="spellStart"/>
      <w:r w:rsidRPr="009A1546">
        <w:rPr>
          <w:lang w:val="en-GB"/>
        </w:rPr>
        <w:t>предотвратяването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дискриминация</w:t>
      </w:r>
      <w:proofErr w:type="spellEnd"/>
      <w:r w:rsidRPr="009A1546">
        <w:rPr>
          <w:lang w:val="en-GB"/>
        </w:rPr>
        <w:t xml:space="preserve"> </w:t>
      </w:r>
      <w:proofErr w:type="spellStart"/>
      <w:r w:rsidRPr="009A1546">
        <w:rPr>
          <w:lang w:val="en-GB"/>
        </w:rPr>
        <w:t>при</w:t>
      </w:r>
      <w:proofErr w:type="spellEnd"/>
      <w:r w:rsidRPr="009A1546">
        <w:rPr>
          <w:lang w:val="en-GB"/>
        </w:rPr>
        <w:t xml:space="preserve"> </w:t>
      </w:r>
      <w:proofErr w:type="spellStart"/>
      <w:r w:rsidRPr="009A1546">
        <w:rPr>
          <w:lang w:val="en-GB"/>
        </w:rPr>
        <w:t>сключването</w:t>
      </w:r>
      <w:proofErr w:type="spellEnd"/>
      <w:r w:rsidRPr="009A1546">
        <w:rPr>
          <w:lang w:val="en-GB"/>
        </w:rPr>
        <w:t xml:space="preserve"> и </w:t>
      </w:r>
      <w:proofErr w:type="spellStart"/>
      <w:r w:rsidRPr="009A1546">
        <w:rPr>
          <w:lang w:val="en-GB"/>
        </w:rPr>
        <w:t>изпълнението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w:t>
      </w:r>
      <w:proofErr w:type="spellStart"/>
      <w:r w:rsidRPr="009A1546">
        <w:rPr>
          <w:lang w:val="en-GB"/>
        </w:rPr>
        <w:t>неравенството</w:t>
      </w:r>
      <w:proofErr w:type="spellEnd"/>
      <w:r w:rsidRPr="009A1546">
        <w:rPr>
          <w:lang w:val="en-GB"/>
        </w:rPr>
        <w:t xml:space="preserve"> в </w:t>
      </w:r>
      <w:proofErr w:type="spellStart"/>
      <w:r w:rsidRPr="009A1546">
        <w:rPr>
          <w:lang w:val="en-GB"/>
        </w:rPr>
        <w:t>заплащането</w:t>
      </w:r>
      <w:proofErr w:type="spellEnd"/>
      <w:r w:rsidRPr="009A1546">
        <w:rPr>
          <w:lang w:val="en-GB"/>
        </w:rPr>
        <w:t xml:space="preserve"> и </w:t>
      </w:r>
      <w:proofErr w:type="spellStart"/>
      <w:r w:rsidRPr="009A1546">
        <w:rPr>
          <w:lang w:val="en-GB"/>
        </w:rPr>
        <w:t>възможностите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кариерно</w:t>
      </w:r>
      <w:proofErr w:type="spellEnd"/>
      <w:r w:rsidRPr="009A1546">
        <w:rPr>
          <w:lang w:val="en-GB"/>
        </w:rPr>
        <w:t xml:space="preserve"> </w:t>
      </w:r>
      <w:proofErr w:type="spellStart"/>
      <w:r w:rsidRPr="009A1546">
        <w:rPr>
          <w:lang w:val="en-GB"/>
        </w:rPr>
        <w:t>развитие</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мъжете</w:t>
      </w:r>
      <w:proofErr w:type="spellEnd"/>
      <w:r w:rsidRPr="009A1546">
        <w:rPr>
          <w:lang w:val="en-GB"/>
        </w:rPr>
        <w:t xml:space="preserve"> и </w:t>
      </w:r>
      <w:proofErr w:type="spellStart"/>
      <w:r w:rsidRPr="009A1546">
        <w:rPr>
          <w:lang w:val="en-GB"/>
        </w:rPr>
        <w:t>жените</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ограничените</w:t>
      </w:r>
      <w:proofErr w:type="spellEnd"/>
      <w:r w:rsidRPr="009A1546">
        <w:rPr>
          <w:lang w:val="en-GB"/>
        </w:rPr>
        <w:t xml:space="preserve"> </w:t>
      </w:r>
      <w:proofErr w:type="spellStart"/>
      <w:r w:rsidRPr="009A1546">
        <w:rPr>
          <w:lang w:val="en-GB"/>
        </w:rPr>
        <w:t>перспективи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хората</w:t>
      </w:r>
      <w:proofErr w:type="spellEnd"/>
      <w:r w:rsidRPr="009A1546">
        <w:rPr>
          <w:lang w:val="en-GB"/>
        </w:rPr>
        <w:t xml:space="preserve"> с </w:t>
      </w:r>
      <w:proofErr w:type="spellStart"/>
      <w:r w:rsidRPr="009A1546">
        <w:rPr>
          <w:lang w:val="en-GB"/>
        </w:rPr>
        <w:t>увреждания</w:t>
      </w:r>
      <w:proofErr w:type="spellEnd"/>
      <w:r w:rsidRPr="009A1546">
        <w:rPr>
          <w:lang w:val="en-GB"/>
        </w:rPr>
        <w:t xml:space="preserve">, </w:t>
      </w:r>
      <w:proofErr w:type="spellStart"/>
      <w:r w:rsidRPr="009A1546">
        <w:rPr>
          <w:lang w:val="en-GB"/>
        </w:rPr>
        <w:t>остават</w:t>
      </w:r>
      <w:proofErr w:type="spellEnd"/>
      <w:r w:rsidRPr="009A1546">
        <w:rPr>
          <w:lang w:val="en-GB"/>
        </w:rPr>
        <w:t xml:space="preserve"> </w:t>
      </w:r>
      <w:proofErr w:type="spellStart"/>
      <w:r w:rsidRPr="009A1546">
        <w:rPr>
          <w:lang w:val="en-GB"/>
        </w:rPr>
        <w:t>нерешени</w:t>
      </w:r>
      <w:proofErr w:type="spellEnd"/>
      <w:r w:rsidRPr="009A1546">
        <w:rPr>
          <w:lang w:val="en-GB"/>
        </w:rPr>
        <w:t xml:space="preserve"> </w:t>
      </w:r>
      <w:proofErr w:type="spellStart"/>
      <w:r w:rsidRPr="009A1546">
        <w:rPr>
          <w:lang w:val="en-GB"/>
        </w:rPr>
        <w:t>проблеми</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изисква</w:t>
      </w:r>
      <w:proofErr w:type="spellEnd"/>
      <w:r w:rsidRPr="009A1546">
        <w:rPr>
          <w:lang w:val="en-GB"/>
        </w:rPr>
        <w:t xml:space="preserve"> </w:t>
      </w:r>
      <w:proofErr w:type="spellStart"/>
      <w:r w:rsidRPr="009A1546">
        <w:rPr>
          <w:lang w:val="en-GB"/>
        </w:rPr>
        <w:t>по-строг</w:t>
      </w:r>
      <w:proofErr w:type="spellEnd"/>
      <w:r w:rsidRPr="009A1546">
        <w:rPr>
          <w:lang w:val="en-GB"/>
        </w:rPr>
        <w:t xml:space="preserve"> </w:t>
      </w:r>
      <w:proofErr w:type="spellStart"/>
      <w:r w:rsidRPr="009A1546">
        <w:rPr>
          <w:lang w:val="en-GB"/>
        </w:rPr>
        <w:t>контрол</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прилагането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съществуващите</w:t>
      </w:r>
      <w:proofErr w:type="spellEnd"/>
      <w:r w:rsidRPr="009A1546">
        <w:rPr>
          <w:lang w:val="en-GB"/>
        </w:rPr>
        <w:t xml:space="preserve"> </w:t>
      </w:r>
      <w:proofErr w:type="spellStart"/>
      <w:r w:rsidRPr="009A1546">
        <w:rPr>
          <w:lang w:val="en-GB"/>
        </w:rPr>
        <w:t>норми</w:t>
      </w:r>
      <w:proofErr w:type="spellEnd"/>
      <w:r w:rsidRPr="009A1546">
        <w:rPr>
          <w:lang w:val="en-GB"/>
        </w:rPr>
        <w:t xml:space="preserve"> и </w:t>
      </w:r>
      <w:proofErr w:type="spellStart"/>
      <w:r w:rsidRPr="009A1546">
        <w:rPr>
          <w:lang w:val="en-GB"/>
        </w:rPr>
        <w:t>въвеждане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нови</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насърчаване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равенството</w:t>
      </w:r>
      <w:proofErr w:type="spellEnd"/>
      <w:r w:rsidRPr="009A1546">
        <w:rPr>
          <w:lang w:val="en-GB"/>
        </w:rPr>
        <w:t>.</w:t>
      </w:r>
    </w:p>
    <w:p w14:paraId="4EA853A4" w14:textId="77777777" w:rsidR="009A1546" w:rsidRPr="009A1546" w:rsidRDefault="009A1546" w:rsidP="009A1546">
      <w:pPr>
        <w:spacing w:line="360" w:lineRule="auto"/>
        <w:ind w:firstLine="709"/>
        <w:jc w:val="both"/>
        <w:rPr>
          <w:lang w:val="en-GB"/>
        </w:rPr>
      </w:pPr>
      <w:proofErr w:type="spellStart"/>
      <w:r w:rsidRPr="009A1546">
        <w:rPr>
          <w:lang w:val="en-GB"/>
        </w:rPr>
        <w:t>Съществуват</w:t>
      </w:r>
      <w:proofErr w:type="spellEnd"/>
      <w:r w:rsidRPr="009A1546">
        <w:rPr>
          <w:lang w:val="en-GB"/>
        </w:rPr>
        <w:t xml:space="preserve"> и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професионалната</w:t>
      </w:r>
      <w:proofErr w:type="spellEnd"/>
      <w:r w:rsidRPr="009A1546">
        <w:rPr>
          <w:lang w:val="en-GB"/>
        </w:rPr>
        <w:t xml:space="preserve"> </w:t>
      </w:r>
      <w:proofErr w:type="spellStart"/>
      <w:r w:rsidRPr="009A1546">
        <w:rPr>
          <w:lang w:val="en-GB"/>
        </w:rPr>
        <w:t>квалификация</w:t>
      </w:r>
      <w:proofErr w:type="spellEnd"/>
      <w:r w:rsidRPr="009A1546">
        <w:rPr>
          <w:lang w:val="en-GB"/>
        </w:rPr>
        <w:t xml:space="preserve"> и </w:t>
      </w:r>
      <w:proofErr w:type="spellStart"/>
      <w:r w:rsidRPr="009A1546">
        <w:rPr>
          <w:lang w:val="en-GB"/>
        </w:rPr>
        <w:t>адаптацията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работната</w:t>
      </w:r>
      <w:proofErr w:type="spellEnd"/>
      <w:r w:rsidRPr="009A1546">
        <w:rPr>
          <w:lang w:val="en-GB"/>
        </w:rPr>
        <w:t xml:space="preserve"> </w:t>
      </w:r>
      <w:proofErr w:type="spellStart"/>
      <w:r w:rsidRPr="009A1546">
        <w:rPr>
          <w:lang w:val="en-GB"/>
        </w:rPr>
        <w:t>сила</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новите</w:t>
      </w:r>
      <w:proofErr w:type="spellEnd"/>
      <w:r w:rsidRPr="009A1546">
        <w:rPr>
          <w:lang w:val="en-GB"/>
        </w:rPr>
        <w:t xml:space="preserve"> </w:t>
      </w:r>
      <w:proofErr w:type="spellStart"/>
      <w:r w:rsidRPr="009A1546">
        <w:rPr>
          <w:lang w:val="en-GB"/>
        </w:rPr>
        <w:t>изисквания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пазара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Макар</w:t>
      </w:r>
      <w:proofErr w:type="spellEnd"/>
      <w:r w:rsidRPr="009A1546">
        <w:rPr>
          <w:lang w:val="en-GB"/>
        </w:rPr>
        <w:t xml:space="preserve">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задължава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организират</w:t>
      </w:r>
      <w:proofErr w:type="spellEnd"/>
      <w:r w:rsidRPr="009A1546">
        <w:rPr>
          <w:lang w:val="en-GB"/>
        </w:rPr>
        <w:t xml:space="preserve"> </w:t>
      </w:r>
      <w:proofErr w:type="spellStart"/>
      <w:r w:rsidRPr="009A1546">
        <w:rPr>
          <w:lang w:val="en-GB"/>
        </w:rPr>
        <w:t>обучения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своите</w:t>
      </w:r>
      <w:proofErr w:type="spellEnd"/>
      <w:r w:rsidRPr="009A1546">
        <w:rPr>
          <w:lang w:val="en-GB"/>
        </w:rPr>
        <w:t xml:space="preserve"> </w:t>
      </w:r>
      <w:proofErr w:type="spellStart"/>
      <w:r w:rsidRPr="009A1546">
        <w:rPr>
          <w:lang w:val="en-GB"/>
        </w:rPr>
        <w:t>служители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w:t>
      </w:r>
      <w:proofErr w:type="spellStart"/>
      <w:r w:rsidRPr="009A1546">
        <w:rPr>
          <w:lang w:val="en-GB"/>
        </w:rPr>
        <w:t>често</w:t>
      </w:r>
      <w:proofErr w:type="spellEnd"/>
      <w:r w:rsidRPr="009A1546">
        <w:rPr>
          <w:lang w:val="en-GB"/>
        </w:rPr>
        <w:t xml:space="preserve"> </w:t>
      </w:r>
      <w:proofErr w:type="spellStart"/>
      <w:r w:rsidRPr="009A1546">
        <w:rPr>
          <w:lang w:val="en-GB"/>
        </w:rPr>
        <w:t>липсват</w:t>
      </w:r>
      <w:proofErr w:type="spellEnd"/>
      <w:r w:rsidRPr="009A1546">
        <w:rPr>
          <w:lang w:val="en-GB"/>
        </w:rPr>
        <w:t xml:space="preserve"> </w:t>
      </w:r>
      <w:proofErr w:type="spellStart"/>
      <w:r w:rsidRPr="009A1546">
        <w:rPr>
          <w:lang w:val="en-GB"/>
        </w:rPr>
        <w:t>ресурси</w:t>
      </w:r>
      <w:proofErr w:type="spellEnd"/>
      <w:r w:rsidRPr="009A1546">
        <w:rPr>
          <w:lang w:val="en-GB"/>
        </w:rPr>
        <w:t xml:space="preserve"> </w:t>
      </w:r>
      <w:proofErr w:type="spellStart"/>
      <w:r w:rsidRPr="009A1546">
        <w:rPr>
          <w:lang w:val="en-GB"/>
        </w:rPr>
        <w:t>или</w:t>
      </w:r>
      <w:proofErr w:type="spellEnd"/>
      <w:r w:rsidRPr="009A1546">
        <w:rPr>
          <w:lang w:val="en-GB"/>
        </w:rPr>
        <w:t xml:space="preserve"> </w:t>
      </w:r>
      <w:proofErr w:type="spellStart"/>
      <w:r w:rsidRPr="009A1546">
        <w:rPr>
          <w:lang w:val="en-GB"/>
        </w:rPr>
        <w:t>желание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ефективно</w:t>
      </w:r>
      <w:proofErr w:type="spellEnd"/>
      <w:r w:rsidRPr="009A1546">
        <w:rPr>
          <w:lang w:val="en-GB"/>
        </w:rPr>
        <w:t xml:space="preserve"> </w:t>
      </w:r>
      <w:proofErr w:type="spellStart"/>
      <w:r w:rsidRPr="009A1546">
        <w:rPr>
          <w:lang w:val="en-GB"/>
        </w:rPr>
        <w:t>изпълнение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задължение</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ограничава</w:t>
      </w:r>
      <w:proofErr w:type="spellEnd"/>
      <w:r w:rsidRPr="009A1546">
        <w:rPr>
          <w:lang w:val="en-GB"/>
        </w:rPr>
        <w:t xml:space="preserve"> </w:t>
      </w:r>
      <w:proofErr w:type="spellStart"/>
      <w:r w:rsidRPr="009A1546">
        <w:rPr>
          <w:lang w:val="en-GB"/>
        </w:rPr>
        <w:t>възможностите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развитие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умения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и </w:t>
      </w:r>
      <w:proofErr w:type="spellStart"/>
      <w:r w:rsidRPr="009A1546">
        <w:rPr>
          <w:lang w:val="en-GB"/>
        </w:rPr>
        <w:t>изисква</w:t>
      </w:r>
      <w:proofErr w:type="spellEnd"/>
      <w:r w:rsidRPr="009A1546">
        <w:rPr>
          <w:lang w:val="en-GB"/>
        </w:rPr>
        <w:t xml:space="preserve"> </w:t>
      </w:r>
      <w:proofErr w:type="spellStart"/>
      <w:r w:rsidRPr="009A1546">
        <w:rPr>
          <w:lang w:val="en-GB"/>
        </w:rPr>
        <w:t>засилване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контрола</w:t>
      </w:r>
      <w:proofErr w:type="spellEnd"/>
      <w:r w:rsidRPr="009A1546">
        <w:rPr>
          <w:lang w:val="en-GB"/>
        </w:rPr>
        <w:t xml:space="preserve"> и </w:t>
      </w:r>
      <w:proofErr w:type="spellStart"/>
      <w:r w:rsidRPr="009A1546">
        <w:rPr>
          <w:lang w:val="en-GB"/>
        </w:rPr>
        <w:t>създаване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стимули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инвестират</w:t>
      </w:r>
      <w:proofErr w:type="spellEnd"/>
      <w:r w:rsidRPr="009A1546">
        <w:rPr>
          <w:lang w:val="en-GB"/>
        </w:rPr>
        <w:t xml:space="preserve"> в </w:t>
      </w:r>
      <w:proofErr w:type="spellStart"/>
      <w:r w:rsidRPr="009A1546">
        <w:rPr>
          <w:lang w:val="en-GB"/>
        </w:rPr>
        <w:t>обучение</w:t>
      </w:r>
      <w:proofErr w:type="spellEnd"/>
      <w:r w:rsidRPr="009A1546">
        <w:rPr>
          <w:lang w:val="en-GB"/>
        </w:rPr>
        <w:t>.</w:t>
      </w:r>
    </w:p>
    <w:p w14:paraId="2A9D9671" w14:textId="77777777" w:rsidR="009A1546" w:rsidRPr="009A1546" w:rsidRDefault="009A1546" w:rsidP="009A1546">
      <w:pPr>
        <w:spacing w:line="360" w:lineRule="auto"/>
        <w:ind w:firstLine="709"/>
        <w:jc w:val="both"/>
        <w:rPr>
          <w:lang w:val="en-GB"/>
        </w:rPr>
      </w:pPr>
      <w:proofErr w:type="spellStart"/>
      <w:r w:rsidRPr="009A1546">
        <w:rPr>
          <w:lang w:val="en-GB"/>
        </w:rPr>
        <w:t>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последно</w:t>
      </w:r>
      <w:proofErr w:type="spellEnd"/>
      <w:r w:rsidRPr="009A1546">
        <w:rPr>
          <w:lang w:val="en-GB"/>
        </w:rPr>
        <w:t xml:space="preserve"> </w:t>
      </w:r>
      <w:proofErr w:type="spellStart"/>
      <w:r w:rsidRPr="009A1546">
        <w:rPr>
          <w:lang w:val="en-GB"/>
        </w:rPr>
        <w:t>място</w:t>
      </w:r>
      <w:proofErr w:type="spellEnd"/>
      <w:r w:rsidRPr="009A1546">
        <w:rPr>
          <w:lang w:val="en-GB"/>
        </w:rPr>
        <w:t xml:space="preserve">, </w:t>
      </w:r>
      <w:proofErr w:type="spellStart"/>
      <w:r w:rsidRPr="009A1546">
        <w:rPr>
          <w:lang w:val="en-GB"/>
        </w:rPr>
        <w:t>осигуряването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баланс</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професионалния</w:t>
      </w:r>
      <w:proofErr w:type="spellEnd"/>
      <w:r w:rsidRPr="009A1546">
        <w:rPr>
          <w:lang w:val="en-GB"/>
        </w:rPr>
        <w:t xml:space="preserve"> и </w:t>
      </w:r>
      <w:proofErr w:type="spellStart"/>
      <w:r w:rsidRPr="009A1546">
        <w:rPr>
          <w:lang w:val="en-GB"/>
        </w:rPr>
        <w:t>личния</w:t>
      </w:r>
      <w:proofErr w:type="spellEnd"/>
      <w:r w:rsidRPr="009A1546">
        <w:rPr>
          <w:lang w:val="en-GB"/>
        </w:rPr>
        <w:t xml:space="preserve"> </w:t>
      </w:r>
      <w:proofErr w:type="spellStart"/>
      <w:r w:rsidRPr="009A1546">
        <w:rPr>
          <w:lang w:val="en-GB"/>
        </w:rPr>
        <w:t>живот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е </w:t>
      </w:r>
      <w:proofErr w:type="spellStart"/>
      <w:r w:rsidRPr="009A1546">
        <w:rPr>
          <w:lang w:val="en-GB"/>
        </w:rPr>
        <w:t>предизвикателство</w:t>
      </w:r>
      <w:proofErr w:type="spellEnd"/>
      <w:r w:rsidRPr="009A1546">
        <w:rPr>
          <w:lang w:val="en-GB"/>
        </w:rPr>
        <w:t xml:space="preserve">, </w:t>
      </w:r>
      <w:proofErr w:type="spellStart"/>
      <w:r w:rsidRPr="009A1546">
        <w:rPr>
          <w:lang w:val="en-GB"/>
        </w:rPr>
        <w:t>което</w:t>
      </w:r>
      <w:proofErr w:type="spellEnd"/>
      <w:r w:rsidRPr="009A1546">
        <w:rPr>
          <w:lang w:val="en-GB"/>
        </w:rPr>
        <w:t xml:space="preserve"> </w:t>
      </w:r>
      <w:proofErr w:type="spellStart"/>
      <w:r w:rsidRPr="009A1546">
        <w:rPr>
          <w:lang w:val="en-GB"/>
        </w:rPr>
        <w:t>изисква</w:t>
      </w:r>
      <w:proofErr w:type="spellEnd"/>
      <w:r w:rsidRPr="009A1546">
        <w:rPr>
          <w:lang w:val="en-GB"/>
        </w:rPr>
        <w:t xml:space="preserve"> </w:t>
      </w:r>
      <w:proofErr w:type="spellStart"/>
      <w:r w:rsidRPr="009A1546">
        <w:rPr>
          <w:lang w:val="en-GB"/>
        </w:rPr>
        <w:t>адаптиране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съвременните</w:t>
      </w:r>
      <w:proofErr w:type="spellEnd"/>
      <w:r w:rsidRPr="009A1546">
        <w:rPr>
          <w:lang w:val="en-GB"/>
        </w:rPr>
        <w:t xml:space="preserve"> </w:t>
      </w:r>
      <w:proofErr w:type="spellStart"/>
      <w:r w:rsidRPr="009A1546">
        <w:rPr>
          <w:lang w:val="en-GB"/>
        </w:rPr>
        <w:t>социални</w:t>
      </w:r>
      <w:proofErr w:type="spellEnd"/>
      <w:r w:rsidRPr="009A1546">
        <w:rPr>
          <w:lang w:val="en-GB"/>
        </w:rPr>
        <w:t xml:space="preserve"> </w:t>
      </w:r>
      <w:proofErr w:type="spellStart"/>
      <w:r w:rsidRPr="009A1546">
        <w:rPr>
          <w:lang w:val="en-GB"/>
        </w:rPr>
        <w:t>реалности</w:t>
      </w:r>
      <w:proofErr w:type="spellEnd"/>
      <w:r w:rsidRPr="009A1546">
        <w:rPr>
          <w:lang w:val="en-GB"/>
        </w:rPr>
        <w:t xml:space="preserve">. </w:t>
      </w:r>
      <w:proofErr w:type="spellStart"/>
      <w:r w:rsidRPr="009A1546">
        <w:rPr>
          <w:lang w:val="en-GB"/>
        </w:rPr>
        <w:t>Макар</w:t>
      </w:r>
      <w:proofErr w:type="spellEnd"/>
      <w:r w:rsidRPr="009A1546">
        <w:rPr>
          <w:lang w:val="en-GB"/>
        </w:rPr>
        <w:t xml:space="preserve"> </w:t>
      </w:r>
      <w:proofErr w:type="spellStart"/>
      <w:r w:rsidRPr="009A1546">
        <w:rPr>
          <w:lang w:val="en-GB"/>
        </w:rPr>
        <w:t>въвеждането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права</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родителския</w:t>
      </w:r>
      <w:proofErr w:type="spellEnd"/>
      <w:r w:rsidRPr="009A1546">
        <w:rPr>
          <w:lang w:val="en-GB"/>
        </w:rPr>
        <w:t xml:space="preserve"> </w:t>
      </w:r>
      <w:proofErr w:type="spellStart"/>
      <w:r w:rsidRPr="009A1546">
        <w:rPr>
          <w:lang w:val="en-GB"/>
        </w:rPr>
        <w:t>отпуск</w:t>
      </w:r>
      <w:proofErr w:type="spellEnd"/>
      <w:r w:rsidRPr="009A1546">
        <w:rPr>
          <w:lang w:val="en-GB"/>
        </w:rPr>
        <w:t xml:space="preserve"> и </w:t>
      </w:r>
      <w:proofErr w:type="spellStart"/>
      <w:r w:rsidRPr="009A1546">
        <w:rPr>
          <w:lang w:val="en-GB"/>
        </w:rPr>
        <w:t>гъвкавите</w:t>
      </w:r>
      <w:proofErr w:type="spellEnd"/>
      <w:r w:rsidRPr="009A1546">
        <w:rPr>
          <w:lang w:val="en-GB"/>
        </w:rPr>
        <w:t xml:space="preserve"> </w:t>
      </w:r>
      <w:proofErr w:type="spellStart"/>
      <w:r w:rsidRPr="009A1546">
        <w:rPr>
          <w:lang w:val="en-GB"/>
        </w:rPr>
        <w:t>схеми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работа</w:t>
      </w:r>
      <w:proofErr w:type="spellEnd"/>
      <w:r w:rsidRPr="009A1546">
        <w:rPr>
          <w:lang w:val="en-GB"/>
        </w:rPr>
        <w:t xml:space="preserve">, </w:t>
      </w:r>
      <w:proofErr w:type="spellStart"/>
      <w:r w:rsidRPr="009A1546">
        <w:rPr>
          <w:lang w:val="en-GB"/>
        </w:rPr>
        <w:t>да</w:t>
      </w:r>
      <w:proofErr w:type="spellEnd"/>
      <w:r w:rsidRPr="009A1546">
        <w:rPr>
          <w:lang w:val="en-GB"/>
        </w:rPr>
        <w:t xml:space="preserve"> е </w:t>
      </w:r>
      <w:proofErr w:type="spellStart"/>
      <w:r w:rsidRPr="009A1546">
        <w:rPr>
          <w:lang w:val="en-GB"/>
        </w:rPr>
        <w:t>положителна</w:t>
      </w:r>
      <w:proofErr w:type="spellEnd"/>
      <w:r w:rsidRPr="009A1546">
        <w:rPr>
          <w:lang w:val="en-GB"/>
        </w:rPr>
        <w:t xml:space="preserve"> </w:t>
      </w:r>
      <w:proofErr w:type="spellStart"/>
      <w:r w:rsidRPr="009A1546">
        <w:rPr>
          <w:lang w:val="en-GB"/>
        </w:rPr>
        <w:t>стъпка</w:t>
      </w:r>
      <w:proofErr w:type="spellEnd"/>
      <w:r w:rsidRPr="009A1546">
        <w:rPr>
          <w:lang w:val="en-GB"/>
        </w:rPr>
        <w:t xml:space="preserve">, </w:t>
      </w:r>
      <w:proofErr w:type="spellStart"/>
      <w:r w:rsidRPr="009A1546">
        <w:rPr>
          <w:lang w:val="en-GB"/>
        </w:rPr>
        <w:t>остават</w:t>
      </w:r>
      <w:proofErr w:type="spellEnd"/>
      <w:r w:rsidRPr="009A1546">
        <w:rPr>
          <w:lang w:val="en-GB"/>
        </w:rPr>
        <w:t xml:space="preserve"> </w:t>
      </w:r>
      <w:proofErr w:type="spellStart"/>
      <w:r w:rsidRPr="009A1546">
        <w:rPr>
          <w:lang w:val="en-GB"/>
        </w:rPr>
        <w:t>въпроси</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практическото</w:t>
      </w:r>
      <w:proofErr w:type="spellEnd"/>
      <w:r w:rsidRPr="009A1546">
        <w:rPr>
          <w:lang w:val="en-GB"/>
        </w:rPr>
        <w:t xml:space="preserve"> </w:t>
      </w:r>
      <w:proofErr w:type="spellStart"/>
      <w:r w:rsidRPr="009A1546">
        <w:rPr>
          <w:lang w:val="en-GB"/>
        </w:rPr>
        <w:t>прилагане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права</w:t>
      </w:r>
      <w:proofErr w:type="spellEnd"/>
      <w:r w:rsidRPr="009A1546">
        <w:rPr>
          <w:lang w:val="en-GB"/>
        </w:rPr>
        <w:t xml:space="preserve">, </w:t>
      </w:r>
      <w:proofErr w:type="spellStart"/>
      <w:r w:rsidRPr="009A1546">
        <w:rPr>
          <w:lang w:val="en-GB"/>
        </w:rPr>
        <w:t>особено</w:t>
      </w:r>
      <w:proofErr w:type="spellEnd"/>
      <w:r w:rsidRPr="009A1546">
        <w:rPr>
          <w:lang w:val="en-GB"/>
        </w:rPr>
        <w:t xml:space="preserve"> в </w:t>
      </w:r>
      <w:proofErr w:type="spellStart"/>
      <w:r w:rsidRPr="009A1546">
        <w:rPr>
          <w:lang w:val="en-GB"/>
        </w:rPr>
        <w:t>по-малките</w:t>
      </w:r>
      <w:proofErr w:type="spellEnd"/>
      <w:r w:rsidRPr="009A1546">
        <w:rPr>
          <w:lang w:val="en-GB"/>
        </w:rPr>
        <w:t xml:space="preserve"> </w:t>
      </w:r>
      <w:proofErr w:type="spellStart"/>
      <w:r w:rsidRPr="009A1546">
        <w:rPr>
          <w:lang w:val="en-GB"/>
        </w:rPr>
        <w:t>предприятия</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сблъскват</w:t>
      </w:r>
      <w:proofErr w:type="spellEnd"/>
      <w:r w:rsidRPr="009A1546">
        <w:rPr>
          <w:lang w:val="en-GB"/>
        </w:rPr>
        <w:t xml:space="preserve"> с </w:t>
      </w:r>
      <w:proofErr w:type="spellStart"/>
      <w:r w:rsidRPr="009A1546">
        <w:rPr>
          <w:lang w:val="en-GB"/>
        </w:rPr>
        <w:t>ограничени</w:t>
      </w:r>
      <w:proofErr w:type="spellEnd"/>
      <w:r w:rsidRPr="009A1546">
        <w:rPr>
          <w:lang w:val="en-GB"/>
        </w:rPr>
        <w:t xml:space="preserve"> </w:t>
      </w:r>
      <w:proofErr w:type="spellStart"/>
      <w:r w:rsidRPr="009A1546">
        <w:rPr>
          <w:lang w:val="en-GB"/>
        </w:rPr>
        <w:t>ресурси</w:t>
      </w:r>
      <w:proofErr w:type="spellEnd"/>
      <w:r w:rsidRPr="009A1546">
        <w:rPr>
          <w:lang w:val="en-GB"/>
        </w:rPr>
        <w:t>.</w:t>
      </w:r>
    </w:p>
    <w:p w14:paraId="7AA13B0C" w14:textId="1DA2B88A" w:rsidR="009A1546" w:rsidRPr="009A1546" w:rsidRDefault="009A1546" w:rsidP="009A1546">
      <w:pPr>
        <w:spacing w:line="360" w:lineRule="auto"/>
        <w:ind w:firstLine="709"/>
        <w:jc w:val="both"/>
        <w:rPr>
          <w:lang w:val="en-GB"/>
        </w:rPr>
      </w:pPr>
      <w:r w:rsidRPr="009A1546">
        <w:rPr>
          <w:lang w:val="en-GB"/>
        </w:rPr>
        <w:t xml:space="preserve">В </w:t>
      </w:r>
      <w:r>
        <w:t>обобщение</w:t>
      </w:r>
      <w:r w:rsidRPr="009A1546">
        <w:rPr>
          <w:lang w:val="en-GB"/>
        </w:rPr>
        <w:t xml:space="preserve">, </w:t>
      </w:r>
      <w:proofErr w:type="spellStart"/>
      <w:r w:rsidRPr="009A1546">
        <w:rPr>
          <w:lang w:val="en-GB"/>
        </w:rPr>
        <w:t>българското</w:t>
      </w:r>
      <w:proofErr w:type="spellEnd"/>
      <w:r w:rsidRPr="009A1546">
        <w:rPr>
          <w:lang w:val="en-GB"/>
        </w:rPr>
        <w:t xml:space="preserve"> </w:t>
      </w:r>
      <w:proofErr w:type="spellStart"/>
      <w:r w:rsidRPr="009A1546">
        <w:rPr>
          <w:lang w:val="en-GB"/>
        </w:rPr>
        <w:t>трудово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адаптира</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новите</w:t>
      </w:r>
      <w:proofErr w:type="spellEnd"/>
      <w:r w:rsidRPr="009A1546">
        <w:rPr>
          <w:lang w:val="en-GB"/>
        </w:rPr>
        <w:t xml:space="preserve">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осигурява</w:t>
      </w:r>
      <w:proofErr w:type="spellEnd"/>
      <w:r w:rsidRPr="009A1546">
        <w:rPr>
          <w:lang w:val="en-GB"/>
        </w:rPr>
        <w:t xml:space="preserve"> </w:t>
      </w:r>
      <w:proofErr w:type="spellStart"/>
      <w:r w:rsidRPr="009A1546">
        <w:rPr>
          <w:lang w:val="en-GB"/>
        </w:rPr>
        <w:t>по-голяма</w:t>
      </w:r>
      <w:proofErr w:type="spellEnd"/>
      <w:r w:rsidRPr="009A1546">
        <w:rPr>
          <w:lang w:val="en-GB"/>
        </w:rPr>
        <w:t xml:space="preserve"> </w:t>
      </w:r>
      <w:proofErr w:type="spellStart"/>
      <w:r w:rsidRPr="009A1546">
        <w:rPr>
          <w:lang w:val="en-GB"/>
        </w:rPr>
        <w:t>гъвкавост</w:t>
      </w:r>
      <w:proofErr w:type="spellEnd"/>
      <w:r w:rsidRPr="009A1546">
        <w:rPr>
          <w:lang w:val="en-GB"/>
        </w:rPr>
        <w:t xml:space="preserve">, </w:t>
      </w:r>
      <w:proofErr w:type="spellStart"/>
      <w:r w:rsidRPr="009A1546">
        <w:rPr>
          <w:lang w:val="en-GB"/>
        </w:rPr>
        <w:t>предвидимост</w:t>
      </w:r>
      <w:proofErr w:type="spellEnd"/>
      <w:r w:rsidRPr="009A1546">
        <w:rPr>
          <w:lang w:val="en-GB"/>
        </w:rPr>
        <w:t xml:space="preserve"> и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без</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компрометира</w:t>
      </w:r>
      <w:proofErr w:type="spellEnd"/>
      <w:r w:rsidRPr="009A1546">
        <w:rPr>
          <w:lang w:val="en-GB"/>
        </w:rPr>
        <w:t xml:space="preserve"> </w:t>
      </w:r>
      <w:proofErr w:type="spellStart"/>
      <w:r w:rsidRPr="009A1546">
        <w:rPr>
          <w:lang w:val="en-GB"/>
        </w:rPr>
        <w:t>икономическата</w:t>
      </w:r>
      <w:proofErr w:type="spellEnd"/>
      <w:r w:rsidRPr="009A1546">
        <w:rPr>
          <w:lang w:val="en-GB"/>
        </w:rPr>
        <w:t xml:space="preserve"> </w:t>
      </w:r>
      <w:proofErr w:type="spellStart"/>
      <w:r w:rsidRPr="009A1546">
        <w:rPr>
          <w:lang w:val="en-GB"/>
        </w:rPr>
        <w:t>ефективност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предприятията</w:t>
      </w:r>
      <w:proofErr w:type="spellEnd"/>
    </w:p>
    <w:p w14:paraId="4A54B1F3" w14:textId="66C2214E" w:rsidR="009A1546" w:rsidRDefault="00200CD4" w:rsidP="009A1546">
      <w:pPr>
        <w:spacing w:line="360" w:lineRule="auto"/>
        <w:ind w:firstLine="709"/>
        <w:jc w:val="both"/>
      </w:pPr>
      <w:r w:rsidRPr="00200CD4">
        <w:rPr>
          <w:b/>
          <w:bCs/>
        </w:rPr>
        <w:lastRenderedPageBreak/>
        <w:t>4.2. Предложения за усъвършенстване на трудовото законодателство и практики</w:t>
      </w:r>
    </w:p>
    <w:p w14:paraId="42B926E7" w14:textId="77777777" w:rsidR="009A1546" w:rsidRPr="009A1546" w:rsidRDefault="009A1546" w:rsidP="009A1546">
      <w:pPr>
        <w:spacing w:line="360" w:lineRule="auto"/>
        <w:ind w:firstLine="709"/>
        <w:jc w:val="both"/>
        <w:rPr>
          <w:lang w:val="en-GB"/>
        </w:rPr>
      </w:pPr>
      <w:proofErr w:type="spellStart"/>
      <w:r w:rsidRPr="009A1546">
        <w:rPr>
          <w:lang w:val="en-GB"/>
        </w:rPr>
        <w:t>Усъвършенстването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и </w:t>
      </w:r>
      <w:proofErr w:type="spellStart"/>
      <w:r w:rsidRPr="009A1546">
        <w:rPr>
          <w:lang w:val="en-GB"/>
        </w:rPr>
        <w:t>практиките</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изисква</w:t>
      </w:r>
      <w:proofErr w:type="spellEnd"/>
      <w:r w:rsidRPr="009A1546">
        <w:rPr>
          <w:lang w:val="en-GB"/>
        </w:rPr>
        <w:t xml:space="preserve"> </w:t>
      </w:r>
      <w:proofErr w:type="spellStart"/>
      <w:r w:rsidRPr="009A1546">
        <w:rPr>
          <w:lang w:val="en-GB"/>
        </w:rPr>
        <w:t>цялостен</w:t>
      </w:r>
      <w:proofErr w:type="spellEnd"/>
      <w:r w:rsidRPr="009A1546">
        <w:rPr>
          <w:lang w:val="en-GB"/>
        </w:rPr>
        <w:t xml:space="preserve"> </w:t>
      </w:r>
      <w:proofErr w:type="spellStart"/>
      <w:r w:rsidRPr="009A1546">
        <w:rPr>
          <w:lang w:val="en-GB"/>
        </w:rPr>
        <w:t>подход</w:t>
      </w:r>
      <w:proofErr w:type="spellEnd"/>
      <w:r w:rsidRPr="009A1546">
        <w:rPr>
          <w:lang w:val="en-GB"/>
        </w:rPr>
        <w:t xml:space="preserve">, </w:t>
      </w:r>
      <w:proofErr w:type="spellStart"/>
      <w:r w:rsidRPr="009A1546">
        <w:rPr>
          <w:lang w:val="en-GB"/>
        </w:rPr>
        <w:t>който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отчита</w:t>
      </w:r>
      <w:proofErr w:type="spellEnd"/>
      <w:r w:rsidRPr="009A1546">
        <w:rPr>
          <w:lang w:val="en-GB"/>
        </w:rPr>
        <w:t xml:space="preserve"> </w:t>
      </w:r>
      <w:proofErr w:type="spellStart"/>
      <w:r w:rsidRPr="009A1546">
        <w:rPr>
          <w:lang w:val="en-GB"/>
        </w:rPr>
        <w:t>съвременните</w:t>
      </w:r>
      <w:proofErr w:type="spellEnd"/>
      <w:r w:rsidRPr="009A1546">
        <w:rPr>
          <w:lang w:val="en-GB"/>
        </w:rPr>
        <w:t xml:space="preserve"> </w:t>
      </w:r>
      <w:proofErr w:type="spellStart"/>
      <w:r w:rsidRPr="009A1546">
        <w:rPr>
          <w:lang w:val="en-GB"/>
        </w:rPr>
        <w:t>социално-икономически</w:t>
      </w:r>
      <w:proofErr w:type="spellEnd"/>
      <w:r w:rsidRPr="009A1546">
        <w:rPr>
          <w:lang w:val="en-GB"/>
        </w:rPr>
        <w:t xml:space="preserve"> и </w:t>
      </w:r>
      <w:proofErr w:type="spellStart"/>
      <w:r w:rsidRPr="009A1546">
        <w:rPr>
          <w:lang w:val="en-GB"/>
        </w:rPr>
        <w:t>технологични</w:t>
      </w:r>
      <w:proofErr w:type="spellEnd"/>
      <w:r w:rsidRPr="009A1546">
        <w:rPr>
          <w:lang w:val="en-GB"/>
        </w:rPr>
        <w:t xml:space="preserve"> </w:t>
      </w:r>
      <w:proofErr w:type="spellStart"/>
      <w:r w:rsidRPr="009A1546">
        <w:rPr>
          <w:lang w:val="en-GB"/>
        </w:rPr>
        <w:t>реалности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първо</w:t>
      </w:r>
      <w:proofErr w:type="spellEnd"/>
      <w:r w:rsidRPr="009A1546">
        <w:rPr>
          <w:lang w:val="en-GB"/>
        </w:rPr>
        <w:t xml:space="preserve"> </w:t>
      </w:r>
      <w:proofErr w:type="spellStart"/>
      <w:r w:rsidRPr="009A1546">
        <w:rPr>
          <w:lang w:val="en-GB"/>
        </w:rPr>
        <w:t>място</w:t>
      </w:r>
      <w:proofErr w:type="spellEnd"/>
      <w:r w:rsidRPr="009A1546">
        <w:rPr>
          <w:lang w:val="en-GB"/>
        </w:rPr>
        <w:t xml:space="preserve">, </w:t>
      </w:r>
      <w:proofErr w:type="spellStart"/>
      <w:r w:rsidRPr="009A1546">
        <w:rPr>
          <w:lang w:val="en-GB"/>
        </w:rPr>
        <w:t>необходимо</w:t>
      </w:r>
      <w:proofErr w:type="spellEnd"/>
      <w:r w:rsidRPr="009A1546">
        <w:rPr>
          <w:lang w:val="en-GB"/>
        </w:rPr>
        <w:t xml:space="preserve"> е </w:t>
      </w:r>
      <w:proofErr w:type="spellStart"/>
      <w:r w:rsidRPr="009A1546">
        <w:rPr>
          <w:lang w:val="en-GB"/>
        </w:rPr>
        <w:t>по-ясно</w:t>
      </w:r>
      <w:proofErr w:type="spellEnd"/>
      <w:r w:rsidRPr="009A1546">
        <w:rPr>
          <w:lang w:val="en-GB"/>
        </w:rPr>
        <w:t xml:space="preserve"> и </w:t>
      </w:r>
      <w:proofErr w:type="spellStart"/>
      <w:r w:rsidRPr="009A1546">
        <w:rPr>
          <w:lang w:val="en-GB"/>
        </w:rPr>
        <w:t>детайлно</w:t>
      </w:r>
      <w:proofErr w:type="spellEnd"/>
      <w:r w:rsidRPr="009A1546">
        <w:rPr>
          <w:lang w:val="en-GB"/>
        </w:rPr>
        <w:t xml:space="preserve"> </w:t>
      </w:r>
      <w:proofErr w:type="spellStart"/>
      <w:r w:rsidRPr="009A1546">
        <w:rPr>
          <w:lang w:val="en-GB"/>
        </w:rPr>
        <w:t>регулиране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гъвкавите</w:t>
      </w:r>
      <w:proofErr w:type="spellEnd"/>
      <w:r w:rsidRPr="009A1546">
        <w:rPr>
          <w:lang w:val="en-GB"/>
        </w:rPr>
        <w:t xml:space="preserve"> </w:t>
      </w:r>
      <w:proofErr w:type="spellStart"/>
      <w:r w:rsidRPr="009A1546">
        <w:rPr>
          <w:lang w:val="en-GB"/>
        </w:rPr>
        <w:t>форми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дистанционна</w:t>
      </w:r>
      <w:proofErr w:type="spellEnd"/>
      <w:r w:rsidRPr="009A1546">
        <w:rPr>
          <w:lang w:val="en-GB"/>
        </w:rPr>
        <w:t xml:space="preserve"> </w:t>
      </w:r>
      <w:proofErr w:type="spellStart"/>
      <w:r w:rsidRPr="009A1546">
        <w:rPr>
          <w:lang w:val="en-GB"/>
        </w:rPr>
        <w:t>работа</w:t>
      </w:r>
      <w:proofErr w:type="spellEnd"/>
      <w:r w:rsidRPr="009A1546">
        <w:rPr>
          <w:lang w:val="en-GB"/>
        </w:rPr>
        <w:t xml:space="preserve">, </w:t>
      </w:r>
      <w:proofErr w:type="spellStart"/>
      <w:r w:rsidRPr="009A1546">
        <w:rPr>
          <w:lang w:val="en-GB"/>
        </w:rPr>
        <w:t>платформена</w:t>
      </w:r>
      <w:proofErr w:type="spellEnd"/>
      <w:r w:rsidRPr="009A1546">
        <w:rPr>
          <w:lang w:val="en-GB"/>
        </w:rPr>
        <w:t xml:space="preserve"> </w:t>
      </w:r>
      <w:proofErr w:type="spellStart"/>
      <w:r w:rsidRPr="009A1546">
        <w:rPr>
          <w:lang w:val="en-GB"/>
        </w:rPr>
        <w:t>икономика</w:t>
      </w:r>
      <w:proofErr w:type="spellEnd"/>
      <w:r w:rsidRPr="009A1546">
        <w:rPr>
          <w:lang w:val="en-GB"/>
        </w:rPr>
        <w:t xml:space="preserve"> и </w:t>
      </w:r>
      <w:proofErr w:type="spellStart"/>
      <w:r w:rsidRPr="009A1546">
        <w:rPr>
          <w:lang w:val="en-GB"/>
        </w:rPr>
        <w:t>други</w:t>
      </w:r>
      <w:proofErr w:type="spellEnd"/>
      <w:r w:rsidRPr="009A1546">
        <w:rPr>
          <w:lang w:val="en-GB"/>
        </w:rPr>
        <w:t xml:space="preserve"> </w:t>
      </w:r>
      <w:proofErr w:type="spellStart"/>
      <w:r w:rsidRPr="009A1546">
        <w:rPr>
          <w:lang w:val="en-GB"/>
        </w:rPr>
        <w:t>нестандартни</w:t>
      </w:r>
      <w:proofErr w:type="spellEnd"/>
      <w:r w:rsidRPr="009A1546">
        <w:rPr>
          <w:lang w:val="en-GB"/>
        </w:rPr>
        <w:t xml:space="preserve"> </w:t>
      </w:r>
      <w:proofErr w:type="spellStart"/>
      <w:r w:rsidRPr="009A1546">
        <w:rPr>
          <w:lang w:val="en-GB"/>
        </w:rPr>
        <w:t>модели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дефинира</w:t>
      </w:r>
      <w:proofErr w:type="spellEnd"/>
      <w:r w:rsidRPr="009A1546">
        <w:rPr>
          <w:lang w:val="en-GB"/>
        </w:rPr>
        <w:t xml:space="preserve"> </w:t>
      </w:r>
      <w:proofErr w:type="spellStart"/>
      <w:r w:rsidRPr="009A1546">
        <w:rPr>
          <w:lang w:val="en-GB"/>
        </w:rPr>
        <w:t>ясно</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и </w:t>
      </w:r>
      <w:proofErr w:type="spellStart"/>
      <w:r w:rsidRPr="009A1546">
        <w:rPr>
          <w:lang w:val="en-GB"/>
        </w:rPr>
        <w:t>задълженията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страните</w:t>
      </w:r>
      <w:proofErr w:type="spellEnd"/>
      <w:r w:rsidRPr="009A1546">
        <w:rPr>
          <w:lang w:val="en-GB"/>
        </w:rPr>
        <w:t xml:space="preserve"> </w:t>
      </w:r>
      <w:proofErr w:type="spellStart"/>
      <w:r w:rsidRPr="009A1546">
        <w:rPr>
          <w:lang w:val="en-GB"/>
        </w:rPr>
        <w:t>при</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форми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свързаните</w:t>
      </w:r>
      <w:proofErr w:type="spellEnd"/>
      <w:r w:rsidRPr="009A1546">
        <w:rPr>
          <w:lang w:val="en-GB"/>
        </w:rPr>
        <w:t xml:space="preserve"> с </w:t>
      </w:r>
      <w:proofErr w:type="spellStart"/>
      <w:r w:rsidRPr="009A1546">
        <w:rPr>
          <w:lang w:val="en-GB"/>
        </w:rPr>
        <w:t>тях</w:t>
      </w:r>
      <w:proofErr w:type="spellEnd"/>
      <w:r w:rsidRPr="009A1546">
        <w:rPr>
          <w:lang w:val="en-GB"/>
        </w:rPr>
        <w:t xml:space="preserve"> </w:t>
      </w:r>
      <w:proofErr w:type="spellStart"/>
      <w:r w:rsidRPr="009A1546">
        <w:rPr>
          <w:lang w:val="en-GB"/>
        </w:rPr>
        <w:t>социални</w:t>
      </w:r>
      <w:proofErr w:type="spellEnd"/>
      <w:r w:rsidRPr="009A1546">
        <w:rPr>
          <w:lang w:val="en-GB"/>
        </w:rPr>
        <w:t xml:space="preserve"> </w:t>
      </w:r>
      <w:proofErr w:type="spellStart"/>
      <w:r w:rsidRPr="009A1546">
        <w:rPr>
          <w:lang w:val="en-GB"/>
        </w:rPr>
        <w:t>осигуровки</w:t>
      </w:r>
      <w:proofErr w:type="spellEnd"/>
      <w:r w:rsidRPr="009A1546">
        <w:rPr>
          <w:lang w:val="en-GB"/>
        </w:rPr>
        <w:t xml:space="preserve">, </w:t>
      </w:r>
      <w:proofErr w:type="spellStart"/>
      <w:r w:rsidRPr="009A1546">
        <w:rPr>
          <w:lang w:val="en-GB"/>
        </w:rPr>
        <w:t>здравословни</w:t>
      </w:r>
      <w:proofErr w:type="spellEnd"/>
      <w:r w:rsidRPr="009A1546">
        <w:rPr>
          <w:lang w:val="en-GB"/>
        </w:rPr>
        <w:t xml:space="preserve"> и </w:t>
      </w:r>
      <w:proofErr w:type="spellStart"/>
      <w:r w:rsidRPr="009A1546">
        <w:rPr>
          <w:lang w:val="en-GB"/>
        </w:rPr>
        <w:t>безопасни</w:t>
      </w:r>
      <w:proofErr w:type="spellEnd"/>
      <w:r w:rsidRPr="009A1546">
        <w:rPr>
          <w:lang w:val="en-GB"/>
        </w:rPr>
        <w:t xml:space="preserve"> </w:t>
      </w:r>
      <w:proofErr w:type="spellStart"/>
      <w:r w:rsidRPr="009A1546">
        <w:rPr>
          <w:lang w:val="en-GB"/>
        </w:rPr>
        <w:t>условия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и </w:t>
      </w:r>
      <w:proofErr w:type="spellStart"/>
      <w:r w:rsidRPr="009A1546">
        <w:rPr>
          <w:lang w:val="en-GB"/>
        </w:rPr>
        <w:t>защита</w:t>
      </w:r>
      <w:proofErr w:type="spellEnd"/>
      <w:r w:rsidRPr="009A1546">
        <w:rPr>
          <w:lang w:val="en-GB"/>
        </w:rPr>
        <w:t xml:space="preserve"> </w:t>
      </w:r>
      <w:proofErr w:type="spellStart"/>
      <w:r w:rsidRPr="009A1546">
        <w:rPr>
          <w:lang w:val="en-GB"/>
        </w:rPr>
        <w:t>срещу</w:t>
      </w:r>
      <w:proofErr w:type="spellEnd"/>
      <w:r w:rsidRPr="009A1546">
        <w:rPr>
          <w:lang w:val="en-GB"/>
        </w:rPr>
        <w:t xml:space="preserve"> </w:t>
      </w:r>
      <w:proofErr w:type="spellStart"/>
      <w:r w:rsidRPr="009A1546">
        <w:rPr>
          <w:lang w:val="en-GB"/>
        </w:rPr>
        <w:t>дискриминация</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би</w:t>
      </w:r>
      <w:proofErr w:type="spellEnd"/>
      <w:r w:rsidRPr="009A1546">
        <w:rPr>
          <w:lang w:val="en-GB"/>
        </w:rPr>
        <w:t xml:space="preserve"> </w:t>
      </w:r>
      <w:proofErr w:type="spellStart"/>
      <w:r w:rsidRPr="009A1546">
        <w:rPr>
          <w:lang w:val="en-GB"/>
        </w:rPr>
        <w:t>осигурило</w:t>
      </w:r>
      <w:proofErr w:type="spellEnd"/>
      <w:r w:rsidRPr="009A1546">
        <w:rPr>
          <w:lang w:val="en-GB"/>
        </w:rPr>
        <w:t xml:space="preserve"> </w:t>
      </w:r>
      <w:proofErr w:type="spellStart"/>
      <w:r w:rsidRPr="009A1546">
        <w:rPr>
          <w:lang w:val="en-GB"/>
        </w:rPr>
        <w:t>по-голяма</w:t>
      </w:r>
      <w:proofErr w:type="spellEnd"/>
      <w:r w:rsidRPr="009A1546">
        <w:rPr>
          <w:lang w:val="en-GB"/>
        </w:rPr>
        <w:t xml:space="preserve"> </w:t>
      </w:r>
      <w:proofErr w:type="spellStart"/>
      <w:r w:rsidRPr="009A1546">
        <w:rPr>
          <w:lang w:val="en-GB"/>
        </w:rPr>
        <w:t>предвидимост</w:t>
      </w:r>
      <w:proofErr w:type="spellEnd"/>
      <w:r w:rsidRPr="009A1546">
        <w:rPr>
          <w:lang w:val="en-GB"/>
        </w:rPr>
        <w:t xml:space="preserve"> и </w:t>
      </w:r>
      <w:proofErr w:type="spellStart"/>
      <w:r w:rsidRPr="009A1546">
        <w:rPr>
          <w:lang w:val="en-GB"/>
        </w:rPr>
        <w:t>защита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докато</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ще</w:t>
      </w:r>
      <w:proofErr w:type="spellEnd"/>
      <w:r w:rsidRPr="009A1546">
        <w:rPr>
          <w:lang w:val="en-GB"/>
        </w:rPr>
        <w:t xml:space="preserve"> </w:t>
      </w:r>
      <w:proofErr w:type="spellStart"/>
      <w:r w:rsidRPr="009A1546">
        <w:rPr>
          <w:lang w:val="en-GB"/>
        </w:rPr>
        <w:t>разполагат</w:t>
      </w:r>
      <w:proofErr w:type="spellEnd"/>
      <w:r w:rsidRPr="009A1546">
        <w:rPr>
          <w:lang w:val="en-GB"/>
        </w:rPr>
        <w:t xml:space="preserve"> с </w:t>
      </w:r>
      <w:proofErr w:type="spellStart"/>
      <w:r w:rsidRPr="009A1546">
        <w:rPr>
          <w:lang w:val="en-GB"/>
        </w:rPr>
        <w:t>нормативна</w:t>
      </w:r>
      <w:proofErr w:type="spellEnd"/>
      <w:r w:rsidRPr="009A1546">
        <w:rPr>
          <w:lang w:val="en-GB"/>
        </w:rPr>
        <w:t xml:space="preserve"> </w:t>
      </w:r>
      <w:proofErr w:type="spellStart"/>
      <w:r w:rsidRPr="009A1546">
        <w:rPr>
          <w:lang w:val="en-GB"/>
        </w:rPr>
        <w:t>основа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въвеждане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нови</w:t>
      </w:r>
      <w:proofErr w:type="spellEnd"/>
      <w:r w:rsidRPr="009A1546">
        <w:rPr>
          <w:lang w:val="en-GB"/>
        </w:rPr>
        <w:t xml:space="preserve"> </w:t>
      </w:r>
      <w:proofErr w:type="spellStart"/>
      <w:r w:rsidRPr="009A1546">
        <w:rPr>
          <w:lang w:val="en-GB"/>
        </w:rPr>
        <w:t>работни</w:t>
      </w:r>
      <w:proofErr w:type="spellEnd"/>
      <w:r w:rsidRPr="009A1546">
        <w:rPr>
          <w:lang w:val="en-GB"/>
        </w:rPr>
        <w:t xml:space="preserve"> </w:t>
      </w:r>
      <w:proofErr w:type="spellStart"/>
      <w:r w:rsidRPr="009A1546">
        <w:rPr>
          <w:lang w:val="en-GB"/>
        </w:rPr>
        <w:t>модели</w:t>
      </w:r>
      <w:proofErr w:type="spellEnd"/>
      <w:r w:rsidRPr="009A1546">
        <w:rPr>
          <w:lang w:val="en-GB"/>
        </w:rPr>
        <w:t>.</w:t>
      </w:r>
    </w:p>
    <w:p w14:paraId="54164AED" w14:textId="77777777" w:rsidR="009A1546" w:rsidRPr="009A1546" w:rsidRDefault="009A1546" w:rsidP="009A1546">
      <w:pPr>
        <w:spacing w:line="360" w:lineRule="auto"/>
        <w:ind w:firstLine="709"/>
        <w:jc w:val="both"/>
        <w:rPr>
          <w:lang w:val="en-GB"/>
        </w:rPr>
      </w:pPr>
      <w:proofErr w:type="spellStart"/>
      <w:r w:rsidRPr="009A1546">
        <w:rPr>
          <w:lang w:val="en-GB"/>
        </w:rPr>
        <w:t>Друг</w:t>
      </w:r>
      <w:proofErr w:type="spellEnd"/>
      <w:r w:rsidRPr="009A1546">
        <w:rPr>
          <w:lang w:val="en-GB"/>
        </w:rPr>
        <w:t xml:space="preserve"> </w:t>
      </w:r>
      <w:proofErr w:type="spellStart"/>
      <w:r w:rsidRPr="009A1546">
        <w:rPr>
          <w:lang w:val="en-GB"/>
        </w:rPr>
        <w:t>важен</w:t>
      </w:r>
      <w:proofErr w:type="spellEnd"/>
      <w:r w:rsidRPr="009A1546">
        <w:rPr>
          <w:lang w:val="en-GB"/>
        </w:rPr>
        <w:t xml:space="preserve"> </w:t>
      </w:r>
      <w:proofErr w:type="spellStart"/>
      <w:r w:rsidRPr="009A1546">
        <w:rPr>
          <w:lang w:val="en-GB"/>
        </w:rPr>
        <w:t>аспект</w:t>
      </w:r>
      <w:proofErr w:type="spellEnd"/>
      <w:r w:rsidRPr="009A1546">
        <w:rPr>
          <w:lang w:val="en-GB"/>
        </w:rPr>
        <w:t xml:space="preserve"> е </w:t>
      </w:r>
      <w:proofErr w:type="spellStart"/>
      <w:r w:rsidRPr="009A1546">
        <w:rPr>
          <w:lang w:val="en-GB"/>
        </w:rPr>
        <w:t>засилването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контрола</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използването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срочните</w:t>
      </w:r>
      <w:proofErr w:type="spellEnd"/>
      <w:r w:rsidRPr="009A1546">
        <w:rPr>
          <w:lang w:val="en-GB"/>
        </w:rPr>
        <w:t xml:space="preserve"> </w:t>
      </w:r>
      <w:proofErr w:type="spellStart"/>
      <w:r w:rsidRPr="009A1546">
        <w:rPr>
          <w:lang w:val="en-GB"/>
        </w:rPr>
        <w:t>трудови</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Въпреки</w:t>
      </w:r>
      <w:proofErr w:type="spellEnd"/>
      <w:r w:rsidRPr="009A1546">
        <w:rPr>
          <w:lang w:val="en-GB"/>
        </w:rPr>
        <w:t xml:space="preserve"> </w:t>
      </w:r>
      <w:proofErr w:type="spellStart"/>
      <w:r w:rsidRPr="009A1546">
        <w:rPr>
          <w:lang w:val="en-GB"/>
        </w:rPr>
        <w:t>въведените</w:t>
      </w:r>
      <w:proofErr w:type="spellEnd"/>
      <w:r w:rsidRPr="009A1546">
        <w:rPr>
          <w:lang w:val="en-GB"/>
        </w:rPr>
        <w:t xml:space="preserve"> </w:t>
      </w:r>
      <w:proofErr w:type="spellStart"/>
      <w:r w:rsidRPr="009A1546">
        <w:rPr>
          <w:lang w:val="en-GB"/>
        </w:rPr>
        <w:t>ограничения</w:t>
      </w:r>
      <w:proofErr w:type="spellEnd"/>
      <w:r w:rsidRPr="009A1546">
        <w:rPr>
          <w:lang w:val="en-GB"/>
        </w:rPr>
        <w:t xml:space="preserve">, </w:t>
      </w:r>
      <w:proofErr w:type="spellStart"/>
      <w:r w:rsidRPr="009A1546">
        <w:rPr>
          <w:lang w:val="en-GB"/>
        </w:rPr>
        <w:t>все</w:t>
      </w:r>
      <w:proofErr w:type="spellEnd"/>
      <w:r w:rsidRPr="009A1546">
        <w:rPr>
          <w:lang w:val="en-GB"/>
        </w:rPr>
        <w:t xml:space="preserve"> </w:t>
      </w:r>
      <w:proofErr w:type="spellStart"/>
      <w:r w:rsidRPr="009A1546">
        <w:rPr>
          <w:lang w:val="en-GB"/>
        </w:rPr>
        <w:t>още</w:t>
      </w:r>
      <w:proofErr w:type="spellEnd"/>
      <w:r w:rsidRPr="009A1546">
        <w:rPr>
          <w:lang w:val="en-GB"/>
        </w:rPr>
        <w:t xml:space="preserve"> </w:t>
      </w:r>
      <w:proofErr w:type="spellStart"/>
      <w:r w:rsidRPr="009A1546">
        <w:rPr>
          <w:lang w:val="en-GB"/>
        </w:rPr>
        <w:t>съществува</w:t>
      </w:r>
      <w:proofErr w:type="spellEnd"/>
      <w:r w:rsidRPr="009A1546">
        <w:rPr>
          <w:lang w:val="en-GB"/>
        </w:rPr>
        <w:t xml:space="preserve"> </w:t>
      </w:r>
      <w:proofErr w:type="spellStart"/>
      <w:r w:rsidRPr="009A1546">
        <w:rPr>
          <w:lang w:val="en-GB"/>
        </w:rPr>
        <w:t>възможност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злоупотреби</w:t>
      </w:r>
      <w:proofErr w:type="spellEnd"/>
      <w:r w:rsidRPr="009A1546">
        <w:rPr>
          <w:lang w:val="en-GB"/>
        </w:rPr>
        <w:t xml:space="preserve">, </w:t>
      </w:r>
      <w:proofErr w:type="spellStart"/>
      <w:r w:rsidRPr="009A1546">
        <w:rPr>
          <w:lang w:val="en-GB"/>
        </w:rPr>
        <w:t>особено</w:t>
      </w:r>
      <w:proofErr w:type="spellEnd"/>
      <w:r w:rsidRPr="009A1546">
        <w:rPr>
          <w:lang w:val="en-GB"/>
        </w:rPr>
        <w:t xml:space="preserve"> в </w:t>
      </w:r>
      <w:proofErr w:type="spellStart"/>
      <w:r w:rsidRPr="009A1546">
        <w:rPr>
          <w:lang w:val="en-GB"/>
        </w:rPr>
        <w:t>секторите</w:t>
      </w:r>
      <w:proofErr w:type="spellEnd"/>
      <w:r w:rsidRPr="009A1546">
        <w:rPr>
          <w:lang w:val="en-GB"/>
        </w:rPr>
        <w:t xml:space="preserve"> с </w:t>
      </w:r>
      <w:proofErr w:type="spellStart"/>
      <w:r w:rsidRPr="009A1546">
        <w:rPr>
          <w:lang w:val="en-GB"/>
        </w:rPr>
        <w:t>висока</w:t>
      </w:r>
      <w:proofErr w:type="spellEnd"/>
      <w:r w:rsidRPr="009A1546">
        <w:rPr>
          <w:lang w:val="en-GB"/>
        </w:rPr>
        <w:t xml:space="preserve"> </w:t>
      </w:r>
      <w:proofErr w:type="spellStart"/>
      <w:r w:rsidRPr="009A1546">
        <w:rPr>
          <w:lang w:val="en-GB"/>
        </w:rPr>
        <w:t>сезонна</w:t>
      </w:r>
      <w:proofErr w:type="spellEnd"/>
      <w:r w:rsidRPr="009A1546">
        <w:rPr>
          <w:lang w:val="en-GB"/>
        </w:rPr>
        <w:t xml:space="preserve"> </w:t>
      </w:r>
      <w:proofErr w:type="spellStart"/>
      <w:r w:rsidRPr="009A1546">
        <w:rPr>
          <w:lang w:val="en-GB"/>
        </w:rPr>
        <w:t>заетост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намали</w:t>
      </w:r>
      <w:proofErr w:type="spellEnd"/>
      <w:r w:rsidRPr="009A1546">
        <w:rPr>
          <w:lang w:val="en-GB"/>
        </w:rPr>
        <w:t xml:space="preserve"> </w:t>
      </w:r>
      <w:proofErr w:type="spellStart"/>
      <w:r w:rsidRPr="009A1546">
        <w:rPr>
          <w:lang w:val="en-GB"/>
        </w:rPr>
        <w:t>тази</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е </w:t>
      </w:r>
      <w:proofErr w:type="spellStart"/>
      <w:r w:rsidRPr="009A1546">
        <w:rPr>
          <w:lang w:val="en-GB"/>
        </w:rPr>
        <w:t>необходимо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въведат</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отчетност</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задължителна</w:t>
      </w:r>
      <w:proofErr w:type="spellEnd"/>
      <w:r w:rsidRPr="009A1546">
        <w:rPr>
          <w:lang w:val="en-GB"/>
        </w:rPr>
        <w:t xml:space="preserve"> </w:t>
      </w:r>
      <w:proofErr w:type="spellStart"/>
      <w:r w:rsidRPr="009A1546">
        <w:rPr>
          <w:lang w:val="en-GB"/>
        </w:rPr>
        <w:t>регистрация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причините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сключване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срочни</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и </w:t>
      </w:r>
      <w:proofErr w:type="spellStart"/>
      <w:r w:rsidRPr="009A1546">
        <w:rPr>
          <w:lang w:val="en-GB"/>
        </w:rPr>
        <w:t>периодични</w:t>
      </w:r>
      <w:proofErr w:type="spellEnd"/>
      <w:r w:rsidRPr="009A1546">
        <w:rPr>
          <w:lang w:val="en-GB"/>
        </w:rPr>
        <w:t xml:space="preserve"> </w:t>
      </w:r>
      <w:proofErr w:type="spellStart"/>
      <w:r w:rsidRPr="009A1546">
        <w:rPr>
          <w:lang w:val="en-GB"/>
        </w:rPr>
        <w:t>проверки</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инспекцията</w:t>
      </w:r>
      <w:proofErr w:type="spellEnd"/>
      <w:r w:rsidRPr="009A1546">
        <w:rPr>
          <w:lang w:val="en-GB"/>
        </w:rPr>
        <w:t xml:space="preserve"> </w:t>
      </w:r>
      <w:proofErr w:type="spellStart"/>
      <w:r w:rsidRPr="009A1546">
        <w:rPr>
          <w:lang w:val="en-GB"/>
        </w:rPr>
        <w:t>по</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Освен</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стимулира</w:t>
      </w:r>
      <w:proofErr w:type="spellEnd"/>
      <w:r w:rsidRPr="009A1546">
        <w:rPr>
          <w:lang w:val="en-GB"/>
        </w:rPr>
        <w:t xml:space="preserve"> </w:t>
      </w:r>
      <w:proofErr w:type="spellStart"/>
      <w:r w:rsidRPr="009A1546">
        <w:rPr>
          <w:lang w:val="en-GB"/>
        </w:rPr>
        <w:t>преминаването</w:t>
      </w:r>
      <w:proofErr w:type="spellEnd"/>
      <w:r w:rsidRPr="009A1546">
        <w:rPr>
          <w:lang w:val="en-GB"/>
        </w:rPr>
        <w:t xml:space="preserve"> </w:t>
      </w:r>
      <w:proofErr w:type="spellStart"/>
      <w:r w:rsidRPr="009A1546">
        <w:rPr>
          <w:lang w:val="en-GB"/>
        </w:rPr>
        <w:t>към</w:t>
      </w:r>
      <w:proofErr w:type="spellEnd"/>
      <w:r w:rsidRPr="009A1546">
        <w:rPr>
          <w:lang w:val="en-GB"/>
        </w:rPr>
        <w:t xml:space="preserve"> </w:t>
      </w:r>
      <w:proofErr w:type="spellStart"/>
      <w:r w:rsidRPr="009A1546">
        <w:rPr>
          <w:lang w:val="en-GB"/>
        </w:rPr>
        <w:t>безсрочни</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w:t>
      </w:r>
      <w:proofErr w:type="spellStart"/>
      <w:r w:rsidRPr="009A1546">
        <w:rPr>
          <w:lang w:val="en-GB"/>
        </w:rPr>
        <w:t>чрез</w:t>
      </w:r>
      <w:proofErr w:type="spellEnd"/>
      <w:r w:rsidRPr="009A1546">
        <w:rPr>
          <w:lang w:val="en-GB"/>
        </w:rPr>
        <w:t xml:space="preserve"> </w:t>
      </w:r>
      <w:proofErr w:type="spellStart"/>
      <w:r w:rsidRPr="009A1546">
        <w:rPr>
          <w:lang w:val="en-GB"/>
        </w:rPr>
        <w:t>финансови</w:t>
      </w:r>
      <w:proofErr w:type="spellEnd"/>
      <w:r w:rsidRPr="009A1546">
        <w:rPr>
          <w:lang w:val="en-GB"/>
        </w:rPr>
        <w:t xml:space="preserve"> </w:t>
      </w:r>
      <w:proofErr w:type="spellStart"/>
      <w:r w:rsidRPr="009A1546">
        <w:rPr>
          <w:lang w:val="en-GB"/>
        </w:rPr>
        <w:t>или</w:t>
      </w:r>
      <w:proofErr w:type="spellEnd"/>
      <w:r w:rsidRPr="009A1546">
        <w:rPr>
          <w:lang w:val="en-GB"/>
        </w:rPr>
        <w:t xml:space="preserve"> </w:t>
      </w:r>
      <w:proofErr w:type="spellStart"/>
      <w:r w:rsidRPr="009A1546">
        <w:rPr>
          <w:lang w:val="en-GB"/>
        </w:rPr>
        <w:t>административни</w:t>
      </w:r>
      <w:proofErr w:type="spellEnd"/>
      <w:r w:rsidRPr="009A1546">
        <w:rPr>
          <w:lang w:val="en-GB"/>
        </w:rPr>
        <w:t xml:space="preserve"> </w:t>
      </w:r>
      <w:proofErr w:type="spellStart"/>
      <w:r w:rsidRPr="009A1546">
        <w:rPr>
          <w:lang w:val="en-GB"/>
        </w:rPr>
        <w:t>облекчения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избират</w:t>
      </w:r>
      <w:proofErr w:type="spellEnd"/>
      <w:r w:rsidRPr="009A1546">
        <w:rPr>
          <w:lang w:val="en-GB"/>
        </w:rPr>
        <w:t xml:space="preserve"> </w:t>
      </w:r>
      <w:proofErr w:type="spellStart"/>
      <w:r w:rsidRPr="009A1546">
        <w:rPr>
          <w:lang w:val="en-GB"/>
        </w:rPr>
        <w:t>този</w:t>
      </w:r>
      <w:proofErr w:type="spellEnd"/>
      <w:r w:rsidRPr="009A1546">
        <w:rPr>
          <w:lang w:val="en-GB"/>
        </w:rPr>
        <w:t xml:space="preserve"> </w:t>
      </w:r>
      <w:proofErr w:type="spellStart"/>
      <w:r w:rsidRPr="009A1546">
        <w:rPr>
          <w:lang w:val="en-GB"/>
        </w:rPr>
        <w:t>вид</w:t>
      </w:r>
      <w:proofErr w:type="spellEnd"/>
      <w:r w:rsidRPr="009A1546">
        <w:rPr>
          <w:lang w:val="en-GB"/>
        </w:rPr>
        <w:t xml:space="preserve"> </w:t>
      </w:r>
      <w:proofErr w:type="spellStart"/>
      <w:r w:rsidRPr="009A1546">
        <w:rPr>
          <w:lang w:val="en-GB"/>
        </w:rPr>
        <w:t>заетост</w:t>
      </w:r>
      <w:proofErr w:type="spellEnd"/>
      <w:r w:rsidRPr="009A1546">
        <w:rPr>
          <w:lang w:val="en-GB"/>
        </w:rPr>
        <w:t>.</w:t>
      </w:r>
    </w:p>
    <w:p w14:paraId="76454C39" w14:textId="77777777" w:rsidR="009A1546" w:rsidRPr="009A1546" w:rsidRDefault="009A1546" w:rsidP="009A1546">
      <w:pPr>
        <w:spacing w:line="360" w:lineRule="auto"/>
        <w:ind w:firstLine="709"/>
        <w:jc w:val="both"/>
        <w:rPr>
          <w:lang w:val="en-GB"/>
        </w:rPr>
      </w:pPr>
      <w:proofErr w:type="spellStart"/>
      <w:r w:rsidRPr="009A1546">
        <w:rPr>
          <w:lang w:val="en-GB"/>
        </w:rPr>
        <w:t>Относно</w:t>
      </w:r>
      <w:proofErr w:type="spellEnd"/>
      <w:r w:rsidRPr="009A1546">
        <w:rPr>
          <w:lang w:val="en-GB"/>
        </w:rPr>
        <w:t xml:space="preserve">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полагане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допълнителен</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при</w:t>
      </w:r>
      <w:proofErr w:type="spellEnd"/>
      <w:r w:rsidRPr="009A1546">
        <w:rPr>
          <w:lang w:val="en-GB"/>
        </w:rPr>
        <w:t xml:space="preserve"> </w:t>
      </w:r>
      <w:proofErr w:type="spellStart"/>
      <w:r w:rsidRPr="009A1546">
        <w:rPr>
          <w:lang w:val="en-GB"/>
        </w:rPr>
        <w:t>друг</w:t>
      </w:r>
      <w:proofErr w:type="spellEnd"/>
      <w:r w:rsidRPr="009A1546">
        <w:rPr>
          <w:lang w:val="en-GB"/>
        </w:rPr>
        <w:t xml:space="preserve"> </w:t>
      </w:r>
      <w:proofErr w:type="spellStart"/>
      <w:r w:rsidRPr="009A1546">
        <w:rPr>
          <w:lang w:val="en-GB"/>
        </w:rPr>
        <w:t>работодател</w:t>
      </w:r>
      <w:proofErr w:type="spellEnd"/>
      <w:r w:rsidRPr="009A1546">
        <w:rPr>
          <w:lang w:val="en-GB"/>
        </w:rPr>
        <w:t xml:space="preserve">,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следва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предвиди</w:t>
      </w:r>
      <w:proofErr w:type="spellEnd"/>
      <w:r w:rsidRPr="009A1546">
        <w:rPr>
          <w:lang w:val="en-GB"/>
        </w:rPr>
        <w:t xml:space="preserve"> </w:t>
      </w:r>
      <w:proofErr w:type="spellStart"/>
      <w:r w:rsidRPr="009A1546">
        <w:rPr>
          <w:lang w:val="en-GB"/>
        </w:rPr>
        <w:t>по-ясни</w:t>
      </w:r>
      <w:proofErr w:type="spellEnd"/>
      <w:r w:rsidRPr="009A1546">
        <w:rPr>
          <w:lang w:val="en-GB"/>
        </w:rPr>
        <w:t xml:space="preserve"> </w:t>
      </w:r>
      <w:proofErr w:type="spellStart"/>
      <w:r w:rsidRPr="009A1546">
        <w:rPr>
          <w:lang w:val="en-GB"/>
        </w:rPr>
        <w:t>критерии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дефиниране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търговската</w:t>
      </w:r>
      <w:proofErr w:type="spellEnd"/>
      <w:r w:rsidRPr="009A1546">
        <w:rPr>
          <w:lang w:val="en-GB"/>
        </w:rPr>
        <w:t xml:space="preserve"> </w:t>
      </w:r>
      <w:proofErr w:type="spellStart"/>
      <w:r w:rsidRPr="009A1546">
        <w:rPr>
          <w:lang w:val="en-GB"/>
        </w:rPr>
        <w:t>тайна</w:t>
      </w:r>
      <w:proofErr w:type="spellEnd"/>
      <w:r w:rsidRPr="009A1546">
        <w:rPr>
          <w:lang w:val="en-GB"/>
        </w:rPr>
        <w:t xml:space="preserve"> и </w:t>
      </w:r>
      <w:proofErr w:type="spellStart"/>
      <w:r w:rsidRPr="009A1546">
        <w:rPr>
          <w:lang w:val="en-GB"/>
        </w:rPr>
        <w:t>конфликта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интереси</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би</w:t>
      </w:r>
      <w:proofErr w:type="spellEnd"/>
      <w:r w:rsidRPr="009A1546">
        <w:rPr>
          <w:lang w:val="en-GB"/>
        </w:rPr>
        <w:t xml:space="preserve"> </w:t>
      </w:r>
      <w:proofErr w:type="spellStart"/>
      <w:r w:rsidRPr="009A1546">
        <w:rPr>
          <w:lang w:val="en-GB"/>
        </w:rPr>
        <w:t>намалило</w:t>
      </w:r>
      <w:proofErr w:type="spellEnd"/>
      <w:r w:rsidRPr="009A1546">
        <w:rPr>
          <w:lang w:val="en-GB"/>
        </w:rPr>
        <w:t xml:space="preserve"> </w:t>
      </w:r>
      <w:proofErr w:type="spellStart"/>
      <w:r w:rsidRPr="009A1546">
        <w:rPr>
          <w:lang w:val="en-GB"/>
        </w:rPr>
        <w:t>възможността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неправомерно</w:t>
      </w:r>
      <w:proofErr w:type="spellEnd"/>
      <w:r w:rsidRPr="009A1546">
        <w:rPr>
          <w:lang w:val="en-GB"/>
        </w:rPr>
        <w:t xml:space="preserve"> </w:t>
      </w:r>
      <w:proofErr w:type="spellStart"/>
      <w:r w:rsidRPr="009A1546">
        <w:rPr>
          <w:lang w:val="en-GB"/>
        </w:rPr>
        <w:t>ограничаване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Освен</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инспекцията</w:t>
      </w:r>
      <w:proofErr w:type="spellEnd"/>
      <w:r w:rsidRPr="009A1546">
        <w:rPr>
          <w:lang w:val="en-GB"/>
        </w:rPr>
        <w:t xml:space="preserve"> </w:t>
      </w:r>
      <w:proofErr w:type="spellStart"/>
      <w:r w:rsidRPr="009A1546">
        <w:rPr>
          <w:lang w:val="en-GB"/>
        </w:rPr>
        <w:t>по</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засили</w:t>
      </w:r>
      <w:proofErr w:type="spellEnd"/>
      <w:r w:rsidRPr="009A1546">
        <w:rPr>
          <w:lang w:val="en-GB"/>
        </w:rPr>
        <w:t xml:space="preserve"> </w:t>
      </w:r>
      <w:proofErr w:type="spellStart"/>
      <w:r w:rsidRPr="009A1546">
        <w:rPr>
          <w:lang w:val="en-GB"/>
        </w:rPr>
        <w:t>контрола</w:t>
      </w:r>
      <w:proofErr w:type="spellEnd"/>
      <w:r w:rsidRPr="009A1546">
        <w:rPr>
          <w:lang w:val="en-GB"/>
        </w:rPr>
        <w:t xml:space="preserve"> </w:t>
      </w:r>
      <w:proofErr w:type="spellStart"/>
      <w:r w:rsidRPr="009A1546">
        <w:rPr>
          <w:lang w:val="en-GB"/>
        </w:rPr>
        <w:t>върху</w:t>
      </w:r>
      <w:proofErr w:type="spellEnd"/>
      <w:r w:rsidRPr="009A1546">
        <w:rPr>
          <w:lang w:val="en-GB"/>
        </w:rPr>
        <w:t xml:space="preserve"> </w:t>
      </w:r>
      <w:proofErr w:type="spellStart"/>
      <w:r w:rsidRPr="009A1546">
        <w:rPr>
          <w:lang w:val="en-GB"/>
        </w:rPr>
        <w:t>спазването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новите</w:t>
      </w:r>
      <w:proofErr w:type="spellEnd"/>
      <w:r w:rsidRPr="009A1546">
        <w:rPr>
          <w:lang w:val="en-GB"/>
        </w:rPr>
        <w:t xml:space="preserve"> </w:t>
      </w:r>
      <w:proofErr w:type="spellStart"/>
      <w:r w:rsidRPr="009A1546">
        <w:rPr>
          <w:lang w:val="en-GB"/>
        </w:rPr>
        <w:t>разпоредби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гарантира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не</w:t>
      </w:r>
      <w:proofErr w:type="spellEnd"/>
      <w:r w:rsidRPr="009A1546">
        <w:rPr>
          <w:lang w:val="en-GB"/>
        </w:rPr>
        <w:t xml:space="preserve"> </w:t>
      </w:r>
      <w:proofErr w:type="spellStart"/>
      <w:r w:rsidRPr="009A1546">
        <w:rPr>
          <w:lang w:val="en-GB"/>
        </w:rPr>
        <w:t>злоупотребяват</w:t>
      </w:r>
      <w:proofErr w:type="spellEnd"/>
      <w:r w:rsidRPr="009A1546">
        <w:rPr>
          <w:lang w:val="en-GB"/>
        </w:rPr>
        <w:t xml:space="preserve"> с </w:t>
      </w:r>
      <w:proofErr w:type="spellStart"/>
      <w:r w:rsidRPr="009A1546">
        <w:rPr>
          <w:lang w:val="en-GB"/>
        </w:rPr>
        <w:t>клаузите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забрана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допълнителен</w:t>
      </w:r>
      <w:proofErr w:type="spellEnd"/>
      <w:r w:rsidRPr="009A1546">
        <w:rPr>
          <w:lang w:val="en-GB"/>
        </w:rPr>
        <w:t xml:space="preserve"> </w:t>
      </w:r>
      <w:proofErr w:type="spellStart"/>
      <w:r w:rsidRPr="009A1546">
        <w:rPr>
          <w:lang w:val="en-GB"/>
        </w:rPr>
        <w:t>труд</w:t>
      </w:r>
      <w:proofErr w:type="spellEnd"/>
      <w:r w:rsidRPr="009A1546">
        <w:rPr>
          <w:lang w:val="en-GB"/>
        </w:rPr>
        <w:t xml:space="preserve">. </w:t>
      </w:r>
      <w:proofErr w:type="spellStart"/>
      <w:r w:rsidRPr="009A1546">
        <w:rPr>
          <w:lang w:val="en-GB"/>
        </w:rPr>
        <w:t>Важно</w:t>
      </w:r>
      <w:proofErr w:type="spellEnd"/>
      <w:r w:rsidRPr="009A1546">
        <w:rPr>
          <w:lang w:val="en-GB"/>
        </w:rPr>
        <w:t xml:space="preserve"> е и </w:t>
      </w:r>
      <w:proofErr w:type="spellStart"/>
      <w:r w:rsidRPr="009A1546">
        <w:rPr>
          <w:lang w:val="en-GB"/>
        </w:rPr>
        <w:t>въвеждането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по-широка</w:t>
      </w:r>
      <w:proofErr w:type="spellEnd"/>
      <w:r w:rsidRPr="009A1546">
        <w:rPr>
          <w:lang w:val="en-GB"/>
        </w:rPr>
        <w:t xml:space="preserve"> </w:t>
      </w:r>
      <w:proofErr w:type="spellStart"/>
      <w:r w:rsidRPr="009A1546">
        <w:rPr>
          <w:lang w:val="en-GB"/>
        </w:rPr>
        <w:t>осведоменост</w:t>
      </w:r>
      <w:proofErr w:type="spellEnd"/>
      <w:r w:rsidRPr="009A1546">
        <w:rPr>
          <w:lang w:val="en-GB"/>
        </w:rPr>
        <w:t xml:space="preserve"> </w:t>
      </w:r>
      <w:proofErr w:type="spellStart"/>
      <w:r w:rsidRPr="009A1546">
        <w:rPr>
          <w:lang w:val="en-GB"/>
        </w:rPr>
        <w:t>сред</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техните</w:t>
      </w:r>
      <w:proofErr w:type="spellEnd"/>
      <w:r w:rsidRPr="009A1546">
        <w:rPr>
          <w:lang w:val="en-GB"/>
        </w:rPr>
        <w:t xml:space="preserve"> </w:t>
      </w:r>
      <w:proofErr w:type="spellStart"/>
      <w:r w:rsidRPr="009A1546">
        <w:rPr>
          <w:lang w:val="en-GB"/>
        </w:rPr>
        <w:t>права</w:t>
      </w:r>
      <w:proofErr w:type="spellEnd"/>
      <w:r w:rsidRPr="009A1546">
        <w:rPr>
          <w:lang w:val="en-GB"/>
        </w:rPr>
        <w:t xml:space="preserve"> в </w:t>
      </w:r>
      <w:proofErr w:type="spellStart"/>
      <w:r w:rsidRPr="009A1546">
        <w:rPr>
          <w:lang w:val="en-GB"/>
        </w:rPr>
        <w:t>тази</w:t>
      </w:r>
      <w:proofErr w:type="spellEnd"/>
      <w:r w:rsidRPr="009A1546">
        <w:rPr>
          <w:lang w:val="en-GB"/>
        </w:rPr>
        <w:t xml:space="preserve"> </w:t>
      </w:r>
      <w:proofErr w:type="spellStart"/>
      <w:r w:rsidRPr="009A1546">
        <w:rPr>
          <w:lang w:val="en-GB"/>
        </w:rPr>
        <w:t>област</w:t>
      </w:r>
      <w:proofErr w:type="spellEnd"/>
      <w:r w:rsidRPr="009A1546">
        <w:rPr>
          <w:lang w:val="en-GB"/>
        </w:rPr>
        <w:t>.</w:t>
      </w:r>
    </w:p>
    <w:p w14:paraId="5B8A16A6" w14:textId="77777777" w:rsidR="009A1546" w:rsidRPr="009A1546" w:rsidRDefault="009A1546" w:rsidP="009A1546">
      <w:pPr>
        <w:spacing w:line="360" w:lineRule="auto"/>
        <w:ind w:firstLine="709"/>
        <w:jc w:val="both"/>
        <w:rPr>
          <w:lang w:val="en-GB"/>
        </w:rPr>
      </w:pPr>
      <w:proofErr w:type="spellStart"/>
      <w:r w:rsidRPr="009A1546">
        <w:rPr>
          <w:lang w:val="en-GB"/>
        </w:rPr>
        <w:t>Усъвършенстването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разпоредбите</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професионалната</w:t>
      </w:r>
      <w:proofErr w:type="spellEnd"/>
      <w:r w:rsidRPr="009A1546">
        <w:rPr>
          <w:lang w:val="en-GB"/>
        </w:rPr>
        <w:t xml:space="preserve"> </w:t>
      </w:r>
      <w:proofErr w:type="spellStart"/>
      <w:r w:rsidRPr="009A1546">
        <w:rPr>
          <w:lang w:val="en-GB"/>
        </w:rPr>
        <w:t>квалификация</w:t>
      </w:r>
      <w:proofErr w:type="spellEnd"/>
      <w:r w:rsidRPr="009A1546">
        <w:rPr>
          <w:lang w:val="en-GB"/>
        </w:rPr>
        <w:t xml:space="preserve">, </w:t>
      </w:r>
      <w:proofErr w:type="spellStart"/>
      <w:r w:rsidRPr="009A1546">
        <w:rPr>
          <w:lang w:val="en-GB"/>
        </w:rPr>
        <w:t>също</w:t>
      </w:r>
      <w:proofErr w:type="spellEnd"/>
      <w:r w:rsidRPr="009A1546">
        <w:rPr>
          <w:lang w:val="en-GB"/>
        </w:rPr>
        <w:t xml:space="preserve"> е </w:t>
      </w:r>
      <w:proofErr w:type="spellStart"/>
      <w:r w:rsidRPr="009A1546">
        <w:rPr>
          <w:lang w:val="en-GB"/>
        </w:rPr>
        <w:t>ключово</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подобряване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w:t>
      </w:r>
      <w:proofErr w:type="spellStart"/>
      <w:r w:rsidRPr="009A1546">
        <w:rPr>
          <w:lang w:val="en-GB"/>
        </w:rPr>
        <w:t>Освен</w:t>
      </w:r>
      <w:proofErr w:type="spellEnd"/>
      <w:r w:rsidRPr="009A1546">
        <w:rPr>
          <w:lang w:val="en-GB"/>
        </w:rPr>
        <w:t xml:space="preserve"> </w:t>
      </w:r>
      <w:proofErr w:type="spellStart"/>
      <w:r w:rsidRPr="009A1546">
        <w:rPr>
          <w:lang w:val="en-GB"/>
        </w:rPr>
        <w:t>задължението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организират</w:t>
      </w:r>
      <w:proofErr w:type="spellEnd"/>
      <w:r w:rsidRPr="009A1546">
        <w:rPr>
          <w:lang w:val="en-GB"/>
        </w:rPr>
        <w:t xml:space="preserve"> </w:t>
      </w:r>
      <w:proofErr w:type="spellStart"/>
      <w:r w:rsidRPr="009A1546">
        <w:rPr>
          <w:lang w:val="en-GB"/>
        </w:rPr>
        <w:t>обучения</w:t>
      </w:r>
      <w:proofErr w:type="spellEnd"/>
      <w:r w:rsidRPr="009A1546">
        <w:rPr>
          <w:lang w:val="en-GB"/>
        </w:rPr>
        <w:t xml:space="preserve">, </w:t>
      </w:r>
      <w:proofErr w:type="spellStart"/>
      <w:r w:rsidRPr="009A1546">
        <w:rPr>
          <w:lang w:val="en-GB"/>
        </w:rPr>
        <w:t>законът</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предвиди</w:t>
      </w:r>
      <w:proofErr w:type="spellEnd"/>
      <w:r w:rsidRPr="009A1546">
        <w:rPr>
          <w:lang w:val="en-GB"/>
        </w:rPr>
        <w:t xml:space="preserve"> </w:t>
      </w:r>
      <w:proofErr w:type="spellStart"/>
      <w:r w:rsidRPr="009A1546">
        <w:rPr>
          <w:lang w:val="en-GB"/>
        </w:rPr>
        <w:t>стимули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предприятията</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инвестират</w:t>
      </w:r>
      <w:proofErr w:type="spellEnd"/>
      <w:r w:rsidRPr="009A1546">
        <w:rPr>
          <w:lang w:val="en-GB"/>
        </w:rPr>
        <w:t xml:space="preserve"> в </w:t>
      </w:r>
      <w:proofErr w:type="spellStart"/>
      <w:r w:rsidRPr="009A1546">
        <w:rPr>
          <w:lang w:val="en-GB"/>
        </w:rPr>
        <w:t>професионалното</w:t>
      </w:r>
      <w:proofErr w:type="spellEnd"/>
      <w:r w:rsidRPr="009A1546">
        <w:rPr>
          <w:lang w:val="en-GB"/>
        </w:rPr>
        <w:t xml:space="preserve"> </w:t>
      </w:r>
      <w:proofErr w:type="spellStart"/>
      <w:r w:rsidRPr="009A1546">
        <w:rPr>
          <w:lang w:val="en-GB"/>
        </w:rPr>
        <w:t>развитие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своите</w:t>
      </w:r>
      <w:proofErr w:type="spellEnd"/>
      <w:r w:rsidRPr="009A1546">
        <w:rPr>
          <w:lang w:val="en-GB"/>
        </w:rPr>
        <w:t xml:space="preserve"> </w:t>
      </w:r>
      <w:proofErr w:type="spellStart"/>
      <w:r w:rsidRPr="009A1546">
        <w:rPr>
          <w:lang w:val="en-GB"/>
        </w:rPr>
        <w:t>служители</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lastRenderedPageBreak/>
        <w:t>може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включва</w:t>
      </w:r>
      <w:proofErr w:type="spellEnd"/>
      <w:r w:rsidRPr="009A1546">
        <w:rPr>
          <w:lang w:val="en-GB"/>
        </w:rPr>
        <w:t xml:space="preserve"> </w:t>
      </w:r>
      <w:proofErr w:type="spellStart"/>
      <w:r w:rsidRPr="009A1546">
        <w:rPr>
          <w:lang w:val="en-GB"/>
        </w:rPr>
        <w:t>данъчни</w:t>
      </w:r>
      <w:proofErr w:type="spellEnd"/>
      <w:r w:rsidRPr="009A1546">
        <w:rPr>
          <w:lang w:val="en-GB"/>
        </w:rPr>
        <w:t xml:space="preserve"> </w:t>
      </w:r>
      <w:proofErr w:type="spellStart"/>
      <w:r w:rsidRPr="009A1546">
        <w:rPr>
          <w:lang w:val="en-GB"/>
        </w:rPr>
        <w:t>облекчения</w:t>
      </w:r>
      <w:proofErr w:type="spellEnd"/>
      <w:r w:rsidRPr="009A1546">
        <w:rPr>
          <w:lang w:val="en-GB"/>
        </w:rPr>
        <w:t xml:space="preserve">, </w:t>
      </w:r>
      <w:proofErr w:type="spellStart"/>
      <w:r w:rsidRPr="009A1546">
        <w:rPr>
          <w:lang w:val="en-GB"/>
        </w:rPr>
        <w:t>достъп</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държавни</w:t>
      </w:r>
      <w:proofErr w:type="spellEnd"/>
      <w:r w:rsidRPr="009A1546">
        <w:rPr>
          <w:lang w:val="en-GB"/>
        </w:rPr>
        <w:t xml:space="preserve"> </w:t>
      </w:r>
      <w:proofErr w:type="spellStart"/>
      <w:r w:rsidRPr="009A1546">
        <w:rPr>
          <w:lang w:val="en-GB"/>
        </w:rPr>
        <w:t>или</w:t>
      </w:r>
      <w:proofErr w:type="spellEnd"/>
      <w:r w:rsidRPr="009A1546">
        <w:rPr>
          <w:lang w:val="en-GB"/>
        </w:rPr>
        <w:t xml:space="preserve"> </w:t>
      </w:r>
      <w:proofErr w:type="spellStart"/>
      <w:r w:rsidRPr="009A1546">
        <w:rPr>
          <w:lang w:val="en-GB"/>
        </w:rPr>
        <w:t>европейски</w:t>
      </w:r>
      <w:proofErr w:type="spellEnd"/>
      <w:r w:rsidRPr="009A1546">
        <w:rPr>
          <w:lang w:val="en-GB"/>
        </w:rPr>
        <w:t xml:space="preserve"> </w:t>
      </w:r>
      <w:proofErr w:type="spellStart"/>
      <w:r w:rsidRPr="009A1546">
        <w:rPr>
          <w:lang w:val="en-GB"/>
        </w:rPr>
        <w:t>фондове</w:t>
      </w:r>
      <w:proofErr w:type="spellEnd"/>
      <w:r w:rsidRPr="009A1546">
        <w:rPr>
          <w:lang w:val="en-GB"/>
        </w:rPr>
        <w:t xml:space="preserve"> и </w:t>
      </w:r>
      <w:proofErr w:type="spellStart"/>
      <w:r w:rsidRPr="009A1546">
        <w:rPr>
          <w:lang w:val="en-GB"/>
        </w:rPr>
        <w:t>програми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обучение</w:t>
      </w:r>
      <w:proofErr w:type="spellEnd"/>
      <w:r w:rsidRPr="009A1546">
        <w:rPr>
          <w:lang w:val="en-GB"/>
        </w:rPr>
        <w:t xml:space="preserve">. </w:t>
      </w:r>
      <w:proofErr w:type="spellStart"/>
      <w:r w:rsidRPr="009A1546">
        <w:rPr>
          <w:lang w:val="en-GB"/>
        </w:rPr>
        <w:t>Допълнително</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въведат</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проследяване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ефективността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тези</w:t>
      </w:r>
      <w:proofErr w:type="spellEnd"/>
      <w:r w:rsidRPr="009A1546">
        <w:rPr>
          <w:lang w:val="en-GB"/>
        </w:rPr>
        <w:t xml:space="preserve"> </w:t>
      </w:r>
      <w:proofErr w:type="spellStart"/>
      <w:r w:rsidRPr="009A1546">
        <w:rPr>
          <w:lang w:val="en-GB"/>
        </w:rPr>
        <w:t>обучения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гарантира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те</w:t>
      </w:r>
      <w:proofErr w:type="spellEnd"/>
      <w:r w:rsidRPr="009A1546">
        <w:rPr>
          <w:lang w:val="en-GB"/>
        </w:rPr>
        <w:t xml:space="preserve"> </w:t>
      </w:r>
      <w:proofErr w:type="spellStart"/>
      <w:r w:rsidRPr="009A1546">
        <w:rPr>
          <w:lang w:val="en-GB"/>
        </w:rPr>
        <w:t>отговарят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нуждите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пазара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труда</w:t>
      </w:r>
      <w:proofErr w:type="spellEnd"/>
      <w:r w:rsidRPr="009A1546">
        <w:rPr>
          <w:lang w:val="en-GB"/>
        </w:rPr>
        <w:t>.</w:t>
      </w:r>
    </w:p>
    <w:p w14:paraId="5B93C687" w14:textId="77777777" w:rsidR="009A1546" w:rsidRPr="009A1546" w:rsidRDefault="009A1546" w:rsidP="009A1546">
      <w:pPr>
        <w:spacing w:line="360" w:lineRule="auto"/>
        <w:ind w:firstLine="709"/>
        <w:jc w:val="both"/>
        <w:rPr>
          <w:lang w:val="en-GB"/>
        </w:rPr>
      </w:pPr>
      <w:proofErr w:type="spellStart"/>
      <w:r w:rsidRPr="009A1546">
        <w:rPr>
          <w:lang w:val="en-GB"/>
        </w:rPr>
        <w:t>По</w:t>
      </w:r>
      <w:proofErr w:type="spellEnd"/>
      <w:r w:rsidRPr="009A1546">
        <w:rPr>
          <w:lang w:val="en-GB"/>
        </w:rPr>
        <w:t xml:space="preserve"> </w:t>
      </w:r>
      <w:proofErr w:type="spellStart"/>
      <w:r w:rsidRPr="009A1546">
        <w:rPr>
          <w:lang w:val="en-GB"/>
        </w:rPr>
        <w:t>отношение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баланса</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професионалния</w:t>
      </w:r>
      <w:proofErr w:type="spellEnd"/>
      <w:r w:rsidRPr="009A1546">
        <w:rPr>
          <w:lang w:val="en-GB"/>
        </w:rPr>
        <w:t xml:space="preserve"> и </w:t>
      </w:r>
      <w:proofErr w:type="spellStart"/>
      <w:r w:rsidRPr="009A1546">
        <w:rPr>
          <w:lang w:val="en-GB"/>
        </w:rPr>
        <w:t>личния</w:t>
      </w:r>
      <w:proofErr w:type="spellEnd"/>
      <w:r w:rsidRPr="009A1546">
        <w:rPr>
          <w:lang w:val="en-GB"/>
        </w:rPr>
        <w:t xml:space="preserve"> </w:t>
      </w:r>
      <w:proofErr w:type="spellStart"/>
      <w:r w:rsidRPr="009A1546">
        <w:rPr>
          <w:lang w:val="en-GB"/>
        </w:rPr>
        <w:t>живот</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създадат</w:t>
      </w:r>
      <w:proofErr w:type="spellEnd"/>
      <w:r w:rsidRPr="009A1546">
        <w:rPr>
          <w:lang w:val="en-GB"/>
        </w:rPr>
        <w:t xml:space="preserve"> </w:t>
      </w:r>
      <w:proofErr w:type="spellStart"/>
      <w:r w:rsidRPr="009A1546">
        <w:rPr>
          <w:lang w:val="en-GB"/>
        </w:rPr>
        <w:t>допълнителни</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подкрепа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родителите</w:t>
      </w:r>
      <w:proofErr w:type="spellEnd"/>
      <w:r w:rsidRPr="009A1546">
        <w:rPr>
          <w:lang w:val="en-GB"/>
        </w:rPr>
        <w:t xml:space="preserve"> и </w:t>
      </w:r>
      <w:proofErr w:type="spellStart"/>
      <w:r w:rsidRPr="009A1546">
        <w:rPr>
          <w:lang w:val="en-GB"/>
        </w:rPr>
        <w:t>лицата</w:t>
      </w:r>
      <w:proofErr w:type="spellEnd"/>
      <w:r w:rsidRPr="009A1546">
        <w:rPr>
          <w:lang w:val="en-GB"/>
        </w:rPr>
        <w:t xml:space="preserve">, </w:t>
      </w:r>
      <w:proofErr w:type="spellStart"/>
      <w:r w:rsidRPr="009A1546">
        <w:rPr>
          <w:lang w:val="en-GB"/>
        </w:rPr>
        <w:t>полагащи</w:t>
      </w:r>
      <w:proofErr w:type="spellEnd"/>
      <w:r w:rsidRPr="009A1546">
        <w:rPr>
          <w:lang w:val="en-GB"/>
        </w:rPr>
        <w:t xml:space="preserve"> </w:t>
      </w:r>
      <w:proofErr w:type="spellStart"/>
      <w:r w:rsidRPr="009A1546">
        <w:rPr>
          <w:lang w:val="en-GB"/>
        </w:rPr>
        <w:t>грижи</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може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включва</w:t>
      </w:r>
      <w:proofErr w:type="spellEnd"/>
      <w:r w:rsidRPr="009A1546">
        <w:rPr>
          <w:lang w:val="en-GB"/>
        </w:rPr>
        <w:t xml:space="preserve"> </w:t>
      </w:r>
      <w:proofErr w:type="spellStart"/>
      <w:r w:rsidRPr="009A1546">
        <w:rPr>
          <w:lang w:val="en-GB"/>
        </w:rPr>
        <w:t>разширяване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правото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гъвкави</w:t>
      </w:r>
      <w:proofErr w:type="spellEnd"/>
      <w:r w:rsidRPr="009A1546">
        <w:rPr>
          <w:lang w:val="en-GB"/>
        </w:rPr>
        <w:t xml:space="preserve"> </w:t>
      </w:r>
      <w:proofErr w:type="spellStart"/>
      <w:r w:rsidRPr="009A1546">
        <w:rPr>
          <w:lang w:val="en-GB"/>
        </w:rPr>
        <w:t>форми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работа</w:t>
      </w:r>
      <w:proofErr w:type="spellEnd"/>
      <w:r w:rsidRPr="009A1546">
        <w:rPr>
          <w:lang w:val="en-GB"/>
        </w:rPr>
        <w:t xml:space="preserve">, </w:t>
      </w:r>
      <w:proofErr w:type="spellStart"/>
      <w:r w:rsidRPr="009A1546">
        <w:rPr>
          <w:lang w:val="en-GB"/>
        </w:rPr>
        <w:t>осигуряване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достъп</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детски</w:t>
      </w:r>
      <w:proofErr w:type="spellEnd"/>
      <w:r w:rsidRPr="009A1546">
        <w:rPr>
          <w:lang w:val="en-GB"/>
        </w:rPr>
        <w:t xml:space="preserve"> </w:t>
      </w:r>
      <w:proofErr w:type="spellStart"/>
      <w:r w:rsidRPr="009A1546">
        <w:rPr>
          <w:lang w:val="en-GB"/>
        </w:rPr>
        <w:t>заведения</w:t>
      </w:r>
      <w:proofErr w:type="spellEnd"/>
      <w:r w:rsidRPr="009A1546">
        <w:rPr>
          <w:lang w:val="en-GB"/>
        </w:rPr>
        <w:t xml:space="preserve"> и </w:t>
      </w:r>
      <w:proofErr w:type="spellStart"/>
      <w:r w:rsidRPr="009A1546">
        <w:rPr>
          <w:lang w:val="en-GB"/>
        </w:rPr>
        <w:t>насърчаване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предлагат</w:t>
      </w:r>
      <w:proofErr w:type="spellEnd"/>
      <w:r w:rsidRPr="009A1546">
        <w:rPr>
          <w:lang w:val="en-GB"/>
        </w:rPr>
        <w:t xml:space="preserve"> </w:t>
      </w:r>
      <w:proofErr w:type="spellStart"/>
      <w:r w:rsidRPr="009A1546">
        <w:rPr>
          <w:lang w:val="en-GB"/>
        </w:rPr>
        <w:t>социални</w:t>
      </w:r>
      <w:proofErr w:type="spellEnd"/>
      <w:r w:rsidRPr="009A1546">
        <w:rPr>
          <w:lang w:val="en-GB"/>
        </w:rPr>
        <w:t xml:space="preserve"> </w:t>
      </w:r>
      <w:proofErr w:type="spellStart"/>
      <w:r w:rsidRPr="009A1546">
        <w:rPr>
          <w:lang w:val="en-GB"/>
        </w:rPr>
        <w:t>придобивки</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допълнителни</w:t>
      </w:r>
      <w:proofErr w:type="spellEnd"/>
      <w:r w:rsidRPr="009A1546">
        <w:rPr>
          <w:lang w:val="en-GB"/>
        </w:rPr>
        <w:t xml:space="preserve"> </w:t>
      </w:r>
      <w:proofErr w:type="spellStart"/>
      <w:r w:rsidRPr="009A1546">
        <w:rPr>
          <w:lang w:val="en-GB"/>
        </w:rPr>
        <w:t>дни</w:t>
      </w:r>
      <w:proofErr w:type="spellEnd"/>
      <w:r w:rsidRPr="009A1546">
        <w:rPr>
          <w:lang w:val="en-GB"/>
        </w:rPr>
        <w:t xml:space="preserve"> </w:t>
      </w:r>
      <w:proofErr w:type="spellStart"/>
      <w:r w:rsidRPr="009A1546">
        <w:rPr>
          <w:lang w:val="en-GB"/>
        </w:rPr>
        <w:t>отпуск</w:t>
      </w:r>
      <w:proofErr w:type="spellEnd"/>
      <w:r w:rsidRPr="009A1546">
        <w:rPr>
          <w:lang w:val="en-GB"/>
        </w:rPr>
        <w:t xml:space="preserve"> </w:t>
      </w:r>
      <w:proofErr w:type="spellStart"/>
      <w:r w:rsidRPr="009A1546">
        <w:rPr>
          <w:lang w:val="en-GB"/>
        </w:rPr>
        <w:t>или</w:t>
      </w:r>
      <w:proofErr w:type="spellEnd"/>
      <w:r w:rsidRPr="009A1546">
        <w:rPr>
          <w:lang w:val="en-GB"/>
        </w:rPr>
        <w:t xml:space="preserve"> </w:t>
      </w:r>
      <w:proofErr w:type="spellStart"/>
      <w:r w:rsidRPr="009A1546">
        <w:rPr>
          <w:lang w:val="en-GB"/>
        </w:rPr>
        <w:t>подкрепа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грижи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деца</w:t>
      </w:r>
      <w:proofErr w:type="spellEnd"/>
      <w:r w:rsidRPr="009A1546">
        <w:rPr>
          <w:lang w:val="en-GB"/>
        </w:rPr>
        <w:t xml:space="preserve"> и </w:t>
      </w:r>
      <w:proofErr w:type="spellStart"/>
      <w:r w:rsidRPr="009A1546">
        <w:rPr>
          <w:lang w:val="en-GB"/>
        </w:rPr>
        <w:t>възрастни</w:t>
      </w:r>
      <w:proofErr w:type="spellEnd"/>
      <w:r w:rsidRPr="009A1546">
        <w:rPr>
          <w:lang w:val="en-GB"/>
        </w:rPr>
        <w:t xml:space="preserve"> </w:t>
      </w:r>
      <w:proofErr w:type="spellStart"/>
      <w:r w:rsidRPr="009A1546">
        <w:rPr>
          <w:lang w:val="en-GB"/>
        </w:rPr>
        <w:t>членове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семейството</w:t>
      </w:r>
      <w:proofErr w:type="spellEnd"/>
      <w:r w:rsidRPr="009A1546">
        <w:rPr>
          <w:lang w:val="en-GB"/>
        </w:rPr>
        <w:t xml:space="preserve">. </w:t>
      </w:r>
      <w:proofErr w:type="spellStart"/>
      <w:r w:rsidRPr="009A1546">
        <w:rPr>
          <w:lang w:val="en-GB"/>
        </w:rPr>
        <w:t>Законодателството</w:t>
      </w:r>
      <w:proofErr w:type="spellEnd"/>
      <w:r w:rsidRPr="009A1546">
        <w:rPr>
          <w:lang w:val="en-GB"/>
        </w:rPr>
        <w:t xml:space="preserve"> </w:t>
      </w:r>
      <w:proofErr w:type="spellStart"/>
      <w:r w:rsidRPr="009A1546">
        <w:rPr>
          <w:lang w:val="en-GB"/>
        </w:rPr>
        <w:t>може</w:t>
      </w:r>
      <w:proofErr w:type="spellEnd"/>
      <w:r w:rsidRPr="009A1546">
        <w:rPr>
          <w:lang w:val="en-GB"/>
        </w:rPr>
        <w:t xml:space="preserve"> </w:t>
      </w:r>
      <w:proofErr w:type="spellStart"/>
      <w:r w:rsidRPr="009A1546">
        <w:rPr>
          <w:lang w:val="en-GB"/>
        </w:rPr>
        <w:t>също</w:t>
      </w:r>
      <w:proofErr w:type="spellEnd"/>
      <w:r w:rsidRPr="009A1546">
        <w:rPr>
          <w:lang w:val="en-GB"/>
        </w:rPr>
        <w:t xml:space="preserve"> </w:t>
      </w:r>
      <w:proofErr w:type="spellStart"/>
      <w:r w:rsidRPr="009A1546">
        <w:rPr>
          <w:lang w:val="en-GB"/>
        </w:rPr>
        <w:t>така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предвиди</w:t>
      </w:r>
      <w:proofErr w:type="spellEnd"/>
      <w:r w:rsidRPr="009A1546">
        <w:rPr>
          <w:lang w:val="en-GB"/>
        </w:rPr>
        <w:t xml:space="preserve"> </w:t>
      </w:r>
      <w:proofErr w:type="spellStart"/>
      <w:r w:rsidRPr="009A1546">
        <w:rPr>
          <w:lang w:val="en-GB"/>
        </w:rPr>
        <w:t>мерки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насърчаване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равнопоставеността</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мъжете</w:t>
      </w:r>
      <w:proofErr w:type="spellEnd"/>
      <w:r w:rsidRPr="009A1546">
        <w:rPr>
          <w:lang w:val="en-GB"/>
        </w:rPr>
        <w:t xml:space="preserve"> и </w:t>
      </w:r>
      <w:proofErr w:type="spellStart"/>
      <w:r w:rsidRPr="009A1546">
        <w:rPr>
          <w:lang w:val="en-GB"/>
        </w:rPr>
        <w:t>жените</w:t>
      </w:r>
      <w:proofErr w:type="spellEnd"/>
      <w:r w:rsidRPr="009A1546">
        <w:rPr>
          <w:lang w:val="en-GB"/>
        </w:rPr>
        <w:t xml:space="preserve"> в </w:t>
      </w:r>
      <w:proofErr w:type="spellStart"/>
      <w:r w:rsidRPr="009A1546">
        <w:rPr>
          <w:lang w:val="en-GB"/>
        </w:rPr>
        <w:t>отглеждането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деца</w:t>
      </w:r>
      <w:proofErr w:type="spellEnd"/>
      <w:r w:rsidRPr="009A1546">
        <w:rPr>
          <w:lang w:val="en-GB"/>
        </w:rPr>
        <w:t xml:space="preserve">, </w:t>
      </w:r>
      <w:proofErr w:type="spellStart"/>
      <w:r w:rsidRPr="009A1546">
        <w:rPr>
          <w:lang w:val="en-GB"/>
        </w:rPr>
        <w:t>включително</w:t>
      </w:r>
      <w:proofErr w:type="spellEnd"/>
      <w:r w:rsidRPr="009A1546">
        <w:rPr>
          <w:lang w:val="en-GB"/>
        </w:rPr>
        <w:t xml:space="preserve"> </w:t>
      </w:r>
      <w:proofErr w:type="spellStart"/>
      <w:r w:rsidRPr="009A1546">
        <w:rPr>
          <w:lang w:val="en-GB"/>
        </w:rPr>
        <w:t>чрез</w:t>
      </w:r>
      <w:proofErr w:type="spellEnd"/>
      <w:r w:rsidRPr="009A1546">
        <w:rPr>
          <w:lang w:val="en-GB"/>
        </w:rPr>
        <w:t xml:space="preserve"> </w:t>
      </w:r>
      <w:proofErr w:type="spellStart"/>
      <w:r w:rsidRPr="009A1546">
        <w:rPr>
          <w:lang w:val="en-GB"/>
        </w:rPr>
        <w:t>по-гъвкави</w:t>
      </w:r>
      <w:proofErr w:type="spellEnd"/>
      <w:r w:rsidRPr="009A1546">
        <w:rPr>
          <w:lang w:val="en-GB"/>
        </w:rPr>
        <w:t xml:space="preserve"> </w:t>
      </w:r>
      <w:proofErr w:type="spellStart"/>
      <w:r w:rsidRPr="009A1546">
        <w:rPr>
          <w:lang w:val="en-GB"/>
        </w:rPr>
        <w:t>режими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родителски</w:t>
      </w:r>
      <w:proofErr w:type="spellEnd"/>
      <w:r w:rsidRPr="009A1546">
        <w:rPr>
          <w:lang w:val="en-GB"/>
        </w:rPr>
        <w:t xml:space="preserve"> </w:t>
      </w:r>
      <w:proofErr w:type="spellStart"/>
      <w:r w:rsidRPr="009A1546">
        <w:rPr>
          <w:lang w:val="en-GB"/>
        </w:rPr>
        <w:t>отпуск</w:t>
      </w:r>
      <w:proofErr w:type="spellEnd"/>
      <w:r w:rsidRPr="009A1546">
        <w:rPr>
          <w:lang w:val="en-GB"/>
        </w:rPr>
        <w:t>.</w:t>
      </w:r>
    </w:p>
    <w:p w14:paraId="4F341C48" w14:textId="77777777" w:rsidR="009A1546" w:rsidRPr="009A1546" w:rsidRDefault="009A1546" w:rsidP="009A1546">
      <w:pPr>
        <w:spacing w:line="360" w:lineRule="auto"/>
        <w:ind w:firstLine="709"/>
        <w:jc w:val="both"/>
        <w:rPr>
          <w:lang w:val="en-GB"/>
        </w:rPr>
      </w:pPr>
      <w:proofErr w:type="spellStart"/>
      <w:r w:rsidRPr="009A1546">
        <w:rPr>
          <w:lang w:val="en-GB"/>
        </w:rPr>
        <w:t>За</w:t>
      </w:r>
      <w:proofErr w:type="spellEnd"/>
      <w:r w:rsidRPr="009A1546">
        <w:rPr>
          <w:lang w:val="en-GB"/>
        </w:rPr>
        <w:t xml:space="preserve"> </w:t>
      </w:r>
      <w:proofErr w:type="spellStart"/>
      <w:r w:rsidRPr="009A1546">
        <w:rPr>
          <w:lang w:val="en-GB"/>
        </w:rPr>
        <w:t>подобряване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контрола</w:t>
      </w:r>
      <w:proofErr w:type="spellEnd"/>
      <w:r w:rsidRPr="009A1546">
        <w:rPr>
          <w:lang w:val="en-GB"/>
        </w:rPr>
        <w:t xml:space="preserve"> и </w:t>
      </w:r>
      <w:proofErr w:type="spellStart"/>
      <w:r w:rsidRPr="009A1546">
        <w:rPr>
          <w:lang w:val="en-GB"/>
        </w:rPr>
        <w:t>спазването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е </w:t>
      </w:r>
      <w:proofErr w:type="spellStart"/>
      <w:r w:rsidRPr="009A1546">
        <w:rPr>
          <w:lang w:val="en-GB"/>
        </w:rPr>
        <w:t>необходимо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засили</w:t>
      </w:r>
      <w:proofErr w:type="spellEnd"/>
      <w:r w:rsidRPr="009A1546">
        <w:rPr>
          <w:lang w:val="en-GB"/>
        </w:rPr>
        <w:t xml:space="preserve"> </w:t>
      </w:r>
      <w:proofErr w:type="spellStart"/>
      <w:r w:rsidRPr="009A1546">
        <w:rPr>
          <w:lang w:val="en-GB"/>
        </w:rPr>
        <w:t>капацитетът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инспекцията</w:t>
      </w:r>
      <w:proofErr w:type="spellEnd"/>
      <w:r w:rsidRPr="009A1546">
        <w:rPr>
          <w:lang w:val="en-GB"/>
        </w:rPr>
        <w:t xml:space="preserve"> </w:t>
      </w:r>
      <w:proofErr w:type="spellStart"/>
      <w:r w:rsidRPr="009A1546">
        <w:rPr>
          <w:lang w:val="en-GB"/>
        </w:rPr>
        <w:t>по</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включва</w:t>
      </w:r>
      <w:proofErr w:type="spellEnd"/>
      <w:r w:rsidRPr="009A1546">
        <w:rPr>
          <w:lang w:val="en-GB"/>
        </w:rPr>
        <w:t xml:space="preserve"> </w:t>
      </w:r>
      <w:proofErr w:type="spellStart"/>
      <w:r w:rsidRPr="009A1546">
        <w:rPr>
          <w:lang w:val="en-GB"/>
        </w:rPr>
        <w:t>увеличаване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броя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инспекторите</w:t>
      </w:r>
      <w:proofErr w:type="spellEnd"/>
      <w:r w:rsidRPr="009A1546">
        <w:rPr>
          <w:lang w:val="en-GB"/>
        </w:rPr>
        <w:t xml:space="preserve">, </w:t>
      </w:r>
      <w:proofErr w:type="spellStart"/>
      <w:r w:rsidRPr="009A1546">
        <w:rPr>
          <w:lang w:val="en-GB"/>
        </w:rPr>
        <w:t>повишаване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тяхната</w:t>
      </w:r>
      <w:proofErr w:type="spellEnd"/>
      <w:r w:rsidRPr="009A1546">
        <w:rPr>
          <w:lang w:val="en-GB"/>
        </w:rPr>
        <w:t xml:space="preserve"> </w:t>
      </w:r>
      <w:proofErr w:type="spellStart"/>
      <w:r w:rsidRPr="009A1546">
        <w:rPr>
          <w:lang w:val="en-GB"/>
        </w:rPr>
        <w:t>квалификация</w:t>
      </w:r>
      <w:proofErr w:type="spellEnd"/>
      <w:r w:rsidRPr="009A1546">
        <w:rPr>
          <w:lang w:val="en-GB"/>
        </w:rPr>
        <w:t xml:space="preserve"> и </w:t>
      </w:r>
      <w:proofErr w:type="spellStart"/>
      <w:r w:rsidRPr="009A1546">
        <w:rPr>
          <w:lang w:val="en-GB"/>
        </w:rPr>
        <w:t>предоставяне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модерни</w:t>
      </w:r>
      <w:proofErr w:type="spellEnd"/>
      <w:r w:rsidRPr="009A1546">
        <w:rPr>
          <w:lang w:val="en-GB"/>
        </w:rPr>
        <w:t xml:space="preserve"> </w:t>
      </w:r>
      <w:proofErr w:type="spellStart"/>
      <w:r w:rsidRPr="009A1546">
        <w:rPr>
          <w:lang w:val="en-GB"/>
        </w:rPr>
        <w:t>инструменти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мониторинг</w:t>
      </w:r>
      <w:proofErr w:type="spellEnd"/>
      <w:r w:rsidRPr="009A1546">
        <w:rPr>
          <w:lang w:val="en-GB"/>
        </w:rPr>
        <w:t xml:space="preserve"> и </w:t>
      </w:r>
      <w:proofErr w:type="spellStart"/>
      <w:r w:rsidRPr="009A1546">
        <w:rPr>
          <w:lang w:val="en-GB"/>
        </w:rPr>
        <w:t>контрол</w:t>
      </w:r>
      <w:proofErr w:type="spellEnd"/>
      <w:r w:rsidRPr="009A1546">
        <w:rPr>
          <w:lang w:val="en-GB"/>
        </w:rPr>
        <w:t xml:space="preserve">. </w:t>
      </w:r>
      <w:proofErr w:type="spellStart"/>
      <w:r w:rsidRPr="009A1546">
        <w:rPr>
          <w:lang w:val="en-GB"/>
        </w:rPr>
        <w:t>Освен</w:t>
      </w:r>
      <w:proofErr w:type="spellEnd"/>
      <w:r w:rsidRPr="009A1546">
        <w:rPr>
          <w:lang w:val="en-GB"/>
        </w:rPr>
        <w:t xml:space="preserve"> </w:t>
      </w:r>
      <w:proofErr w:type="spellStart"/>
      <w:r w:rsidRPr="009A1546">
        <w:rPr>
          <w:lang w:val="en-GB"/>
        </w:rPr>
        <w:t>това</w:t>
      </w:r>
      <w:proofErr w:type="spellEnd"/>
      <w:r w:rsidRPr="009A1546">
        <w:rPr>
          <w:lang w:val="en-GB"/>
        </w:rPr>
        <w:t xml:space="preserve">, </w:t>
      </w:r>
      <w:proofErr w:type="spellStart"/>
      <w:r w:rsidRPr="009A1546">
        <w:rPr>
          <w:lang w:val="en-GB"/>
        </w:rPr>
        <w:t>инспекцията</w:t>
      </w:r>
      <w:proofErr w:type="spellEnd"/>
      <w:r w:rsidRPr="009A1546">
        <w:rPr>
          <w:lang w:val="en-GB"/>
        </w:rPr>
        <w:t xml:space="preserve"> </w:t>
      </w:r>
      <w:proofErr w:type="spellStart"/>
      <w:r w:rsidRPr="009A1546">
        <w:rPr>
          <w:lang w:val="en-GB"/>
        </w:rPr>
        <w:t>по</w:t>
      </w:r>
      <w:proofErr w:type="spellEnd"/>
      <w:r w:rsidRPr="009A1546">
        <w:rPr>
          <w:lang w:val="en-GB"/>
        </w:rPr>
        <w:t xml:space="preserve"> </w:t>
      </w:r>
      <w:proofErr w:type="spellStart"/>
      <w:r w:rsidRPr="009A1546">
        <w:rPr>
          <w:lang w:val="en-GB"/>
        </w:rPr>
        <w:t>труда</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има</w:t>
      </w:r>
      <w:proofErr w:type="spellEnd"/>
      <w:r w:rsidRPr="009A1546">
        <w:rPr>
          <w:lang w:val="en-GB"/>
        </w:rPr>
        <w:t xml:space="preserve"> </w:t>
      </w:r>
      <w:proofErr w:type="spellStart"/>
      <w:r w:rsidRPr="009A1546">
        <w:rPr>
          <w:lang w:val="en-GB"/>
        </w:rPr>
        <w:t>достъп</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ефективни</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налагане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санкции</w:t>
      </w:r>
      <w:proofErr w:type="spellEnd"/>
      <w:r w:rsidRPr="009A1546">
        <w:rPr>
          <w:lang w:val="en-GB"/>
        </w:rPr>
        <w:t xml:space="preserve">, </w:t>
      </w:r>
      <w:proofErr w:type="spellStart"/>
      <w:r w:rsidRPr="009A1546">
        <w:rPr>
          <w:lang w:val="en-GB"/>
        </w:rPr>
        <w:t>които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бъдат</w:t>
      </w:r>
      <w:proofErr w:type="spellEnd"/>
      <w:r w:rsidRPr="009A1546">
        <w:rPr>
          <w:lang w:val="en-GB"/>
        </w:rPr>
        <w:t xml:space="preserve"> </w:t>
      </w:r>
      <w:proofErr w:type="spellStart"/>
      <w:r w:rsidRPr="009A1546">
        <w:rPr>
          <w:lang w:val="en-GB"/>
        </w:rPr>
        <w:t>достатъчно</w:t>
      </w:r>
      <w:proofErr w:type="spellEnd"/>
      <w:r w:rsidRPr="009A1546">
        <w:rPr>
          <w:lang w:val="en-GB"/>
        </w:rPr>
        <w:t xml:space="preserve"> </w:t>
      </w:r>
      <w:proofErr w:type="spellStart"/>
      <w:r w:rsidRPr="009A1546">
        <w:rPr>
          <w:lang w:val="en-GB"/>
        </w:rPr>
        <w:t>строги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възпират</w:t>
      </w:r>
      <w:proofErr w:type="spellEnd"/>
      <w:r w:rsidRPr="009A1546">
        <w:rPr>
          <w:lang w:val="en-GB"/>
        </w:rPr>
        <w:t xml:space="preserve"> </w:t>
      </w:r>
      <w:proofErr w:type="spellStart"/>
      <w:r w:rsidRPr="009A1546">
        <w:rPr>
          <w:lang w:val="en-GB"/>
        </w:rPr>
        <w:t>нарушенията</w:t>
      </w:r>
      <w:proofErr w:type="spellEnd"/>
      <w:r w:rsidRPr="009A1546">
        <w:rPr>
          <w:lang w:val="en-GB"/>
        </w:rPr>
        <w:t>.</w:t>
      </w:r>
    </w:p>
    <w:p w14:paraId="1D2DDDEF" w14:textId="4B3FFF5E" w:rsidR="009A1546" w:rsidRPr="009A1546" w:rsidRDefault="009A1546" w:rsidP="009A1546">
      <w:pPr>
        <w:spacing w:line="360" w:lineRule="auto"/>
        <w:ind w:firstLine="709"/>
        <w:jc w:val="both"/>
      </w:pPr>
      <w:r w:rsidRPr="009A1546">
        <w:rPr>
          <w:lang w:val="en-GB"/>
        </w:rPr>
        <w:t xml:space="preserve">В </w:t>
      </w:r>
      <w:proofErr w:type="spellStart"/>
      <w:r w:rsidRPr="009A1546">
        <w:rPr>
          <w:lang w:val="en-GB"/>
        </w:rPr>
        <w:t>заключение</w:t>
      </w:r>
      <w:proofErr w:type="spellEnd"/>
      <w:r w:rsidRPr="009A1546">
        <w:rPr>
          <w:lang w:val="en-GB"/>
        </w:rPr>
        <w:t xml:space="preserve">, </w:t>
      </w:r>
      <w:proofErr w:type="spellStart"/>
      <w:r w:rsidRPr="009A1546">
        <w:rPr>
          <w:lang w:val="en-GB"/>
        </w:rPr>
        <w:t>усъвършенстването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 xml:space="preserve"> и </w:t>
      </w:r>
      <w:proofErr w:type="spellStart"/>
      <w:r w:rsidRPr="009A1546">
        <w:rPr>
          <w:lang w:val="en-GB"/>
        </w:rPr>
        <w:t>практиките</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трябва</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основава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съвременен</w:t>
      </w:r>
      <w:proofErr w:type="spellEnd"/>
      <w:r w:rsidRPr="009A1546">
        <w:rPr>
          <w:lang w:val="en-GB"/>
        </w:rPr>
        <w:t xml:space="preserve"> </w:t>
      </w:r>
      <w:proofErr w:type="spellStart"/>
      <w:r w:rsidRPr="009A1546">
        <w:rPr>
          <w:lang w:val="en-GB"/>
        </w:rPr>
        <w:t>подход</w:t>
      </w:r>
      <w:proofErr w:type="spellEnd"/>
      <w:r w:rsidRPr="009A1546">
        <w:rPr>
          <w:lang w:val="en-GB"/>
        </w:rPr>
        <w:t xml:space="preserve">, </w:t>
      </w:r>
      <w:proofErr w:type="spellStart"/>
      <w:r w:rsidRPr="009A1546">
        <w:rPr>
          <w:lang w:val="en-GB"/>
        </w:rPr>
        <w:t>който</w:t>
      </w:r>
      <w:proofErr w:type="spellEnd"/>
      <w:r w:rsidRPr="009A1546">
        <w:rPr>
          <w:lang w:val="en-GB"/>
        </w:rPr>
        <w:t xml:space="preserve"> </w:t>
      </w:r>
      <w:proofErr w:type="spellStart"/>
      <w:r w:rsidRPr="009A1546">
        <w:rPr>
          <w:lang w:val="en-GB"/>
        </w:rPr>
        <w:t>балансира</w:t>
      </w:r>
      <w:proofErr w:type="spellEnd"/>
      <w:r w:rsidRPr="009A1546">
        <w:rPr>
          <w:lang w:val="en-GB"/>
        </w:rPr>
        <w:t xml:space="preserve"> </w:t>
      </w:r>
      <w:proofErr w:type="spellStart"/>
      <w:r w:rsidRPr="009A1546">
        <w:rPr>
          <w:lang w:val="en-GB"/>
        </w:rPr>
        <w:t>интересите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и </w:t>
      </w:r>
      <w:proofErr w:type="spellStart"/>
      <w:r w:rsidRPr="009A1546">
        <w:rPr>
          <w:lang w:val="en-GB"/>
        </w:rPr>
        <w:t>работодателите</w:t>
      </w:r>
      <w:proofErr w:type="spellEnd"/>
      <w:r w:rsidRPr="009A1546">
        <w:rPr>
          <w:lang w:val="en-GB"/>
        </w:rPr>
        <w:t xml:space="preserve">. </w:t>
      </w:r>
      <w:proofErr w:type="spellStart"/>
      <w:r w:rsidRPr="009A1546">
        <w:rPr>
          <w:lang w:val="en-GB"/>
        </w:rPr>
        <w:t>Необходим</w:t>
      </w:r>
      <w:proofErr w:type="spellEnd"/>
      <w:r w:rsidRPr="009A1546">
        <w:rPr>
          <w:lang w:val="en-GB"/>
        </w:rPr>
        <w:t xml:space="preserve"> е </w:t>
      </w:r>
      <w:proofErr w:type="spellStart"/>
      <w:r w:rsidRPr="009A1546">
        <w:rPr>
          <w:lang w:val="en-GB"/>
        </w:rPr>
        <w:t>диалог</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държавата</w:t>
      </w:r>
      <w:proofErr w:type="spellEnd"/>
      <w:r w:rsidRPr="009A1546">
        <w:rPr>
          <w:lang w:val="en-GB"/>
        </w:rPr>
        <w:t xml:space="preserve">, </w:t>
      </w:r>
      <w:proofErr w:type="spellStart"/>
      <w:r w:rsidRPr="009A1546">
        <w:rPr>
          <w:lang w:val="en-GB"/>
        </w:rPr>
        <w:t>бизнеса</w:t>
      </w:r>
      <w:proofErr w:type="spellEnd"/>
      <w:r w:rsidRPr="009A1546">
        <w:rPr>
          <w:lang w:val="en-GB"/>
        </w:rPr>
        <w:t xml:space="preserve"> и </w:t>
      </w:r>
      <w:proofErr w:type="spellStart"/>
      <w:r w:rsidRPr="009A1546">
        <w:rPr>
          <w:lang w:val="en-GB"/>
        </w:rPr>
        <w:t>синдикатите</w:t>
      </w:r>
      <w:proofErr w:type="spellEnd"/>
      <w:r w:rsidRPr="009A1546">
        <w:rPr>
          <w:lang w:val="en-GB"/>
        </w:rPr>
        <w:t xml:space="preserve">, </w:t>
      </w:r>
      <w:proofErr w:type="spellStart"/>
      <w:r w:rsidRPr="009A1546">
        <w:rPr>
          <w:lang w:val="en-GB"/>
        </w:rPr>
        <w:t>който</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гарантира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законодателните</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w:t>
      </w:r>
      <w:proofErr w:type="spellStart"/>
      <w:r w:rsidRPr="009A1546">
        <w:rPr>
          <w:lang w:val="en-GB"/>
        </w:rPr>
        <w:t>отговарят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нуждите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всички</w:t>
      </w:r>
      <w:proofErr w:type="spellEnd"/>
      <w:r w:rsidRPr="009A1546">
        <w:rPr>
          <w:lang w:val="en-GB"/>
        </w:rPr>
        <w:t xml:space="preserve"> </w:t>
      </w:r>
      <w:proofErr w:type="spellStart"/>
      <w:r w:rsidRPr="009A1546">
        <w:rPr>
          <w:lang w:val="en-GB"/>
        </w:rPr>
        <w:t>заинтересовани</w:t>
      </w:r>
      <w:proofErr w:type="spellEnd"/>
      <w:r w:rsidRPr="009A1546">
        <w:rPr>
          <w:lang w:val="en-GB"/>
        </w:rPr>
        <w:t xml:space="preserve"> </w:t>
      </w:r>
      <w:proofErr w:type="spellStart"/>
      <w:r w:rsidRPr="009A1546">
        <w:rPr>
          <w:lang w:val="en-GB"/>
        </w:rPr>
        <w:t>страни</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същевременно</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гарантира</w:t>
      </w:r>
      <w:proofErr w:type="spellEnd"/>
      <w:r w:rsidRPr="009A1546">
        <w:rPr>
          <w:lang w:val="en-GB"/>
        </w:rPr>
        <w:t xml:space="preserve"> </w:t>
      </w:r>
      <w:proofErr w:type="spellStart"/>
      <w:r w:rsidRPr="009A1546">
        <w:rPr>
          <w:lang w:val="en-GB"/>
        </w:rPr>
        <w:t>съответствие</w:t>
      </w:r>
      <w:proofErr w:type="spellEnd"/>
      <w:r w:rsidRPr="009A1546">
        <w:rPr>
          <w:lang w:val="en-GB"/>
        </w:rPr>
        <w:t xml:space="preserve"> с </w:t>
      </w:r>
      <w:proofErr w:type="spellStart"/>
      <w:r w:rsidRPr="009A1546">
        <w:rPr>
          <w:lang w:val="en-GB"/>
        </w:rPr>
        <w:t>европейските</w:t>
      </w:r>
      <w:proofErr w:type="spellEnd"/>
      <w:r w:rsidRPr="009A1546">
        <w:rPr>
          <w:lang w:val="en-GB"/>
        </w:rPr>
        <w:t xml:space="preserve"> </w:t>
      </w:r>
      <w:proofErr w:type="spellStart"/>
      <w:r w:rsidRPr="009A1546">
        <w:rPr>
          <w:lang w:val="en-GB"/>
        </w:rPr>
        <w:t>директиви</w:t>
      </w:r>
      <w:proofErr w:type="spellEnd"/>
      <w:r w:rsidRPr="009A1546">
        <w:rPr>
          <w:lang w:val="en-GB"/>
        </w:rPr>
        <w:t xml:space="preserve"> и </w:t>
      </w:r>
      <w:proofErr w:type="spellStart"/>
      <w:r w:rsidRPr="009A1546">
        <w:rPr>
          <w:lang w:val="en-GB"/>
        </w:rPr>
        <w:t>международните</w:t>
      </w:r>
      <w:proofErr w:type="spellEnd"/>
      <w:r w:rsidRPr="009A1546">
        <w:rPr>
          <w:lang w:val="en-GB"/>
        </w:rPr>
        <w:t xml:space="preserve"> </w:t>
      </w:r>
      <w:proofErr w:type="spellStart"/>
      <w:r w:rsidRPr="009A1546">
        <w:rPr>
          <w:lang w:val="en-GB"/>
        </w:rPr>
        <w:t>стандарти</w:t>
      </w:r>
      <w:proofErr w:type="spellEnd"/>
      <w:r>
        <w:t>.</w:t>
      </w:r>
    </w:p>
    <w:p w14:paraId="40848BD2" w14:textId="77777777" w:rsidR="009A1546" w:rsidRPr="009A1546" w:rsidRDefault="009A1546" w:rsidP="009A1546">
      <w:pPr>
        <w:spacing w:line="360" w:lineRule="auto"/>
        <w:ind w:firstLine="709"/>
        <w:jc w:val="both"/>
        <w:rPr>
          <w:lang w:val="en-GB"/>
        </w:rPr>
      </w:pPr>
    </w:p>
    <w:p w14:paraId="414E9A23" w14:textId="77777777" w:rsidR="009A1546" w:rsidRDefault="009A1546">
      <w:pPr>
        <w:widowControl/>
        <w:suppressAutoHyphens w:val="0"/>
        <w:rPr>
          <w:lang w:val="en-GB"/>
        </w:rPr>
      </w:pPr>
      <w:r>
        <w:rPr>
          <w:lang w:val="en-GB"/>
        </w:rPr>
        <w:br w:type="page"/>
      </w:r>
    </w:p>
    <w:p w14:paraId="71AFBE42" w14:textId="596085C4" w:rsidR="00200CD4" w:rsidRDefault="00200CD4" w:rsidP="009A1546">
      <w:pPr>
        <w:spacing w:line="360" w:lineRule="auto"/>
        <w:ind w:firstLine="709"/>
        <w:jc w:val="both"/>
      </w:pPr>
      <w:r w:rsidRPr="00200CD4">
        <w:rPr>
          <w:b/>
          <w:bCs/>
        </w:rPr>
        <w:lastRenderedPageBreak/>
        <w:t xml:space="preserve">Заключение </w:t>
      </w:r>
    </w:p>
    <w:p w14:paraId="4A6AAB8B" w14:textId="77777777" w:rsidR="009A1546" w:rsidRPr="009A1546" w:rsidRDefault="009A1546" w:rsidP="009A1546">
      <w:pPr>
        <w:spacing w:line="360" w:lineRule="auto"/>
        <w:ind w:firstLine="709"/>
        <w:jc w:val="both"/>
        <w:rPr>
          <w:lang w:val="en-GB"/>
        </w:rPr>
      </w:pPr>
      <w:r w:rsidRPr="009A1546">
        <w:rPr>
          <w:lang w:val="en-GB"/>
        </w:rPr>
        <w:t xml:space="preserve">В </w:t>
      </w:r>
      <w:proofErr w:type="spellStart"/>
      <w:r w:rsidRPr="009A1546">
        <w:rPr>
          <w:lang w:val="en-GB"/>
        </w:rPr>
        <w:t>заключение</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доведе</w:t>
      </w:r>
      <w:proofErr w:type="spellEnd"/>
      <w:r w:rsidRPr="009A1546">
        <w:rPr>
          <w:lang w:val="en-GB"/>
        </w:rPr>
        <w:t xml:space="preserve"> </w:t>
      </w:r>
      <w:proofErr w:type="spellStart"/>
      <w:r w:rsidRPr="009A1546">
        <w:rPr>
          <w:lang w:val="en-GB"/>
        </w:rPr>
        <w:t>до</w:t>
      </w:r>
      <w:proofErr w:type="spellEnd"/>
      <w:r w:rsidRPr="009A1546">
        <w:rPr>
          <w:lang w:val="en-GB"/>
        </w:rPr>
        <w:t xml:space="preserve"> </w:t>
      </w:r>
      <w:proofErr w:type="spellStart"/>
      <w:r w:rsidRPr="009A1546">
        <w:rPr>
          <w:lang w:val="en-GB"/>
        </w:rPr>
        <w:t>няколко</w:t>
      </w:r>
      <w:proofErr w:type="spellEnd"/>
      <w:r w:rsidRPr="009A1546">
        <w:rPr>
          <w:lang w:val="en-GB"/>
        </w:rPr>
        <w:t xml:space="preserve"> </w:t>
      </w:r>
      <w:proofErr w:type="spellStart"/>
      <w:r w:rsidRPr="009A1546">
        <w:rPr>
          <w:lang w:val="en-GB"/>
        </w:rPr>
        <w:t>ключови</w:t>
      </w:r>
      <w:proofErr w:type="spellEnd"/>
      <w:r w:rsidRPr="009A1546">
        <w:rPr>
          <w:lang w:val="en-GB"/>
        </w:rPr>
        <w:t xml:space="preserve"> </w:t>
      </w:r>
      <w:proofErr w:type="spellStart"/>
      <w:r w:rsidRPr="009A1546">
        <w:rPr>
          <w:lang w:val="en-GB"/>
        </w:rPr>
        <w:t>извода</w:t>
      </w:r>
      <w:proofErr w:type="spellEnd"/>
      <w:r w:rsidRPr="009A1546">
        <w:rPr>
          <w:lang w:val="en-GB"/>
        </w:rPr>
        <w:t xml:space="preserve">. </w:t>
      </w:r>
      <w:proofErr w:type="spellStart"/>
      <w:r w:rsidRPr="009A1546">
        <w:rPr>
          <w:lang w:val="en-GB"/>
        </w:rPr>
        <w:t>Анализът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нормативната</w:t>
      </w:r>
      <w:proofErr w:type="spellEnd"/>
      <w:r w:rsidRPr="009A1546">
        <w:rPr>
          <w:lang w:val="en-GB"/>
        </w:rPr>
        <w:t xml:space="preserve"> </w:t>
      </w:r>
      <w:proofErr w:type="spellStart"/>
      <w:r w:rsidRPr="009A1546">
        <w:rPr>
          <w:lang w:val="en-GB"/>
        </w:rPr>
        <w:t>рамка</w:t>
      </w:r>
      <w:proofErr w:type="spellEnd"/>
      <w:r w:rsidRPr="009A1546">
        <w:rPr>
          <w:lang w:val="en-GB"/>
        </w:rPr>
        <w:t xml:space="preserve">, </w:t>
      </w:r>
      <w:proofErr w:type="spellStart"/>
      <w:r w:rsidRPr="009A1546">
        <w:rPr>
          <w:lang w:val="en-GB"/>
        </w:rPr>
        <w:t>съдебната</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и </w:t>
      </w:r>
      <w:proofErr w:type="spellStart"/>
      <w:r w:rsidRPr="009A1546">
        <w:rPr>
          <w:lang w:val="en-GB"/>
        </w:rPr>
        <w:t>експертните</w:t>
      </w:r>
      <w:proofErr w:type="spellEnd"/>
      <w:r w:rsidRPr="009A1546">
        <w:rPr>
          <w:lang w:val="en-GB"/>
        </w:rPr>
        <w:t xml:space="preserve"> </w:t>
      </w:r>
      <w:proofErr w:type="spellStart"/>
      <w:r w:rsidRPr="009A1546">
        <w:rPr>
          <w:lang w:val="en-GB"/>
        </w:rPr>
        <w:t>мнения</w:t>
      </w:r>
      <w:proofErr w:type="spellEnd"/>
      <w:r w:rsidRPr="009A1546">
        <w:rPr>
          <w:lang w:val="en-GB"/>
        </w:rPr>
        <w:t xml:space="preserve"> </w:t>
      </w:r>
      <w:proofErr w:type="spellStart"/>
      <w:r w:rsidRPr="009A1546">
        <w:rPr>
          <w:lang w:val="en-GB"/>
        </w:rPr>
        <w:t>показа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трудовият</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е </w:t>
      </w:r>
      <w:proofErr w:type="spellStart"/>
      <w:r w:rsidRPr="009A1546">
        <w:rPr>
          <w:lang w:val="en-GB"/>
        </w:rPr>
        <w:t>основополагащ</w:t>
      </w:r>
      <w:proofErr w:type="spellEnd"/>
      <w:r w:rsidRPr="009A1546">
        <w:rPr>
          <w:lang w:val="en-GB"/>
        </w:rPr>
        <w:t xml:space="preserve"> </w:t>
      </w:r>
      <w:proofErr w:type="spellStart"/>
      <w:r w:rsidRPr="009A1546">
        <w:rPr>
          <w:lang w:val="en-GB"/>
        </w:rPr>
        <w:t>инструмент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регулиране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правоотношения</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неговото</w:t>
      </w:r>
      <w:proofErr w:type="spellEnd"/>
      <w:r w:rsidRPr="009A1546">
        <w:rPr>
          <w:lang w:val="en-GB"/>
        </w:rPr>
        <w:t xml:space="preserve"> </w:t>
      </w:r>
      <w:proofErr w:type="spellStart"/>
      <w:r w:rsidRPr="009A1546">
        <w:rPr>
          <w:lang w:val="en-GB"/>
        </w:rPr>
        <w:t>съдържание</w:t>
      </w:r>
      <w:proofErr w:type="spellEnd"/>
      <w:r w:rsidRPr="009A1546">
        <w:rPr>
          <w:lang w:val="en-GB"/>
        </w:rPr>
        <w:t xml:space="preserve"> и </w:t>
      </w:r>
      <w:proofErr w:type="spellStart"/>
      <w:r w:rsidRPr="009A1546">
        <w:rPr>
          <w:lang w:val="en-GB"/>
        </w:rPr>
        <w:t>начин</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приложение</w:t>
      </w:r>
      <w:proofErr w:type="spellEnd"/>
      <w:r w:rsidRPr="009A1546">
        <w:rPr>
          <w:lang w:val="en-GB"/>
        </w:rPr>
        <w:t xml:space="preserve"> </w:t>
      </w:r>
      <w:proofErr w:type="spellStart"/>
      <w:r w:rsidRPr="009A1546">
        <w:rPr>
          <w:lang w:val="en-GB"/>
        </w:rPr>
        <w:t>играят</w:t>
      </w:r>
      <w:proofErr w:type="spellEnd"/>
      <w:r w:rsidRPr="009A1546">
        <w:rPr>
          <w:lang w:val="en-GB"/>
        </w:rPr>
        <w:t xml:space="preserve"> </w:t>
      </w:r>
      <w:proofErr w:type="spellStart"/>
      <w:r w:rsidRPr="009A1546">
        <w:rPr>
          <w:lang w:val="en-GB"/>
        </w:rPr>
        <w:t>съществена</w:t>
      </w:r>
      <w:proofErr w:type="spellEnd"/>
      <w:r w:rsidRPr="009A1546">
        <w:rPr>
          <w:lang w:val="en-GB"/>
        </w:rPr>
        <w:t xml:space="preserve"> </w:t>
      </w:r>
      <w:proofErr w:type="spellStart"/>
      <w:r w:rsidRPr="009A1546">
        <w:rPr>
          <w:lang w:val="en-GB"/>
        </w:rPr>
        <w:t>роля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баланса</w:t>
      </w:r>
      <w:proofErr w:type="spellEnd"/>
      <w:r w:rsidRPr="009A1546">
        <w:rPr>
          <w:lang w:val="en-GB"/>
        </w:rPr>
        <w:t xml:space="preserve"> </w:t>
      </w:r>
      <w:proofErr w:type="spellStart"/>
      <w:r w:rsidRPr="009A1546">
        <w:rPr>
          <w:lang w:val="en-GB"/>
        </w:rPr>
        <w:t>между</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и </w:t>
      </w:r>
      <w:proofErr w:type="spellStart"/>
      <w:r w:rsidRPr="009A1546">
        <w:rPr>
          <w:lang w:val="en-GB"/>
        </w:rPr>
        <w:t>задълженията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страните</w:t>
      </w:r>
      <w:proofErr w:type="spellEnd"/>
      <w:r w:rsidRPr="009A1546">
        <w:rPr>
          <w:lang w:val="en-GB"/>
        </w:rPr>
        <w:t xml:space="preserve">. </w:t>
      </w:r>
      <w:proofErr w:type="spellStart"/>
      <w:r w:rsidRPr="009A1546">
        <w:rPr>
          <w:lang w:val="en-GB"/>
        </w:rPr>
        <w:t>Направените</w:t>
      </w:r>
      <w:proofErr w:type="spellEnd"/>
      <w:r w:rsidRPr="009A1546">
        <w:rPr>
          <w:lang w:val="en-GB"/>
        </w:rPr>
        <w:t xml:space="preserve"> </w:t>
      </w:r>
      <w:proofErr w:type="spellStart"/>
      <w:r w:rsidRPr="009A1546">
        <w:rPr>
          <w:lang w:val="en-GB"/>
        </w:rPr>
        <w:t>изводи</w:t>
      </w:r>
      <w:proofErr w:type="spellEnd"/>
      <w:r w:rsidRPr="009A1546">
        <w:rPr>
          <w:lang w:val="en-GB"/>
        </w:rPr>
        <w:t xml:space="preserve"> </w:t>
      </w:r>
      <w:proofErr w:type="spellStart"/>
      <w:r w:rsidRPr="009A1546">
        <w:rPr>
          <w:lang w:val="en-GB"/>
        </w:rPr>
        <w:t>подчертават</w:t>
      </w:r>
      <w:proofErr w:type="spellEnd"/>
      <w:r w:rsidRPr="009A1546">
        <w:rPr>
          <w:lang w:val="en-GB"/>
        </w:rPr>
        <w:t xml:space="preserve"> </w:t>
      </w:r>
      <w:proofErr w:type="spellStart"/>
      <w:r w:rsidRPr="009A1546">
        <w:rPr>
          <w:lang w:val="en-GB"/>
        </w:rPr>
        <w:t>необходимостта</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по-голяма</w:t>
      </w:r>
      <w:proofErr w:type="spellEnd"/>
      <w:r w:rsidRPr="009A1546">
        <w:rPr>
          <w:lang w:val="en-GB"/>
        </w:rPr>
        <w:t xml:space="preserve"> </w:t>
      </w:r>
      <w:proofErr w:type="spellStart"/>
      <w:r w:rsidRPr="009A1546">
        <w:rPr>
          <w:lang w:val="en-GB"/>
        </w:rPr>
        <w:t>предвидимост</w:t>
      </w:r>
      <w:proofErr w:type="spellEnd"/>
      <w:r w:rsidRPr="009A1546">
        <w:rPr>
          <w:lang w:val="en-GB"/>
        </w:rPr>
        <w:t xml:space="preserve"> и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работниците</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от</w:t>
      </w:r>
      <w:proofErr w:type="spellEnd"/>
      <w:r w:rsidRPr="009A1546">
        <w:rPr>
          <w:lang w:val="en-GB"/>
        </w:rPr>
        <w:t xml:space="preserve"> </w:t>
      </w:r>
      <w:proofErr w:type="spellStart"/>
      <w:r w:rsidRPr="009A1546">
        <w:rPr>
          <w:lang w:val="en-GB"/>
        </w:rPr>
        <w:t>гъвкавост</w:t>
      </w:r>
      <w:proofErr w:type="spellEnd"/>
      <w:r w:rsidRPr="009A1546">
        <w:rPr>
          <w:lang w:val="en-GB"/>
        </w:rPr>
        <w:t xml:space="preserve"> и </w:t>
      </w:r>
      <w:proofErr w:type="spellStart"/>
      <w:r w:rsidRPr="009A1546">
        <w:rPr>
          <w:lang w:val="en-GB"/>
        </w:rPr>
        <w:t>ефективност</w:t>
      </w:r>
      <w:proofErr w:type="spellEnd"/>
      <w:r w:rsidRPr="009A1546">
        <w:rPr>
          <w:lang w:val="en-GB"/>
        </w:rPr>
        <w:t xml:space="preserve"> в </w:t>
      </w:r>
      <w:proofErr w:type="spellStart"/>
      <w:r w:rsidRPr="009A1546">
        <w:rPr>
          <w:lang w:val="en-GB"/>
        </w:rPr>
        <w:t>регулирането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взаимоотношения</w:t>
      </w:r>
      <w:proofErr w:type="spellEnd"/>
      <w:r w:rsidRPr="009A1546">
        <w:rPr>
          <w:lang w:val="en-GB"/>
        </w:rPr>
        <w:t xml:space="preserve">, </w:t>
      </w:r>
      <w:proofErr w:type="spellStart"/>
      <w:r w:rsidRPr="009A1546">
        <w:rPr>
          <w:lang w:val="en-GB"/>
        </w:rPr>
        <w:t>особено</w:t>
      </w:r>
      <w:proofErr w:type="spellEnd"/>
      <w:r w:rsidRPr="009A1546">
        <w:rPr>
          <w:lang w:val="en-GB"/>
        </w:rPr>
        <w:t xml:space="preserve"> в </w:t>
      </w:r>
      <w:proofErr w:type="spellStart"/>
      <w:r w:rsidRPr="009A1546">
        <w:rPr>
          <w:lang w:val="en-GB"/>
        </w:rPr>
        <w:t>контекста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динамичния</w:t>
      </w:r>
      <w:proofErr w:type="spellEnd"/>
      <w:r w:rsidRPr="009A1546">
        <w:rPr>
          <w:lang w:val="en-GB"/>
        </w:rPr>
        <w:t xml:space="preserve"> </w:t>
      </w:r>
      <w:proofErr w:type="spellStart"/>
      <w:r w:rsidRPr="009A1546">
        <w:rPr>
          <w:lang w:val="en-GB"/>
        </w:rPr>
        <w:t>трудов</w:t>
      </w:r>
      <w:proofErr w:type="spellEnd"/>
      <w:r w:rsidRPr="009A1546">
        <w:rPr>
          <w:lang w:val="en-GB"/>
        </w:rPr>
        <w:t xml:space="preserve"> </w:t>
      </w:r>
      <w:proofErr w:type="spellStart"/>
      <w:r w:rsidRPr="009A1546">
        <w:rPr>
          <w:lang w:val="en-GB"/>
        </w:rPr>
        <w:t>пазар</w:t>
      </w:r>
      <w:proofErr w:type="spellEnd"/>
      <w:r w:rsidRPr="009A1546">
        <w:rPr>
          <w:lang w:val="en-GB"/>
        </w:rPr>
        <w:t>.</w:t>
      </w:r>
    </w:p>
    <w:p w14:paraId="7943D520" w14:textId="77777777" w:rsidR="009A1546" w:rsidRPr="009A1546" w:rsidRDefault="009A1546" w:rsidP="009A1546">
      <w:pPr>
        <w:spacing w:line="360" w:lineRule="auto"/>
        <w:ind w:firstLine="709"/>
        <w:jc w:val="both"/>
        <w:rPr>
          <w:lang w:val="en-GB"/>
        </w:rPr>
      </w:pPr>
      <w:proofErr w:type="spellStart"/>
      <w:r w:rsidRPr="009A1546">
        <w:rPr>
          <w:lang w:val="en-GB"/>
        </w:rPr>
        <w:t>Тезата</w:t>
      </w:r>
      <w:proofErr w:type="spellEnd"/>
      <w:r w:rsidRPr="009A1546">
        <w:rPr>
          <w:lang w:val="en-GB"/>
        </w:rPr>
        <w:t xml:space="preserve">, </w:t>
      </w:r>
      <w:proofErr w:type="spellStart"/>
      <w:r w:rsidRPr="009A1546">
        <w:rPr>
          <w:lang w:val="en-GB"/>
        </w:rPr>
        <w:t>че</w:t>
      </w:r>
      <w:proofErr w:type="spellEnd"/>
      <w:r w:rsidRPr="009A1546">
        <w:rPr>
          <w:lang w:val="en-GB"/>
        </w:rPr>
        <w:t xml:space="preserve"> </w:t>
      </w:r>
      <w:proofErr w:type="spellStart"/>
      <w:r w:rsidRPr="009A1546">
        <w:rPr>
          <w:lang w:val="en-GB"/>
        </w:rPr>
        <w:t>съществуващата</w:t>
      </w:r>
      <w:proofErr w:type="spellEnd"/>
      <w:r w:rsidRPr="009A1546">
        <w:rPr>
          <w:lang w:val="en-GB"/>
        </w:rPr>
        <w:t xml:space="preserve"> </w:t>
      </w:r>
      <w:proofErr w:type="spellStart"/>
      <w:r w:rsidRPr="009A1546">
        <w:rPr>
          <w:lang w:val="en-GB"/>
        </w:rPr>
        <w:t>нормативна</w:t>
      </w:r>
      <w:proofErr w:type="spellEnd"/>
      <w:r w:rsidRPr="009A1546">
        <w:rPr>
          <w:lang w:val="en-GB"/>
        </w:rPr>
        <w:t xml:space="preserve"> </w:t>
      </w:r>
      <w:proofErr w:type="spellStart"/>
      <w:r w:rsidRPr="009A1546">
        <w:rPr>
          <w:lang w:val="en-GB"/>
        </w:rPr>
        <w:t>уредба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w:t>
      </w:r>
      <w:proofErr w:type="spellStart"/>
      <w:r w:rsidRPr="009A1546">
        <w:rPr>
          <w:lang w:val="en-GB"/>
        </w:rPr>
        <w:t>изисква</w:t>
      </w:r>
      <w:proofErr w:type="spellEnd"/>
      <w:r w:rsidRPr="009A1546">
        <w:rPr>
          <w:lang w:val="en-GB"/>
        </w:rPr>
        <w:t xml:space="preserve"> </w:t>
      </w:r>
      <w:proofErr w:type="spellStart"/>
      <w:r w:rsidRPr="009A1546">
        <w:rPr>
          <w:lang w:val="en-GB"/>
        </w:rPr>
        <w:t>усъвършенстване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по-добро</w:t>
      </w:r>
      <w:proofErr w:type="spellEnd"/>
      <w:r w:rsidRPr="009A1546">
        <w:rPr>
          <w:lang w:val="en-GB"/>
        </w:rPr>
        <w:t xml:space="preserve"> </w:t>
      </w:r>
      <w:proofErr w:type="spellStart"/>
      <w:r w:rsidRPr="009A1546">
        <w:rPr>
          <w:lang w:val="en-GB"/>
        </w:rPr>
        <w:t>съответствие</w:t>
      </w:r>
      <w:proofErr w:type="spellEnd"/>
      <w:r w:rsidRPr="009A1546">
        <w:rPr>
          <w:lang w:val="en-GB"/>
        </w:rPr>
        <w:t xml:space="preserve"> с </w:t>
      </w:r>
      <w:proofErr w:type="spellStart"/>
      <w:r w:rsidRPr="009A1546">
        <w:rPr>
          <w:lang w:val="en-GB"/>
        </w:rPr>
        <w:t>нуждите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съвременния</w:t>
      </w:r>
      <w:proofErr w:type="spellEnd"/>
      <w:r w:rsidRPr="009A1546">
        <w:rPr>
          <w:lang w:val="en-GB"/>
        </w:rPr>
        <w:t xml:space="preserve"> </w:t>
      </w:r>
      <w:proofErr w:type="spellStart"/>
      <w:r w:rsidRPr="009A1546">
        <w:rPr>
          <w:lang w:val="en-GB"/>
        </w:rPr>
        <w:t>трудов</w:t>
      </w:r>
      <w:proofErr w:type="spellEnd"/>
      <w:r w:rsidRPr="009A1546">
        <w:rPr>
          <w:lang w:val="en-GB"/>
        </w:rPr>
        <w:t xml:space="preserve"> </w:t>
      </w:r>
      <w:proofErr w:type="spellStart"/>
      <w:r w:rsidRPr="009A1546">
        <w:rPr>
          <w:lang w:val="en-GB"/>
        </w:rPr>
        <w:t>пазар</w:t>
      </w:r>
      <w:proofErr w:type="spellEnd"/>
      <w:r w:rsidRPr="009A1546">
        <w:rPr>
          <w:lang w:val="en-GB"/>
        </w:rPr>
        <w:t xml:space="preserve"> и </w:t>
      </w:r>
      <w:proofErr w:type="spellStart"/>
      <w:r w:rsidRPr="009A1546">
        <w:rPr>
          <w:lang w:val="en-GB"/>
        </w:rPr>
        <w:t>европейските</w:t>
      </w:r>
      <w:proofErr w:type="spellEnd"/>
      <w:r w:rsidRPr="009A1546">
        <w:rPr>
          <w:lang w:val="en-GB"/>
        </w:rPr>
        <w:t xml:space="preserve"> </w:t>
      </w:r>
      <w:proofErr w:type="spellStart"/>
      <w:r w:rsidRPr="009A1546">
        <w:rPr>
          <w:lang w:val="en-GB"/>
        </w:rPr>
        <w:t>стандарти</w:t>
      </w:r>
      <w:proofErr w:type="spellEnd"/>
      <w:r w:rsidRPr="009A1546">
        <w:rPr>
          <w:lang w:val="en-GB"/>
        </w:rPr>
        <w:t xml:space="preserve">, </w:t>
      </w:r>
      <w:proofErr w:type="spellStart"/>
      <w:r w:rsidRPr="009A1546">
        <w:rPr>
          <w:lang w:val="en-GB"/>
        </w:rPr>
        <w:t>беше</w:t>
      </w:r>
      <w:proofErr w:type="spellEnd"/>
      <w:r w:rsidRPr="009A1546">
        <w:rPr>
          <w:lang w:val="en-GB"/>
        </w:rPr>
        <w:t xml:space="preserve"> </w:t>
      </w:r>
      <w:proofErr w:type="spellStart"/>
      <w:r w:rsidRPr="009A1546">
        <w:rPr>
          <w:lang w:val="en-GB"/>
        </w:rPr>
        <w:t>доказана</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идентифицира</w:t>
      </w:r>
      <w:proofErr w:type="spellEnd"/>
      <w:r w:rsidRPr="009A1546">
        <w:rPr>
          <w:lang w:val="en-GB"/>
        </w:rPr>
        <w:t xml:space="preserve"> </w:t>
      </w:r>
      <w:proofErr w:type="spellStart"/>
      <w:r w:rsidRPr="009A1546">
        <w:rPr>
          <w:lang w:val="en-GB"/>
        </w:rPr>
        <w:t>основните</w:t>
      </w:r>
      <w:proofErr w:type="spellEnd"/>
      <w:r w:rsidRPr="009A1546">
        <w:rPr>
          <w:lang w:val="en-GB"/>
        </w:rPr>
        <w:t xml:space="preserve"> </w:t>
      </w:r>
      <w:proofErr w:type="spellStart"/>
      <w:r w:rsidRPr="009A1546">
        <w:rPr>
          <w:lang w:val="en-GB"/>
        </w:rPr>
        <w:t>проблеми</w:t>
      </w:r>
      <w:proofErr w:type="spellEnd"/>
      <w:r w:rsidRPr="009A1546">
        <w:rPr>
          <w:lang w:val="en-GB"/>
        </w:rPr>
        <w:t xml:space="preserve"> и </w:t>
      </w:r>
      <w:proofErr w:type="spellStart"/>
      <w:r w:rsidRPr="009A1546">
        <w:rPr>
          <w:lang w:val="en-GB"/>
        </w:rPr>
        <w:t>предизвикателства</w:t>
      </w:r>
      <w:proofErr w:type="spellEnd"/>
      <w:r w:rsidRPr="009A1546">
        <w:rPr>
          <w:lang w:val="en-GB"/>
        </w:rPr>
        <w:t xml:space="preserve">, </w:t>
      </w:r>
      <w:proofErr w:type="spellStart"/>
      <w:r w:rsidRPr="009A1546">
        <w:rPr>
          <w:lang w:val="en-GB"/>
        </w:rPr>
        <w:t>свързани</w:t>
      </w:r>
      <w:proofErr w:type="spellEnd"/>
      <w:r w:rsidRPr="009A1546">
        <w:rPr>
          <w:lang w:val="en-GB"/>
        </w:rPr>
        <w:t xml:space="preserve"> с </w:t>
      </w:r>
      <w:proofErr w:type="spellStart"/>
      <w:r w:rsidRPr="009A1546">
        <w:rPr>
          <w:lang w:val="en-GB"/>
        </w:rPr>
        <w:t>неясноти</w:t>
      </w:r>
      <w:proofErr w:type="spellEnd"/>
      <w:r w:rsidRPr="009A1546">
        <w:rPr>
          <w:lang w:val="en-GB"/>
        </w:rPr>
        <w:t xml:space="preserve"> в </w:t>
      </w:r>
      <w:proofErr w:type="spellStart"/>
      <w:r w:rsidRPr="009A1546">
        <w:rPr>
          <w:lang w:val="en-GB"/>
        </w:rPr>
        <w:t>прилагането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правната</w:t>
      </w:r>
      <w:proofErr w:type="spellEnd"/>
      <w:r w:rsidRPr="009A1546">
        <w:rPr>
          <w:lang w:val="en-GB"/>
        </w:rPr>
        <w:t xml:space="preserve"> </w:t>
      </w:r>
      <w:proofErr w:type="spellStart"/>
      <w:r w:rsidRPr="009A1546">
        <w:rPr>
          <w:lang w:val="en-GB"/>
        </w:rPr>
        <w:t>рамка</w:t>
      </w:r>
      <w:proofErr w:type="spellEnd"/>
      <w:r w:rsidRPr="009A1546">
        <w:rPr>
          <w:lang w:val="en-GB"/>
        </w:rPr>
        <w:t xml:space="preserve">, </w:t>
      </w:r>
      <w:proofErr w:type="spellStart"/>
      <w:r w:rsidRPr="009A1546">
        <w:rPr>
          <w:lang w:val="en-GB"/>
        </w:rPr>
        <w:t>както</w:t>
      </w:r>
      <w:proofErr w:type="spellEnd"/>
      <w:r w:rsidRPr="009A1546">
        <w:rPr>
          <w:lang w:val="en-GB"/>
        </w:rPr>
        <w:t xml:space="preserve"> и </w:t>
      </w:r>
      <w:proofErr w:type="spellStart"/>
      <w:r w:rsidRPr="009A1546">
        <w:rPr>
          <w:lang w:val="en-GB"/>
        </w:rPr>
        <w:t>липсата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адекватни</w:t>
      </w:r>
      <w:proofErr w:type="spellEnd"/>
      <w:r w:rsidRPr="009A1546">
        <w:rPr>
          <w:lang w:val="en-GB"/>
        </w:rPr>
        <w:t xml:space="preserve"> </w:t>
      </w:r>
      <w:proofErr w:type="spellStart"/>
      <w:r w:rsidRPr="009A1546">
        <w:rPr>
          <w:lang w:val="en-GB"/>
        </w:rPr>
        <w:t>механизми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контрол</w:t>
      </w:r>
      <w:proofErr w:type="spellEnd"/>
      <w:r w:rsidRPr="009A1546">
        <w:rPr>
          <w:lang w:val="en-GB"/>
        </w:rPr>
        <w:t xml:space="preserve"> и </w:t>
      </w:r>
      <w:proofErr w:type="spellStart"/>
      <w:r w:rsidRPr="009A1546">
        <w:rPr>
          <w:lang w:val="en-GB"/>
        </w:rPr>
        <w:t>санкции</w:t>
      </w:r>
      <w:proofErr w:type="spellEnd"/>
      <w:r w:rsidRPr="009A1546">
        <w:rPr>
          <w:lang w:val="en-GB"/>
        </w:rPr>
        <w:t xml:space="preserve"> в </w:t>
      </w:r>
      <w:proofErr w:type="spellStart"/>
      <w:r w:rsidRPr="009A1546">
        <w:rPr>
          <w:lang w:val="en-GB"/>
        </w:rPr>
        <w:t>случаи</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нарушения</w:t>
      </w:r>
      <w:proofErr w:type="spellEnd"/>
      <w:r w:rsidRPr="009A1546">
        <w:rPr>
          <w:lang w:val="en-GB"/>
        </w:rPr>
        <w:t>.</w:t>
      </w:r>
    </w:p>
    <w:p w14:paraId="3A542077" w14:textId="77777777" w:rsidR="009A1546" w:rsidRPr="009A1546" w:rsidRDefault="009A1546" w:rsidP="009A1546">
      <w:pPr>
        <w:spacing w:line="360" w:lineRule="auto"/>
        <w:ind w:firstLine="709"/>
        <w:jc w:val="both"/>
        <w:rPr>
          <w:lang w:val="en-GB"/>
        </w:rPr>
      </w:pPr>
      <w:proofErr w:type="spellStart"/>
      <w:r w:rsidRPr="009A1546">
        <w:rPr>
          <w:lang w:val="en-GB"/>
        </w:rPr>
        <w:t>Поставената</w:t>
      </w:r>
      <w:proofErr w:type="spellEnd"/>
      <w:r w:rsidRPr="009A1546">
        <w:rPr>
          <w:lang w:val="en-GB"/>
        </w:rPr>
        <w:t xml:space="preserve"> </w:t>
      </w:r>
      <w:proofErr w:type="spellStart"/>
      <w:r w:rsidRPr="009A1546">
        <w:rPr>
          <w:lang w:val="en-GB"/>
        </w:rPr>
        <w:t>цел</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анализира</w:t>
      </w:r>
      <w:proofErr w:type="spellEnd"/>
      <w:r w:rsidRPr="009A1546">
        <w:rPr>
          <w:lang w:val="en-GB"/>
        </w:rPr>
        <w:t xml:space="preserve"> </w:t>
      </w:r>
      <w:proofErr w:type="spellStart"/>
      <w:r w:rsidRPr="009A1546">
        <w:rPr>
          <w:lang w:val="en-GB"/>
        </w:rPr>
        <w:t>правната</w:t>
      </w:r>
      <w:proofErr w:type="spellEnd"/>
      <w:r w:rsidRPr="009A1546">
        <w:rPr>
          <w:lang w:val="en-GB"/>
        </w:rPr>
        <w:t xml:space="preserve"> </w:t>
      </w:r>
      <w:proofErr w:type="spellStart"/>
      <w:r w:rsidRPr="009A1546">
        <w:rPr>
          <w:lang w:val="en-GB"/>
        </w:rPr>
        <w:t>рамка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в </w:t>
      </w:r>
      <w:proofErr w:type="spellStart"/>
      <w:r w:rsidRPr="009A1546">
        <w:rPr>
          <w:lang w:val="en-GB"/>
        </w:rPr>
        <w:t>България</w:t>
      </w:r>
      <w:proofErr w:type="spellEnd"/>
      <w:r w:rsidRPr="009A1546">
        <w:rPr>
          <w:lang w:val="en-GB"/>
        </w:rPr>
        <w:t xml:space="preserve"> и </w:t>
      </w:r>
      <w:proofErr w:type="spellStart"/>
      <w:r w:rsidRPr="009A1546">
        <w:rPr>
          <w:lang w:val="en-GB"/>
        </w:rPr>
        <w:t>да</w:t>
      </w:r>
      <w:proofErr w:type="spellEnd"/>
      <w:r w:rsidRPr="009A1546">
        <w:rPr>
          <w:lang w:val="en-GB"/>
        </w:rPr>
        <w:t xml:space="preserve"> </w:t>
      </w:r>
      <w:proofErr w:type="spellStart"/>
      <w:r w:rsidRPr="009A1546">
        <w:rPr>
          <w:lang w:val="en-GB"/>
        </w:rPr>
        <w:t>се</w:t>
      </w:r>
      <w:proofErr w:type="spellEnd"/>
      <w:r w:rsidRPr="009A1546">
        <w:rPr>
          <w:lang w:val="en-GB"/>
        </w:rPr>
        <w:t xml:space="preserve"> </w:t>
      </w:r>
      <w:proofErr w:type="spellStart"/>
      <w:r w:rsidRPr="009A1546">
        <w:rPr>
          <w:lang w:val="en-GB"/>
        </w:rPr>
        <w:t>предложат</w:t>
      </w:r>
      <w:proofErr w:type="spellEnd"/>
      <w:r w:rsidRPr="009A1546">
        <w:rPr>
          <w:lang w:val="en-GB"/>
        </w:rPr>
        <w:t xml:space="preserve"> </w:t>
      </w:r>
      <w:proofErr w:type="spellStart"/>
      <w:r w:rsidRPr="009A1546">
        <w:rPr>
          <w:lang w:val="en-GB"/>
        </w:rPr>
        <w:t>конкретни</w:t>
      </w:r>
      <w:proofErr w:type="spellEnd"/>
      <w:r w:rsidRPr="009A1546">
        <w:rPr>
          <w:lang w:val="en-GB"/>
        </w:rPr>
        <w:t xml:space="preserve"> </w:t>
      </w:r>
      <w:proofErr w:type="spellStart"/>
      <w:r w:rsidRPr="009A1546">
        <w:rPr>
          <w:lang w:val="en-GB"/>
        </w:rPr>
        <w:t>препоръки</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нейното</w:t>
      </w:r>
      <w:proofErr w:type="spellEnd"/>
      <w:r w:rsidRPr="009A1546">
        <w:rPr>
          <w:lang w:val="en-GB"/>
        </w:rPr>
        <w:t xml:space="preserve"> </w:t>
      </w:r>
      <w:proofErr w:type="spellStart"/>
      <w:r w:rsidRPr="009A1546">
        <w:rPr>
          <w:lang w:val="en-GB"/>
        </w:rPr>
        <w:t>усъвършенстване</w:t>
      </w:r>
      <w:proofErr w:type="spellEnd"/>
      <w:r w:rsidRPr="009A1546">
        <w:rPr>
          <w:lang w:val="en-GB"/>
        </w:rPr>
        <w:t xml:space="preserve"> – </w:t>
      </w:r>
      <w:proofErr w:type="spellStart"/>
      <w:r w:rsidRPr="009A1546">
        <w:rPr>
          <w:lang w:val="en-GB"/>
        </w:rPr>
        <w:t>беше</w:t>
      </w:r>
      <w:proofErr w:type="spellEnd"/>
      <w:r w:rsidRPr="009A1546">
        <w:rPr>
          <w:lang w:val="en-GB"/>
        </w:rPr>
        <w:t xml:space="preserve"> </w:t>
      </w:r>
      <w:proofErr w:type="spellStart"/>
      <w:r w:rsidRPr="009A1546">
        <w:rPr>
          <w:lang w:val="en-GB"/>
        </w:rPr>
        <w:t>постигната</w:t>
      </w:r>
      <w:proofErr w:type="spellEnd"/>
      <w:r w:rsidRPr="009A1546">
        <w:rPr>
          <w:lang w:val="en-GB"/>
        </w:rPr>
        <w:t xml:space="preserve">. </w:t>
      </w:r>
      <w:proofErr w:type="spellStart"/>
      <w:r w:rsidRPr="009A1546">
        <w:rPr>
          <w:lang w:val="en-GB"/>
        </w:rPr>
        <w:t>Чрез</w:t>
      </w:r>
      <w:proofErr w:type="spellEnd"/>
      <w:r w:rsidRPr="009A1546">
        <w:rPr>
          <w:lang w:val="en-GB"/>
        </w:rPr>
        <w:t xml:space="preserve"> </w:t>
      </w:r>
      <w:proofErr w:type="spellStart"/>
      <w:r w:rsidRPr="009A1546">
        <w:rPr>
          <w:lang w:val="en-GB"/>
        </w:rPr>
        <w:t>изпълнението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задачите</w:t>
      </w:r>
      <w:proofErr w:type="spellEnd"/>
      <w:r w:rsidRPr="009A1546">
        <w:rPr>
          <w:lang w:val="en-GB"/>
        </w:rPr>
        <w:t xml:space="preserve">, </w:t>
      </w:r>
      <w:proofErr w:type="spellStart"/>
      <w:r w:rsidRPr="009A1546">
        <w:rPr>
          <w:lang w:val="en-GB"/>
        </w:rPr>
        <w:t>включващи</w:t>
      </w:r>
      <w:proofErr w:type="spellEnd"/>
      <w:r w:rsidRPr="009A1546">
        <w:rPr>
          <w:lang w:val="en-GB"/>
        </w:rPr>
        <w:t xml:space="preserve"> </w:t>
      </w:r>
      <w:proofErr w:type="spellStart"/>
      <w:r w:rsidRPr="009A1546">
        <w:rPr>
          <w:lang w:val="en-GB"/>
        </w:rPr>
        <w:t>проучване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нормативната</w:t>
      </w:r>
      <w:proofErr w:type="spellEnd"/>
      <w:r w:rsidRPr="009A1546">
        <w:rPr>
          <w:lang w:val="en-GB"/>
        </w:rPr>
        <w:t xml:space="preserve"> </w:t>
      </w:r>
      <w:proofErr w:type="spellStart"/>
      <w:r w:rsidRPr="009A1546">
        <w:rPr>
          <w:lang w:val="en-GB"/>
        </w:rPr>
        <w:t>база</w:t>
      </w:r>
      <w:proofErr w:type="spellEnd"/>
      <w:r w:rsidRPr="009A1546">
        <w:rPr>
          <w:lang w:val="en-GB"/>
        </w:rPr>
        <w:t xml:space="preserve">, </w:t>
      </w:r>
      <w:proofErr w:type="spellStart"/>
      <w:r w:rsidRPr="009A1546">
        <w:rPr>
          <w:lang w:val="en-GB"/>
        </w:rPr>
        <w:t>анализ</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съдебната</w:t>
      </w:r>
      <w:proofErr w:type="spellEnd"/>
      <w:r w:rsidRPr="009A1546">
        <w:rPr>
          <w:lang w:val="en-GB"/>
        </w:rPr>
        <w:t xml:space="preserve"> </w:t>
      </w:r>
      <w:proofErr w:type="spellStart"/>
      <w:r w:rsidRPr="009A1546">
        <w:rPr>
          <w:lang w:val="en-GB"/>
        </w:rPr>
        <w:t>практика</w:t>
      </w:r>
      <w:proofErr w:type="spellEnd"/>
      <w:r w:rsidRPr="009A1546">
        <w:rPr>
          <w:lang w:val="en-GB"/>
        </w:rPr>
        <w:t xml:space="preserve">, </w:t>
      </w:r>
      <w:proofErr w:type="spellStart"/>
      <w:r w:rsidRPr="009A1546">
        <w:rPr>
          <w:lang w:val="en-GB"/>
        </w:rPr>
        <w:t>сравнение</w:t>
      </w:r>
      <w:proofErr w:type="spellEnd"/>
      <w:r w:rsidRPr="009A1546">
        <w:rPr>
          <w:lang w:val="en-GB"/>
        </w:rPr>
        <w:t xml:space="preserve"> с </w:t>
      </w:r>
      <w:proofErr w:type="spellStart"/>
      <w:r w:rsidRPr="009A1546">
        <w:rPr>
          <w:lang w:val="en-GB"/>
        </w:rPr>
        <w:t>европейските</w:t>
      </w:r>
      <w:proofErr w:type="spellEnd"/>
      <w:r w:rsidRPr="009A1546">
        <w:rPr>
          <w:lang w:val="en-GB"/>
        </w:rPr>
        <w:t xml:space="preserve"> </w:t>
      </w:r>
      <w:proofErr w:type="spellStart"/>
      <w:r w:rsidRPr="009A1546">
        <w:rPr>
          <w:lang w:val="en-GB"/>
        </w:rPr>
        <w:t>стандарти</w:t>
      </w:r>
      <w:proofErr w:type="spellEnd"/>
      <w:r w:rsidRPr="009A1546">
        <w:rPr>
          <w:lang w:val="en-GB"/>
        </w:rPr>
        <w:t xml:space="preserve"> и </w:t>
      </w:r>
      <w:proofErr w:type="spellStart"/>
      <w:r w:rsidRPr="009A1546">
        <w:rPr>
          <w:lang w:val="en-GB"/>
        </w:rPr>
        <w:t>предложения</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подобрения</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предостави</w:t>
      </w:r>
      <w:proofErr w:type="spellEnd"/>
      <w:r w:rsidRPr="009A1546">
        <w:rPr>
          <w:lang w:val="en-GB"/>
        </w:rPr>
        <w:t xml:space="preserve"> </w:t>
      </w:r>
      <w:proofErr w:type="spellStart"/>
      <w:r w:rsidRPr="009A1546">
        <w:rPr>
          <w:lang w:val="en-GB"/>
        </w:rPr>
        <w:t>цялостна</w:t>
      </w:r>
      <w:proofErr w:type="spellEnd"/>
      <w:r w:rsidRPr="009A1546">
        <w:rPr>
          <w:lang w:val="en-GB"/>
        </w:rPr>
        <w:t xml:space="preserve"> </w:t>
      </w:r>
      <w:proofErr w:type="spellStart"/>
      <w:r w:rsidRPr="009A1546">
        <w:rPr>
          <w:lang w:val="en-GB"/>
        </w:rPr>
        <w:t>картина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състоянието</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договори</w:t>
      </w:r>
      <w:proofErr w:type="spellEnd"/>
      <w:r w:rsidRPr="009A1546">
        <w:rPr>
          <w:lang w:val="en-GB"/>
        </w:rPr>
        <w:t xml:space="preserve"> у </w:t>
      </w:r>
      <w:proofErr w:type="spellStart"/>
      <w:r w:rsidRPr="009A1546">
        <w:rPr>
          <w:lang w:val="en-GB"/>
        </w:rPr>
        <w:t>нас</w:t>
      </w:r>
      <w:proofErr w:type="spellEnd"/>
      <w:r w:rsidRPr="009A1546">
        <w:rPr>
          <w:lang w:val="en-GB"/>
        </w:rPr>
        <w:t xml:space="preserve">. </w:t>
      </w:r>
      <w:proofErr w:type="spellStart"/>
      <w:r w:rsidRPr="009A1546">
        <w:rPr>
          <w:lang w:val="en-GB"/>
        </w:rPr>
        <w:t>Предложените</w:t>
      </w:r>
      <w:proofErr w:type="spellEnd"/>
      <w:r w:rsidRPr="009A1546">
        <w:rPr>
          <w:lang w:val="en-GB"/>
        </w:rPr>
        <w:t xml:space="preserve"> </w:t>
      </w:r>
      <w:proofErr w:type="spellStart"/>
      <w:r w:rsidRPr="009A1546">
        <w:rPr>
          <w:lang w:val="en-GB"/>
        </w:rPr>
        <w:t>препоръки</w:t>
      </w:r>
      <w:proofErr w:type="spellEnd"/>
      <w:r w:rsidRPr="009A1546">
        <w:rPr>
          <w:lang w:val="en-GB"/>
        </w:rPr>
        <w:t xml:space="preserve"> </w:t>
      </w:r>
      <w:proofErr w:type="spellStart"/>
      <w:r w:rsidRPr="009A1546">
        <w:rPr>
          <w:lang w:val="en-GB"/>
        </w:rPr>
        <w:t>са</w:t>
      </w:r>
      <w:proofErr w:type="spellEnd"/>
      <w:r w:rsidRPr="009A1546">
        <w:rPr>
          <w:lang w:val="en-GB"/>
        </w:rPr>
        <w:t xml:space="preserve"> </w:t>
      </w:r>
      <w:proofErr w:type="spellStart"/>
      <w:r w:rsidRPr="009A1546">
        <w:rPr>
          <w:lang w:val="en-GB"/>
        </w:rPr>
        <w:t>практически</w:t>
      </w:r>
      <w:proofErr w:type="spellEnd"/>
      <w:r w:rsidRPr="009A1546">
        <w:rPr>
          <w:lang w:val="en-GB"/>
        </w:rPr>
        <w:t xml:space="preserve"> </w:t>
      </w:r>
      <w:proofErr w:type="spellStart"/>
      <w:r w:rsidRPr="009A1546">
        <w:rPr>
          <w:lang w:val="en-GB"/>
        </w:rPr>
        <w:t>приложими</w:t>
      </w:r>
      <w:proofErr w:type="spellEnd"/>
      <w:r w:rsidRPr="009A1546">
        <w:rPr>
          <w:lang w:val="en-GB"/>
        </w:rPr>
        <w:t xml:space="preserve"> и </w:t>
      </w:r>
      <w:proofErr w:type="spellStart"/>
      <w:r w:rsidRPr="009A1546">
        <w:rPr>
          <w:lang w:val="en-GB"/>
        </w:rPr>
        <w:t>могат</w:t>
      </w:r>
      <w:proofErr w:type="spellEnd"/>
      <w:r w:rsidRPr="009A1546">
        <w:rPr>
          <w:lang w:val="en-GB"/>
        </w:rPr>
        <w:t xml:space="preserve"> </w:t>
      </w:r>
      <w:proofErr w:type="spellStart"/>
      <w:r w:rsidRPr="009A1546">
        <w:rPr>
          <w:lang w:val="en-GB"/>
        </w:rPr>
        <w:t>да</w:t>
      </w:r>
      <w:proofErr w:type="spellEnd"/>
      <w:r w:rsidRPr="009A1546">
        <w:rPr>
          <w:lang w:val="en-GB"/>
        </w:rPr>
        <w:t xml:space="preserve"> </w:t>
      </w:r>
      <w:proofErr w:type="spellStart"/>
      <w:r w:rsidRPr="009A1546">
        <w:rPr>
          <w:lang w:val="en-GB"/>
        </w:rPr>
        <w:t>послужат</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бъдещи</w:t>
      </w:r>
      <w:proofErr w:type="spellEnd"/>
      <w:r w:rsidRPr="009A1546">
        <w:rPr>
          <w:lang w:val="en-GB"/>
        </w:rPr>
        <w:t xml:space="preserve"> </w:t>
      </w:r>
      <w:proofErr w:type="spellStart"/>
      <w:r w:rsidRPr="009A1546">
        <w:rPr>
          <w:lang w:val="en-GB"/>
        </w:rPr>
        <w:t>реформи</w:t>
      </w:r>
      <w:proofErr w:type="spellEnd"/>
      <w:r w:rsidRPr="009A1546">
        <w:rPr>
          <w:lang w:val="en-GB"/>
        </w:rPr>
        <w:t xml:space="preserve"> в </w:t>
      </w:r>
      <w:proofErr w:type="spellStart"/>
      <w:r w:rsidRPr="009A1546">
        <w:rPr>
          <w:lang w:val="en-GB"/>
        </w:rPr>
        <w:t>трудовото</w:t>
      </w:r>
      <w:proofErr w:type="spellEnd"/>
      <w:r w:rsidRPr="009A1546">
        <w:rPr>
          <w:lang w:val="en-GB"/>
        </w:rPr>
        <w:t xml:space="preserve"> </w:t>
      </w:r>
      <w:proofErr w:type="spellStart"/>
      <w:r w:rsidRPr="009A1546">
        <w:rPr>
          <w:lang w:val="en-GB"/>
        </w:rPr>
        <w:t>законодателство</w:t>
      </w:r>
      <w:proofErr w:type="spellEnd"/>
      <w:r w:rsidRPr="009A1546">
        <w:rPr>
          <w:lang w:val="en-GB"/>
        </w:rPr>
        <w:t>.</w:t>
      </w:r>
    </w:p>
    <w:p w14:paraId="486E482D" w14:textId="77777777" w:rsidR="009A1546" w:rsidRPr="009A1546" w:rsidRDefault="009A1546" w:rsidP="009A1546">
      <w:pPr>
        <w:spacing w:line="360" w:lineRule="auto"/>
        <w:ind w:firstLine="709"/>
        <w:jc w:val="both"/>
        <w:rPr>
          <w:lang w:val="en-GB"/>
        </w:rPr>
      </w:pPr>
      <w:r w:rsidRPr="009A1546">
        <w:rPr>
          <w:lang w:val="en-GB"/>
        </w:rPr>
        <w:t xml:space="preserve">В </w:t>
      </w:r>
      <w:proofErr w:type="spellStart"/>
      <w:r w:rsidRPr="009A1546">
        <w:rPr>
          <w:lang w:val="en-GB"/>
        </w:rPr>
        <w:t>обобщение</w:t>
      </w:r>
      <w:proofErr w:type="spellEnd"/>
      <w:r w:rsidRPr="009A1546">
        <w:rPr>
          <w:lang w:val="en-GB"/>
        </w:rPr>
        <w:t xml:space="preserve">, </w:t>
      </w:r>
      <w:proofErr w:type="spellStart"/>
      <w:r w:rsidRPr="009A1546">
        <w:rPr>
          <w:lang w:val="en-GB"/>
        </w:rPr>
        <w:t>изследването</w:t>
      </w:r>
      <w:proofErr w:type="spellEnd"/>
      <w:r w:rsidRPr="009A1546">
        <w:rPr>
          <w:lang w:val="en-GB"/>
        </w:rPr>
        <w:t xml:space="preserve"> </w:t>
      </w:r>
      <w:proofErr w:type="spellStart"/>
      <w:r w:rsidRPr="009A1546">
        <w:rPr>
          <w:lang w:val="en-GB"/>
        </w:rPr>
        <w:t>успешно</w:t>
      </w:r>
      <w:proofErr w:type="spellEnd"/>
      <w:r w:rsidRPr="009A1546">
        <w:rPr>
          <w:lang w:val="en-GB"/>
        </w:rPr>
        <w:t xml:space="preserve"> </w:t>
      </w:r>
      <w:proofErr w:type="spellStart"/>
      <w:r w:rsidRPr="009A1546">
        <w:rPr>
          <w:lang w:val="en-GB"/>
        </w:rPr>
        <w:t>изпълни</w:t>
      </w:r>
      <w:proofErr w:type="spellEnd"/>
      <w:r w:rsidRPr="009A1546">
        <w:rPr>
          <w:lang w:val="en-GB"/>
        </w:rPr>
        <w:t xml:space="preserve"> </w:t>
      </w:r>
      <w:proofErr w:type="spellStart"/>
      <w:r w:rsidRPr="009A1546">
        <w:rPr>
          <w:lang w:val="en-GB"/>
        </w:rPr>
        <w:t>своите</w:t>
      </w:r>
      <w:proofErr w:type="spellEnd"/>
      <w:r w:rsidRPr="009A1546">
        <w:rPr>
          <w:lang w:val="en-GB"/>
        </w:rPr>
        <w:t xml:space="preserve"> </w:t>
      </w:r>
      <w:proofErr w:type="spellStart"/>
      <w:r w:rsidRPr="009A1546">
        <w:rPr>
          <w:lang w:val="en-GB"/>
        </w:rPr>
        <w:t>цели</w:t>
      </w:r>
      <w:proofErr w:type="spellEnd"/>
      <w:r w:rsidRPr="009A1546">
        <w:rPr>
          <w:lang w:val="en-GB"/>
        </w:rPr>
        <w:t xml:space="preserve"> и </w:t>
      </w:r>
      <w:proofErr w:type="spellStart"/>
      <w:r w:rsidRPr="009A1546">
        <w:rPr>
          <w:lang w:val="en-GB"/>
        </w:rPr>
        <w:t>задачи</w:t>
      </w:r>
      <w:proofErr w:type="spellEnd"/>
      <w:r w:rsidRPr="009A1546">
        <w:rPr>
          <w:lang w:val="en-GB"/>
        </w:rPr>
        <w:t xml:space="preserve">, </w:t>
      </w:r>
      <w:proofErr w:type="spellStart"/>
      <w:r w:rsidRPr="009A1546">
        <w:rPr>
          <w:lang w:val="en-GB"/>
        </w:rPr>
        <w:t>като</w:t>
      </w:r>
      <w:proofErr w:type="spellEnd"/>
      <w:r w:rsidRPr="009A1546">
        <w:rPr>
          <w:lang w:val="en-GB"/>
        </w:rPr>
        <w:t xml:space="preserve"> </w:t>
      </w:r>
      <w:proofErr w:type="spellStart"/>
      <w:r w:rsidRPr="009A1546">
        <w:rPr>
          <w:lang w:val="en-GB"/>
        </w:rPr>
        <w:t>постави</w:t>
      </w:r>
      <w:proofErr w:type="spellEnd"/>
      <w:r w:rsidRPr="009A1546">
        <w:rPr>
          <w:lang w:val="en-GB"/>
        </w:rPr>
        <w:t xml:space="preserve"> </w:t>
      </w:r>
      <w:proofErr w:type="spellStart"/>
      <w:r w:rsidRPr="009A1546">
        <w:rPr>
          <w:lang w:val="en-GB"/>
        </w:rPr>
        <w:t>основата</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дискусия</w:t>
      </w:r>
      <w:proofErr w:type="spellEnd"/>
      <w:r w:rsidRPr="009A1546">
        <w:rPr>
          <w:lang w:val="en-GB"/>
        </w:rPr>
        <w:t xml:space="preserve"> </w:t>
      </w:r>
      <w:proofErr w:type="spellStart"/>
      <w:r w:rsidRPr="009A1546">
        <w:rPr>
          <w:lang w:val="en-GB"/>
        </w:rPr>
        <w:t>относно</w:t>
      </w:r>
      <w:proofErr w:type="spellEnd"/>
      <w:r w:rsidRPr="009A1546">
        <w:rPr>
          <w:lang w:val="en-GB"/>
        </w:rPr>
        <w:t xml:space="preserve"> </w:t>
      </w:r>
      <w:proofErr w:type="spellStart"/>
      <w:r w:rsidRPr="009A1546">
        <w:rPr>
          <w:lang w:val="en-GB"/>
        </w:rPr>
        <w:t>необходимостта</w:t>
      </w:r>
      <w:proofErr w:type="spellEnd"/>
      <w:r w:rsidRPr="009A1546">
        <w:rPr>
          <w:lang w:val="en-GB"/>
        </w:rPr>
        <w:t xml:space="preserve"> </w:t>
      </w:r>
      <w:proofErr w:type="spellStart"/>
      <w:r w:rsidRPr="009A1546">
        <w:rPr>
          <w:lang w:val="en-GB"/>
        </w:rPr>
        <w:t>от</w:t>
      </w:r>
      <w:proofErr w:type="spellEnd"/>
      <w:r w:rsidRPr="009A1546">
        <w:rPr>
          <w:lang w:val="en-GB"/>
        </w:rPr>
        <w:t xml:space="preserve"> </w:t>
      </w:r>
      <w:proofErr w:type="spellStart"/>
      <w:r w:rsidRPr="009A1546">
        <w:rPr>
          <w:lang w:val="en-GB"/>
        </w:rPr>
        <w:t>промени</w:t>
      </w:r>
      <w:proofErr w:type="spellEnd"/>
      <w:r w:rsidRPr="009A1546">
        <w:rPr>
          <w:lang w:val="en-GB"/>
        </w:rPr>
        <w:t xml:space="preserve"> в </w:t>
      </w:r>
      <w:proofErr w:type="spellStart"/>
      <w:r w:rsidRPr="009A1546">
        <w:rPr>
          <w:lang w:val="en-GB"/>
        </w:rPr>
        <w:t>правната</w:t>
      </w:r>
      <w:proofErr w:type="spellEnd"/>
      <w:r w:rsidRPr="009A1546">
        <w:rPr>
          <w:lang w:val="en-GB"/>
        </w:rPr>
        <w:t xml:space="preserve"> </w:t>
      </w:r>
      <w:proofErr w:type="spellStart"/>
      <w:r w:rsidRPr="009A1546">
        <w:rPr>
          <w:lang w:val="en-GB"/>
        </w:rPr>
        <w:t>регулация</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трудовия</w:t>
      </w:r>
      <w:proofErr w:type="spellEnd"/>
      <w:r w:rsidRPr="009A1546">
        <w:rPr>
          <w:lang w:val="en-GB"/>
        </w:rPr>
        <w:t xml:space="preserve"> </w:t>
      </w:r>
      <w:proofErr w:type="spellStart"/>
      <w:r w:rsidRPr="009A1546">
        <w:rPr>
          <w:lang w:val="en-GB"/>
        </w:rPr>
        <w:t>договор</w:t>
      </w:r>
      <w:proofErr w:type="spellEnd"/>
      <w:r w:rsidRPr="009A1546">
        <w:rPr>
          <w:lang w:val="en-GB"/>
        </w:rPr>
        <w:t xml:space="preserve">, </w:t>
      </w:r>
      <w:proofErr w:type="spellStart"/>
      <w:r w:rsidRPr="009A1546">
        <w:rPr>
          <w:lang w:val="en-GB"/>
        </w:rPr>
        <w:t>което</w:t>
      </w:r>
      <w:proofErr w:type="spellEnd"/>
      <w:r w:rsidRPr="009A1546">
        <w:rPr>
          <w:lang w:val="en-GB"/>
        </w:rPr>
        <w:t xml:space="preserve"> е </w:t>
      </w:r>
      <w:proofErr w:type="spellStart"/>
      <w:r w:rsidRPr="009A1546">
        <w:rPr>
          <w:lang w:val="en-GB"/>
        </w:rPr>
        <w:t>от</w:t>
      </w:r>
      <w:proofErr w:type="spellEnd"/>
      <w:r w:rsidRPr="009A1546">
        <w:rPr>
          <w:lang w:val="en-GB"/>
        </w:rPr>
        <w:t xml:space="preserve"> </w:t>
      </w:r>
      <w:proofErr w:type="spellStart"/>
      <w:r w:rsidRPr="009A1546">
        <w:rPr>
          <w:lang w:val="en-GB"/>
        </w:rPr>
        <w:t>съществено</w:t>
      </w:r>
      <w:proofErr w:type="spellEnd"/>
      <w:r w:rsidRPr="009A1546">
        <w:rPr>
          <w:lang w:val="en-GB"/>
        </w:rPr>
        <w:t xml:space="preserve"> </w:t>
      </w:r>
      <w:proofErr w:type="spellStart"/>
      <w:r w:rsidRPr="009A1546">
        <w:rPr>
          <w:lang w:val="en-GB"/>
        </w:rPr>
        <w:t>значение</w:t>
      </w:r>
      <w:proofErr w:type="spellEnd"/>
      <w:r w:rsidRPr="009A1546">
        <w:rPr>
          <w:lang w:val="en-GB"/>
        </w:rPr>
        <w:t xml:space="preserve"> </w:t>
      </w:r>
      <w:proofErr w:type="spellStart"/>
      <w:r w:rsidRPr="009A1546">
        <w:rPr>
          <w:lang w:val="en-GB"/>
        </w:rPr>
        <w:t>за</w:t>
      </w:r>
      <w:proofErr w:type="spellEnd"/>
      <w:r w:rsidRPr="009A1546">
        <w:rPr>
          <w:lang w:val="en-GB"/>
        </w:rPr>
        <w:t xml:space="preserve"> </w:t>
      </w:r>
      <w:proofErr w:type="spellStart"/>
      <w:r w:rsidRPr="009A1546">
        <w:rPr>
          <w:lang w:val="en-GB"/>
        </w:rPr>
        <w:t>защита</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права</w:t>
      </w:r>
      <w:proofErr w:type="spellEnd"/>
      <w:r w:rsidRPr="009A1546">
        <w:rPr>
          <w:lang w:val="en-GB"/>
        </w:rPr>
        <w:t xml:space="preserve"> и </w:t>
      </w:r>
      <w:proofErr w:type="spellStart"/>
      <w:r w:rsidRPr="009A1546">
        <w:rPr>
          <w:lang w:val="en-GB"/>
        </w:rPr>
        <w:t>осигуряване</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стабилност</w:t>
      </w:r>
      <w:proofErr w:type="spellEnd"/>
      <w:r w:rsidRPr="009A1546">
        <w:rPr>
          <w:lang w:val="en-GB"/>
        </w:rPr>
        <w:t xml:space="preserve"> </w:t>
      </w:r>
      <w:proofErr w:type="spellStart"/>
      <w:r w:rsidRPr="009A1546">
        <w:rPr>
          <w:lang w:val="en-GB"/>
        </w:rPr>
        <w:t>на</w:t>
      </w:r>
      <w:proofErr w:type="spellEnd"/>
      <w:r w:rsidRPr="009A1546">
        <w:rPr>
          <w:lang w:val="en-GB"/>
        </w:rPr>
        <w:t xml:space="preserve"> </w:t>
      </w:r>
      <w:proofErr w:type="spellStart"/>
      <w:r w:rsidRPr="009A1546">
        <w:rPr>
          <w:lang w:val="en-GB"/>
        </w:rPr>
        <w:t>трудовите</w:t>
      </w:r>
      <w:proofErr w:type="spellEnd"/>
      <w:r w:rsidRPr="009A1546">
        <w:rPr>
          <w:lang w:val="en-GB"/>
        </w:rPr>
        <w:t xml:space="preserve"> </w:t>
      </w:r>
      <w:proofErr w:type="spellStart"/>
      <w:r w:rsidRPr="009A1546">
        <w:rPr>
          <w:lang w:val="en-GB"/>
        </w:rPr>
        <w:t>отношения</w:t>
      </w:r>
      <w:proofErr w:type="spellEnd"/>
      <w:r w:rsidRPr="009A1546">
        <w:rPr>
          <w:lang w:val="en-GB"/>
        </w:rPr>
        <w:t xml:space="preserve"> в </w:t>
      </w:r>
      <w:proofErr w:type="spellStart"/>
      <w:r w:rsidRPr="009A1546">
        <w:rPr>
          <w:lang w:val="en-GB"/>
        </w:rPr>
        <w:t>България</w:t>
      </w:r>
      <w:proofErr w:type="spellEnd"/>
      <w:r w:rsidRPr="009A1546">
        <w:rPr>
          <w:lang w:val="en-GB"/>
        </w:rPr>
        <w:t>.</w:t>
      </w:r>
    </w:p>
    <w:p w14:paraId="66F8A5C3" w14:textId="77777777" w:rsidR="009A1546" w:rsidRPr="009A1546" w:rsidRDefault="009A1546" w:rsidP="009A1546">
      <w:pPr>
        <w:spacing w:line="360" w:lineRule="auto"/>
        <w:ind w:firstLine="709"/>
        <w:jc w:val="both"/>
        <w:rPr>
          <w:lang w:val="en-GB"/>
        </w:rPr>
      </w:pPr>
    </w:p>
    <w:p w14:paraId="4250C765" w14:textId="77777777" w:rsidR="00200CD4" w:rsidRPr="00200CD4" w:rsidRDefault="00200CD4" w:rsidP="005548C7">
      <w:pPr>
        <w:spacing w:line="360" w:lineRule="auto"/>
        <w:ind w:left="709" w:firstLine="709"/>
        <w:jc w:val="both"/>
        <w:rPr>
          <w:b/>
          <w:bCs/>
        </w:rPr>
      </w:pPr>
    </w:p>
    <w:p w14:paraId="14BF22B7" w14:textId="31996F39" w:rsidR="001D0A22" w:rsidRDefault="001D0A22">
      <w:pPr>
        <w:widowControl/>
        <w:suppressAutoHyphens w:val="0"/>
      </w:pPr>
      <w:r>
        <w:br w:type="page"/>
      </w:r>
    </w:p>
    <w:p w14:paraId="664CAFFA" w14:textId="7466D8E8" w:rsidR="005548C7" w:rsidRPr="001D0A22" w:rsidRDefault="001D0A22" w:rsidP="001D0A22">
      <w:pPr>
        <w:spacing w:line="360" w:lineRule="auto"/>
        <w:ind w:firstLine="709"/>
        <w:jc w:val="center"/>
        <w:rPr>
          <w:b/>
          <w:bCs/>
        </w:rPr>
      </w:pPr>
      <w:r w:rsidRPr="001D0A22">
        <w:rPr>
          <w:b/>
          <w:bCs/>
        </w:rPr>
        <w:lastRenderedPageBreak/>
        <w:t>Библиография</w:t>
      </w:r>
    </w:p>
    <w:p w14:paraId="3540933A" w14:textId="77777777" w:rsidR="001D0A22" w:rsidRDefault="001D0A22" w:rsidP="001D0A22">
      <w:pPr>
        <w:spacing w:line="360" w:lineRule="auto"/>
        <w:ind w:firstLine="709"/>
        <w:jc w:val="both"/>
      </w:pPr>
      <w:r>
        <w:t xml:space="preserve">  Andreeva, A., Yolova, G., &amp; Rachev, R. (2017). Topical legal aspects of employment contracts and legal institutions associated with them. University of Economics – Varna. https://mpra.ub.uni-muenchen.de/99177/1/MPRA_paper_99177.pdf</w:t>
      </w:r>
    </w:p>
    <w:p w14:paraId="095CE46E" w14:textId="77777777" w:rsidR="001D0A22" w:rsidRDefault="001D0A22" w:rsidP="001D0A22">
      <w:pPr>
        <w:spacing w:line="360" w:lineRule="auto"/>
        <w:ind w:firstLine="709"/>
        <w:jc w:val="both"/>
      </w:pPr>
      <w:r>
        <w:t xml:space="preserve">  Александров, А. (2020). Срочен трудов договор за определен мандат, сп. „Български законник“, бр. 10. https://zakonnik.bg/document/view/qanda/164725/5419246</w:t>
      </w:r>
    </w:p>
    <w:p w14:paraId="6A6840D5" w14:textId="30433BF9" w:rsidR="001D0A22" w:rsidRDefault="001D0A22" w:rsidP="001D0A22">
      <w:pPr>
        <w:spacing w:line="360" w:lineRule="auto"/>
        <w:ind w:firstLine="709"/>
        <w:jc w:val="both"/>
      </w:pPr>
      <w:r>
        <w:t xml:space="preserve">  Илиев, М. (2022). Видове трудови договори (Част I – договор за неопределено време и определен срок; промяна на срока на трудовия договор; договор със срок за изпитване). е-сп. „Труд и осигуровки ТИТА“. https://www.tita.bg/free/labor-law/832</w:t>
      </w:r>
    </w:p>
    <w:p w14:paraId="3C8C188D" w14:textId="77777777" w:rsidR="001D0A22" w:rsidRDefault="001D0A22" w:rsidP="001D0A22">
      <w:pPr>
        <w:spacing w:line="360" w:lineRule="auto"/>
        <w:ind w:firstLine="709"/>
        <w:jc w:val="both"/>
      </w:pPr>
      <w:r>
        <w:t xml:space="preserve">  Илиев, М. (2022). Представителство на работниците и служителите. е-сп. „Труд и осигуровки ТИТА“ https://www.tita.bg/free/labor-law/825</w:t>
      </w:r>
    </w:p>
    <w:p w14:paraId="6596A5A6" w14:textId="77777777" w:rsidR="001D0A22" w:rsidRDefault="001D0A22" w:rsidP="001D0A22">
      <w:pPr>
        <w:spacing w:line="360" w:lineRule="auto"/>
        <w:ind w:firstLine="709"/>
        <w:jc w:val="both"/>
      </w:pPr>
      <w:r>
        <w:t xml:space="preserve">  Илиев, М. (2022). Трудов договор. е-сп. „Труд и осигуровки ТИТА“. https://www.tita.bg/free/labor-law/830</w:t>
      </w:r>
    </w:p>
    <w:p w14:paraId="5F5DB5A2" w14:textId="77777777" w:rsidR="001D0A22" w:rsidRDefault="001D0A22" w:rsidP="001D0A22">
      <w:pPr>
        <w:spacing w:line="360" w:lineRule="auto"/>
        <w:ind w:firstLine="709"/>
        <w:jc w:val="both"/>
      </w:pPr>
      <w:r>
        <w:t xml:space="preserve">  Илиев, М. Трудова дисциплина и дисциплинарна отговорност на работника и служителя.(I  част), (II част), (III част), публ. съответно в бр. 108 от месец октомври 2018 г., бр. 109 от месец ноември 2018 г. и бр. 110 от месец декември 2018 г. на е-сп. „Данъци ТИТА“</w:t>
      </w:r>
    </w:p>
    <w:p w14:paraId="290DEA02" w14:textId="77777777" w:rsidR="001D0A22" w:rsidRDefault="001D0A22" w:rsidP="001D0A22">
      <w:pPr>
        <w:spacing w:line="360" w:lineRule="auto"/>
        <w:ind w:firstLine="709"/>
        <w:jc w:val="both"/>
      </w:pPr>
      <w:r>
        <w:t xml:space="preserve">  Илиев, М.(2014) Колективен трудов договор и колективно трудово преговаряне : Автореферат на дисертационен труд за присъждане на образователна и научна степен "доктор" по Професионално направление 3.6 Право. PhD thesis, Нов български университет. https://law.nbu.bg/download/departamenti/pravo/doktoranti/mihail-iliev/m-avtoreferat-mihail-iliev.pdf</w:t>
      </w:r>
    </w:p>
    <w:p w14:paraId="15D7269F" w14:textId="77777777" w:rsidR="001D0A22" w:rsidRDefault="001D0A22" w:rsidP="001D0A22">
      <w:pPr>
        <w:spacing w:line="360" w:lineRule="auto"/>
        <w:ind w:firstLine="709"/>
        <w:jc w:val="both"/>
      </w:pPr>
      <w:r>
        <w:t xml:space="preserve">  Колективното трудово договаряне в предприятието. (2009). https://library.fes.de/pdf-files/bueros/sofia/06846.pdf</w:t>
      </w:r>
    </w:p>
    <w:p w14:paraId="40D5293C" w14:textId="24978773" w:rsidR="001D0A22" w:rsidRDefault="001D0A22" w:rsidP="001D0A22">
      <w:pPr>
        <w:spacing w:line="360" w:lineRule="auto"/>
        <w:ind w:firstLine="709"/>
        <w:jc w:val="both"/>
      </w:pPr>
      <w:r>
        <w:t xml:space="preserve">  Конфедерация на независимите синдикати в България (2001). Колективното трудово договаряне. Знания, практики, стратегии. https://library.fes.de/pdf-files/bueros/vifaost/a02-00873.pdf</w:t>
      </w:r>
    </w:p>
    <w:p w14:paraId="41519A98" w14:textId="1BCB262E" w:rsidR="001D0A22" w:rsidRDefault="001D0A22" w:rsidP="001D0A22">
      <w:pPr>
        <w:spacing w:line="360" w:lineRule="auto"/>
        <w:ind w:firstLine="709"/>
        <w:jc w:val="both"/>
      </w:pPr>
      <w:r>
        <w:t xml:space="preserve">Мръчков, В. </w:t>
      </w:r>
      <w:r>
        <w:t xml:space="preserve">(2015). </w:t>
      </w:r>
      <w:r>
        <w:t>Трудово право. 9 изд. С</w:t>
      </w:r>
      <w:r>
        <w:t>офия: Сиела.</w:t>
      </w:r>
    </w:p>
    <w:p w14:paraId="72A487AA" w14:textId="05AC5EEF" w:rsidR="001D0A22" w:rsidRDefault="001D0A22" w:rsidP="001D0A22">
      <w:pPr>
        <w:spacing w:line="360" w:lineRule="auto"/>
        <w:ind w:firstLine="709"/>
        <w:jc w:val="both"/>
      </w:pPr>
      <w:r>
        <w:t>Определение № 327 от 08.05.2020 г. на ВКС, IV г.о. https://www.tita.bg/downloads/Edition_12_2022/12.%20Opredelenie%20327%20ot%2008.05.2022%20g.%20na%20VKS.docx</w:t>
      </w:r>
    </w:p>
    <w:p w14:paraId="2CF58BC8" w14:textId="77777777" w:rsidR="001D0A22" w:rsidRDefault="001D0A22" w:rsidP="001D0A22">
      <w:pPr>
        <w:spacing w:line="360" w:lineRule="auto"/>
        <w:ind w:firstLine="709"/>
        <w:jc w:val="both"/>
      </w:pPr>
      <w:r>
        <w:lastRenderedPageBreak/>
        <w:t xml:space="preserve"> Определение № 752 от 06.11.2020 г. на ВКС, ІІІ г.о. https://www.tita.bg/downloads/Edition_12_2022/10.%20Opredelenie%20752%20ot%202020%20g.%20na%20VKS.docx</w:t>
      </w:r>
    </w:p>
    <w:p w14:paraId="6300376B" w14:textId="77777777" w:rsidR="001D0A22" w:rsidRDefault="001D0A22" w:rsidP="001D0A22">
      <w:pPr>
        <w:spacing w:line="360" w:lineRule="auto"/>
        <w:ind w:firstLine="709"/>
        <w:jc w:val="both"/>
      </w:pPr>
      <w:r>
        <w:t xml:space="preserve">  Решение № 145 на ВКС от 21.04.2014 г. http://domino.vks.bg/bcap/scc/webdata.nsf/f7bb5453c25ba502c2257a7b002d7312/b336b4bd994792dac2258979002e1410?OpenDocument</w:t>
      </w:r>
    </w:p>
    <w:p w14:paraId="1A5AF3D1" w14:textId="77777777" w:rsidR="001D0A22" w:rsidRDefault="001D0A22" w:rsidP="001D0A22">
      <w:pPr>
        <w:spacing w:line="360" w:lineRule="auto"/>
        <w:ind w:firstLine="709"/>
        <w:jc w:val="both"/>
      </w:pPr>
      <w:r>
        <w:t xml:space="preserve">  Решение № 236 от 18.06.2015 г. на ВКС, IV г.о. https://www.tita.bg/downloads/Edition_12_2022/5%20i%206.%20Reshenie%20236%20ot%2018.06.2015%20g.%20na%20VKS.docx</w:t>
      </w:r>
    </w:p>
    <w:p w14:paraId="2E485AA4" w14:textId="77777777" w:rsidR="001D0A22" w:rsidRDefault="001D0A22" w:rsidP="001D0A22">
      <w:pPr>
        <w:spacing w:line="360" w:lineRule="auto"/>
        <w:ind w:firstLine="709"/>
        <w:jc w:val="both"/>
      </w:pPr>
      <w:r>
        <w:t xml:space="preserve">  Решение № 239 на ВКС от 16.07.2013 г. http://domino.vks.bg/bcap/scc/webdata.nsf/Keywords/AF75F098E2A06F1BC2257D8E004D399F</w:t>
      </w:r>
    </w:p>
    <w:p w14:paraId="28CA0485" w14:textId="77777777" w:rsidR="001D0A22" w:rsidRDefault="001D0A22" w:rsidP="001D0A22">
      <w:pPr>
        <w:spacing w:line="360" w:lineRule="auto"/>
        <w:ind w:firstLine="709"/>
        <w:jc w:val="both"/>
      </w:pPr>
      <w:r>
        <w:t xml:space="preserve">  Решение № 256 от 15.09.2011 г. на ВКС, III г.о. http://domino.vks.bg/bcap/scc/webdata.nsf/Keywords/CCEDF5F75CD94E67C2257E680049DB2D</w:t>
      </w:r>
    </w:p>
    <w:p w14:paraId="691C2BF8" w14:textId="77777777" w:rsidR="001D0A22" w:rsidRPr="005548C7" w:rsidRDefault="001D0A22" w:rsidP="001D0A22">
      <w:pPr>
        <w:spacing w:line="360" w:lineRule="auto"/>
        <w:ind w:firstLine="709"/>
        <w:jc w:val="both"/>
      </w:pPr>
      <w:r>
        <w:t xml:space="preserve">  Решение № 261 от 07.11.2014 г. на ВКС, IV г.о .http://domino.vks.bg/bcap/scc/webdata.nsf/Keywords/6136CAC7143C58F5C2257D870033C7DD</w:t>
      </w:r>
    </w:p>
    <w:p w14:paraId="78CFB822" w14:textId="77777777" w:rsidR="001D0A22" w:rsidRDefault="001D0A22" w:rsidP="001D0A22">
      <w:pPr>
        <w:spacing w:line="360" w:lineRule="auto"/>
        <w:ind w:firstLine="709"/>
        <w:jc w:val="both"/>
      </w:pPr>
      <w:r>
        <w:t xml:space="preserve">  Решение № 309 от 30.04.2010 г. на ВКС, III г.о. https://www.tita.bg/downloads/Edition_12_2022/13.%20Reshenie%20309%20ot%2030.04.2010%20g.%20na%20VKS.docx</w:t>
      </w:r>
    </w:p>
    <w:p w14:paraId="53D7F7E5" w14:textId="77777777" w:rsidR="001D0A22" w:rsidRDefault="001D0A22" w:rsidP="001D0A22">
      <w:pPr>
        <w:spacing w:line="360" w:lineRule="auto"/>
        <w:ind w:firstLine="709"/>
        <w:jc w:val="both"/>
      </w:pPr>
      <w:r>
        <w:t xml:space="preserve">  Решение № 369 на ВКС от 24.10.2012 г. http://domino.vks.bg/bcap/scc/webdata.nsf/Keywords/02B5BCAD242A71BBC2257AA1004723F8</w:t>
      </w:r>
    </w:p>
    <w:p w14:paraId="1F4DFCA9" w14:textId="77777777" w:rsidR="001D0A22" w:rsidRDefault="001D0A22" w:rsidP="001D0A22">
      <w:pPr>
        <w:spacing w:line="360" w:lineRule="auto"/>
        <w:ind w:firstLine="709"/>
        <w:jc w:val="both"/>
      </w:pPr>
      <w:r>
        <w:t xml:space="preserve">  Решение № 60325 на ВКС от 11.01.2022 г., IV г.о. https://www.tita.bg/downloads/Edition_12_2022/14%20i%2015.%20Reshenie%2060325%20ot%2011.01.2022%20g.%20na%20VKS.docx</w:t>
      </w:r>
    </w:p>
    <w:p w14:paraId="0DE2AB86" w14:textId="77777777" w:rsidR="001D0A22" w:rsidRDefault="001D0A22" w:rsidP="001D0A22">
      <w:pPr>
        <w:spacing w:line="360" w:lineRule="auto"/>
        <w:ind w:firstLine="709"/>
        <w:jc w:val="both"/>
      </w:pPr>
      <w:r>
        <w:t xml:space="preserve">  Решение № 61 от 16.06.2020 г. на ВКС, ІІІ г.о. https://app.lexebra.com/judgement-acts/64de5073-7d0b-413f-b5fc-4221f8ff8541</w:t>
      </w:r>
    </w:p>
    <w:p w14:paraId="4BDAFC23" w14:textId="77777777" w:rsidR="001D0A22" w:rsidRDefault="001D0A22" w:rsidP="001D0A22">
      <w:pPr>
        <w:spacing w:line="360" w:lineRule="auto"/>
        <w:ind w:firstLine="709"/>
        <w:jc w:val="both"/>
      </w:pPr>
      <w:r>
        <w:t xml:space="preserve">  Решение № 656 на ВКС от 25.10.2010 г. http://domino.vks.bg/bcap/scc/webdata.nsf/Keywords/9E9E6BF5B6C75EB1C225806B003676</w:t>
      </w:r>
      <w:r>
        <w:lastRenderedPageBreak/>
        <w:t>25</w:t>
      </w:r>
    </w:p>
    <w:p w14:paraId="2B0796FE" w14:textId="77777777" w:rsidR="001D0A22" w:rsidRDefault="001D0A22" w:rsidP="001D0A22">
      <w:pPr>
        <w:spacing w:line="360" w:lineRule="auto"/>
        <w:ind w:firstLine="709"/>
        <w:jc w:val="both"/>
      </w:pPr>
      <w:r>
        <w:t xml:space="preserve">  Решение № 80 от 30.03.2012 г. на ВКС, III г.о. https://www.tita.bg/downloads/Edition_12_2022/8.%20Reshenie%2080%20ot%202012%20g.%20na%20VKS%20-%20chl.%2068,%20al.%201,%20t.%203%20KT.docx</w:t>
      </w:r>
    </w:p>
    <w:p w14:paraId="5D3864AA" w14:textId="77777777" w:rsidR="001D0A22" w:rsidRDefault="001D0A22" w:rsidP="001D0A22">
      <w:pPr>
        <w:spacing w:line="360" w:lineRule="auto"/>
        <w:ind w:firstLine="709"/>
        <w:jc w:val="both"/>
      </w:pPr>
      <w:r>
        <w:t xml:space="preserve">  Решение № 821 от 09.03.2011 г. на ВКС, IV г.о. https://app.lexebra.com/judgement-acts/86840da7-b60a-4492-b675-a2fe90b49fb8</w:t>
      </w:r>
    </w:p>
    <w:p w14:paraId="577AB828" w14:textId="77777777" w:rsidR="001D0A22" w:rsidRDefault="001D0A22" w:rsidP="001D0A22">
      <w:pPr>
        <w:spacing w:line="360" w:lineRule="auto"/>
        <w:ind w:firstLine="709"/>
        <w:jc w:val="both"/>
      </w:pPr>
      <w:r>
        <w:t xml:space="preserve">  Решение № 92 от 16.06.2020 г. на ВКС, IV г.о. https://www.tita.bg/downloads/Edition_12_2022/17.%20Reshenie%2092%20ot%202020%20g.%20na%20VKS.docx</w:t>
      </w:r>
    </w:p>
    <w:p w14:paraId="19F7ADAD" w14:textId="77777777" w:rsidR="001D0A22" w:rsidRDefault="001D0A22" w:rsidP="001D0A22">
      <w:pPr>
        <w:spacing w:line="360" w:lineRule="auto"/>
        <w:ind w:firstLine="709"/>
        <w:jc w:val="both"/>
      </w:pPr>
      <w:r>
        <w:t xml:space="preserve">  Тълкувателно решение № 1/2009 г. на ВКС. https://www.vks.bg/talkuvatelni-dela-osgtk/vks-osgtk-tdelo-2009-1-reshenie.pdf</w:t>
      </w:r>
    </w:p>
    <w:sectPr w:rsidR="001D0A22" w:rsidSect="00F951DD">
      <w:headerReference w:type="default" r:id="rId9"/>
      <w:footerReference w:type="default" r:id="rId10"/>
      <w:pgSz w:w="12240" w:h="15840"/>
      <w:pgMar w:top="1418" w:right="1467" w:bottom="1560"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AA11" w14:textId="77777777" w:rsidR="00056B17" w:rsidRDefault="00056B17" w:rsidP="00672CE3">
      <w:r>
        <w:separator/>
      </w:r>
    </w:p>
  </w:endnote>
  <w:endnote w:type="continuationSeparator" w:id="0">
    <w:p w14:paraId="4F978B54" w14:textId="77777777" w:rsidR="00056B17" w:rsidRDefault="00056B17" w:rsidP="0067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ExcelciorCyr"/>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EEC5" w14:textId="77777777" w:rsidR="00FF4CB8" w:rsidRDefault="00FF4CB8">
    <w:pPr>
      <w:pStyle w:val="Footer"/>
      <w:jc w:val="center"/>
    </w:pPr>
    <w:r>
      <w:fldChar w:fldCharType="begin"/>
    </w:r>
    <w:r>
      <w:instrText xml:space="preserve"> PAGE   \* MERGEFORMAT </w:instrText>
    </w:r>
    <w:r>
      <w:fldChar w:fldCharType="separate"/>
    </w:r>
    <w:r>
      <w:rPr>
        <w:noProof/>
      </w:rPr>
      <w:t>1</w:t>
    </w:r>
    <w:r>
      <w:fldChar w:fldCharType="end"/>
    </w:r>
  </w:p>
  <w:p w14:paraId="53C3ECC8" w14:textId="77777777" w:rsidR="00FF4CB8" w:rsidRDefault="00FF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67C2" w14:textId="77777777" w:rsidR="00056B17" w:rsidRDefault="00056B17" w:rsidP="00672CE3">
      <w:r>
        <w:separator/>
      </w:r>
    </w:p>
  </w:footnote>
  <w:footnote w:type="continuationSeparator" w:id="0">
    <w:p w14:paraId="510BC1C2" w14:textId="77777777" w:rsidR="00056B17" w:rsidRDefault="00056B17" w:rsidP="00672CE3">
      <w:r>
        <w:continuationSeparator/>
      </w:r>
    </w:p>
  </w:footnote>
  <w:footnote w:id="1">
    <w:p w14:paraId="752F8424" w14:textId="33F0D5DE" w:rsidR="006E28C4" w:rsidRDefault="006E28C4">
      <w:pPr>
        <w:pStyle w:val="FootnoteText"/>
      </w:pPr>
      <w:bookmarkStart w:id="0" w:name="_Hlk183284718"/>
      <w:r>
        <w:rPr>
          <w:rStyle w:val="FootnoteReference"/>
        </w:rPr>
        <w:footnoteRef/>
      </w:r>
      <w:r>
        <w:t xml:space="preserve"> </w:t>
      </w:r>
      <w:r w:rsidRPr="006E28C4">
        <w:t>Илиев, М</w:t>
      </w:r>
      <w:r>
        <w:t>.</w:t>
      </w:r>
      <w:r w:rsidRPr="006E28C4">
        <w:t>(2014) Колективен трудов договор и колективно трудово преговаряне : Автореферат на дисертационен труд за присъждане на образователна и научна степен "доктор" по Професионално направление 3.6 Право. PhD thesis, Нов български университет.</w:t>
      </w:r>
      <w:r w:rsidRPr="006E28C4">
        <w:t xml:space="preserve"> </w:t>
      </w:r>
      <w:r w:rsidRPr="006E28C4">
        <w:t>https://law.nbu.bg/download/departamenti/pravo/doktoranti/mihail-iliev/m-avtoreferat-mihail-iliev.pdf</w:t>
      </w:r>
    </w:p>
  </w:footnote>
  <w:footnote w:id="2">
    <w:p w14:paraId="4FE3FBAA" w14:textId="3A7B8A9B" w:rsidR="006E28C4" w:rsidRDefault="006E28C4">
      <w:pPr>
        <w:pStyle w:val="FootnoteText"/>
      </w:pPr>
      <w:r>
        <w:rPr>
          <w:rStyle w:val="FootnoteReference"/>
        </w:rPr>
        <w:footnoteRef/>
      </w:r>
      <w:r>
        <w:t xml:space="preserve"> </w:t>
      </w:r>
      <w:r>
        <w:t>Илиев, М. (2014). Цит, съч,</w:t>
      </w:r>
    </w:p>
  </w:footnote>
  <w:footnote w:id="3">
    <w:p w14:paraId="6501E443" w14:textId="39D4A7DE" w:rsidR="006E28C4" w:rsidRDefault="006E28C4">
      <w:pPr>
        <w:pStyle w:val="FootnoteText"/>
      </w:pPr>
      <w:r>
        <w:rPr>
          <w:rStyle w:val="FootnoteReference"/>
        </w:rPr>
        <w:footnoteRef/>
      </w:r>
      <w:r>
        <w:t xml:space="preserve"> </w:t>
      </w:r>
      <w:r>
        <w:t>Илиев, М. (2014). Цит. съч.</w:t>
      </w:r>
    </w:p>
  </w:footnote>
  <w:footnote w:id="4">
    <w:p w14:paraId="507D35C6" w14:textId="0905EC7C" w:rsidR="006E28C4" w:rsidRDefault="006E28C4">
      <w:pPr>
        <w:pStyle w:val="FootnoteText"/>
      </w:pPr>
      <w:r>
        <w:rPr>
          <w:rStyle w:val="FootnoteReference"/>
        </w:rPr>
        <w:footnoteRef/>
      </w:r>
      <w:r>
        <w:t xml:space="preserve"> </w:t>
      </w:r>
      <w:r>
        <w:t>Илиев, М. (2014). Цит. съч.</w:t>
      </w:r>
    </w:p>
  </w:footnote>
  <w:footnote w:id="5">
    <w:p w14:paraId="26073836" w14:textId="60F05413" w:rsidR="006E28C4" w:rsidRDefault="006E28C4">
      <w:pPr>
        <w:pStyle w:val="FootnoteText"/>
      </w:pPr>
      <w:r>
        <w:rPr>
          <w:rStyle w:val="FootnoteReference"/>
        </w:rPr>
        <w:footnoteRef/>
      </w:r>
      <w:r>
        <w:t xml:space="preserve"> </w:t>
      </w:r>
      <w:r>
        <w:t>Илиев, М. (2014). Цит. съч.</w:t>
      </w:r>
    </w:p>
  </w:footnote>
  <w:footnote w:id="6">
    <w:p w14:paraId="7B5524D0" w14:textId="4B285E3E" w:rsidR="006E28C4" w:rsidRDefault="006E28C4">
      <w:pPr>
        <w:pStyle w:val="FootnoteText"/>
      </w:pPr>
      <w:r>
        <w:rPr>
          <w:rStyle w:val="FootnoteReference"/>
        </w:rPr>
        <w:footnoteRef/>
      </w:r>
      <w:r>
        <w:t xml:space="preserve"> </w:t>
      </w:r>
      <w:r>
        <w:t xml:space="preserve">Конфедерация на независимите синдикати в България (2001). Колективното трудово договаряне. Знания, практики, стратегии. </w:t>
      </w:r>
      <w:r w:rsidRPr="006E28C4">
        <w:t>https://library.fes.de/pdf-files/bueros/vifaost/a02-00873.pdf</w:t>
      </w:r>
    </w:p>
  </w:footnote>
  <w:footnote w:id="7">
    <w:p w14:paraId="39F81505" w14:textId="5922B5D1" w:rsidR="006E28C4" w:rsidRDefault="006E28C4">
      <w:pPr>
        <w:pStyle w:val="FootnoteText"/>
      </w:pPr>
      <w:r>
        <w:rPr>
          <w:rStyle w:val="FootnoteReference"/>
        </w:rPr>
        <w:footnoteRef/>
      </w:r>
      <w:r>
        <w:t xml:space="preserve"> </w:t>
      </w:r>
      <w:r w:rsidRPr="006E28C4">
        <w:t>Конфедерация на независимите синдикати в България (2001).</w:t>
      </w:r>
      <w:r>
        <w:t xml:space="preserve"> Цит. съч.</w:t>
      </w:r>
    </w:p>
  </w:footnote>
  <w:footnote w:id="8">
    <w:p w14:paraId="2F22B0C2" w14:textId="5CB551C5" w:rsidR="006E28C4" w:rsidRDefault="006E28C4">
      <w:pPr>
        <w:pStyle w:val="FootnoteText"/>
      </w:pPr>
      <w:r>
        <w:rPr>
          <w:rStyle w:val="FootnoteReference"/>
        </w:rPr>
        <w:footnoteRef/>
      </w:r>
      <w:r>
        <w:t xml:space="preserve"> </w:t>
      </w:r>
      <w:r w:rsidRPr="006E28C4">
        <w:t>Конфедерация на независимите синдикати в България (2001).</w:t>
      </w:r>
      <w:r>
        <w:t xml:space="preserve"> Цит. съч.</w:t>
      </w:r>
    </w:p>
  </w:footnote>
  <w:footnote w:id="9">
    <w:p w14:paraId="6E8BBF8D" w14:textId="52248E1F" w:rsidR="00E62EFB" w:rsidRDefault="00E62EFB">
      <w:pPr>
        <w:pStyle w:val="FootnoteText"/>
      </w:pPr>
      <w:r>
        <w:rPr>
          <w:rStyle w:val="FootnoteReference"/>
        </w:rPr>
        <w:footnoteRef/>
      </w:r>
      <w:r>
        <w:t xml:space="preserve"> </w:t>
      </w:r>
      <w:bookmarkStart w:id="1" w:name="_Hlk183245699"/>
      <w:r>
        <w:t>Колективното трудово договаряне в предприятието. (2009).</w:t>
      </w:r>
      <w:bookmarkEnd w:id="1"/>
      <w:r>
        <w:t xml:space="preserve"> </w:t>
      </w:r>
      <w:r w:rsidRPr="00E62EFB">
        <w:t>https://library.fes.de/pdf-files/bueros/sofia/06846.pdf</w:t>
      </w:r>
    </w:p>
  </w:footnote>
  <w:footnote w:id="10">
    <w:p w14:paraId="3D72F7BF" w14:textId="3A1F3153" w:rsidR="00E62EFB" w:rsidRDefault="00E62EFB">
      <w:pPr>
        <w:pStyle w:val="FootnoteText"/>
      </w:pPr>
      <w:r>
        <w:rPr>
          <w:rStyle w:val="FootnoteReference"/>
        </w:rPr>
        <w:footnoteRef/>
      </w:r>
      <w:r>
        <w:t xml:space="preserve"> </w:t>
      </w:r>
      <w:r w:rsidRPr="00E62EFB">
        <w:t>Колективното трудово договаряне в предприятието. (2009).</w:t>
      </w:r>
      <w:r>
        <w:t xml:space="preserve"> Цит. съч.</w:t>
      </w:r>
    </w:p>
  </w:footnote>
  <w:footnote w:id="11">
    <w:p w14:paraId="6EB1AB1F" w14:textId="5F693389" w:rsidR="00E62EFB" w:rsidRDefault="00E62EFB">
      <w:pPr>
        <w:pStyle w:val="FootnoteText"/>
      </w:pPr>
      <w:r>
        <w:rPr>
          <w:rStyle w:val="FootnoteReference"/>
        </w:rPr>
        <w:footnoteRef/>
      </w:r>
      <w:r>
        <w:t xml:space="preserve"> </w:t>
      </w:r>
      <w:r w:rsidRPr="00E62EFB">
        <w:t>Колективното трудово договаряне в предприятието. (2009).</w:t>
      </w:r>
      <w:r>
        <w:t xml:space="preserve"> Цит. съч.</w:t>
      </w:r>
    </w:p>
  </w:footnote>
  <w:footnote w:id="12">
    <w:p w14:paraId="64312ED4" w14:textId="031275AE" w:rsidR="00E62EFB" w:rsidRDefault="00E62EFB">
      <w:pPr>
        <w:pStyle w:val="FootnoteText"/>
      </w:pPr>
      <w:r>
        <w:rPr>
          <w:rStyle w:val="FootnoteReference"/>
        </w:rPr>
        <w:footnoteRef/>
      </w:r>
      <w:r>
        <w:t xml:space="preserve"> </w:t>
      </w:r>
      <w:r w:rsidRPr="00E62EFB">
        <w:t>Andreeva, A., Yolova, G., &amp; Rachev, R. (2017). Topical legal aspects of employment contracts and legal institutions associated with them. University of Economics – Varna.</w:t>
      </w:r>
      <w:r w:rsidRPr="00E62EFB">
        <w:t xml:space="preserve"> </w:t>
      </w:r>
      <w:r w:rsidRPr="00E62EFB">
        <w:t>https://mpra.ub.uni-muenchen.de/99177/1/MPRA_paper_99177.pdf</w:t>
      </w:r>
    </w:p>
  </w:footnote>
  <w:footnote w:id="13">
    <w:p w14:paraId="2DDFE9F3" w14:textId="0A5DCEA4" w:rsidR="00E62EFB" w:rsidRDefault="00E62EFB">
      <w:pPr>
        <w:pStyle w:val="FootnoteText"/>
      </w:pPr>
      <w:r>
        <w:rPr>
          <w:rStyle w:val="FootnoteReference"/>
        </w:rPr>
        <w:footnoteRef/>
      </w:r>
      <w:r>
        <w:t xml:space="preserve"> </w:t>
      </w:r>
      <w:r>
        <w:t xml:space="preserve">Илиев, М. (2022). </w:t>
      </w:r>
      <w:r w:rsidRPr="00E62EFB">
        <w:t>Представителство на работниците и служителите</w:t>
      </w:r>
      <w:r>
        <w:t>.</w:t>
      </w:r>
      <w:r w:rsidRPr="00E62EFB">
        <w:t xml:space="preserve"> </w:t>
      </w:r>
      <w:r w:rsidRPr="00E62EFB">
        <w:t>е-сп. „Труд и осигуровки ТИТА“</w:t>
      </w:r>
      <w:r w:rsidRPr="00E62EFB">
        <w:t xml:space="preserve"> </w:t>
      </w:r>
      <w:r w:rsidRPr="00E62EFB">
        <w:t>https://www.tita.bg/free/labor-law/825</w:t>
      </w:r>
    </w:p>
  </w:footnote>
  <w:footnote w:id="14">
    <w:p w14:paraId="528A3A89" w14:textId="331FC0B2" w:rsidR="006747E7" w:rsidRDefault="006747E7">
      <w:pPr>
        <w:pStyle w:val="FootnoteText"/>
      </w:pPr>
      <w:r>
        <w:rPr>
          <w:rStyle w:val="FootnoteReference"/>
        </w:rPr>
        <w:footnoteRef/>
      </w:r>
      <w:r>
        <w:t xml:space="preserve"> </w:t>
      </w:r>
      <w:r w:rsidRPr="006747E7">
        <w:t>Мръчков, В. Трудово право. 9 изд. С., 2015, с. 215-216.</w:t>
      </w:r>
    </w:p>
  </w:footnote>
  <w:footnote w:id="15">
    <w:p w14:paraId="3B4D77CC" w14:textId="22976B25" w:rsidR="006747E7" w:rsidRDefault="006747E7" w:rsidP="006747E7">
      <w:pPr>
        <w:pStyle w:val="FootnoteText"/>
      </w:pPr>
      <w:r>
        <w:rPr>
          <w:rStyle w:val="FootnoteReference"/>
        </w:rPr>
        <w:footnoteRef/>
      </w:r>
      <w:r>
        <w:t xml:space="preserve"> </w:t>
      </w:r>
      <w:r>
        <w:t>Илиев, М. Трудова дисциплина и дисциплинарна отговорност на работника и служителя</w:t>
      </w:r>
      <w:r>
        <w:t>.</w:t>
      </w:r>
      <w:r>
        <w:t>(I  част), (II част), (III част), публ. съответно в бр. 108 от месец октомври 2018 г., бр. 109 от месец ноември 2018 г. и бр. 110 от месец декември 2018 г. на е-сп. „Данъци ТИТА“</w:t>
      </w:r>
    </w:p>
  </w:footnote>
  <w:footnote w:id="16">
    <w:p w14:paraId="4BC26C3B" w14:textId="07D28E09" w:rsidR="006747E7" w:rsidRDefault="006747E7">
      <w:pPr>
        <w:pStyle w:val="FootnoteText"/>
      </w:pPr>
      <w:r>
        <w:rPr>
          <w:rStyle w:val="FootnoteReference"/>
        </w:rPr>
        <w:footnoteRef/>
      </w:r>
      <w:r>
        <w:t xml:space="preserve"> </w:t>
      </w:r>
      <w:r>
        <w:t xml:space="preserve">Илиев, М. (2022). Трудов договор. </w:t>
      </w:r>
      <w:r w:rsidRPr="006747E7">
        <w:t>е-сп. „Труд и осигуровки ТИТА“</w:t>
      </w:r>
      <w:r>
        <w:t>.</w:t>
      </w:r>
      <w:r w:rsidRPr="006747E7">
        <w:t xml:space="preserve"> </w:t>
      </w:r>
      <w:r w:rsidRPr="006747E7">
        <w:t>https://www.tita.bg/free/labor-law/830</w:t>
      </w:r>
    </w:p>
  </w:footnote>
  <w:footnote w:id="17">
    <w:p w14:paraId="3A8B8601" w14:textId="1B6CA4B1" w:rsidR="00D10CF8" w:rsidRDefault="00D10CF8">
      <w:pPr>
        <w:pStyle w:val="FootnoteText"/>
      </w:pPr>
      <w:r>
        <w:rPr>
          <w:rStyle w:val="FootnoteReference"/>
        </w:rPr>
        <w:footnoteRef/>
      </w:r>
      <w:r>
        <w:t xml:space="preserve"> </w:t>
      </w:r>
      <w:r w:rsidRPr="00D10CF8">
        <w:t>Решение № 236 от 18.06.2015 г. на ВКС, IV г.о</w:t>
      </w:r>
      <w:r>
        <w:t>.</w:t>
      </w:r>
      <w:r w:rsidRPr="00D10CF8">
        <w:t xml:space="preserve"> </w:t>
      </w:r>
      <w:r w:rsidRPr="00D10CF8">
        <w:t>https://www.tita.bg/downloads/Edition_12_2022/5%20i%206.%20Reshenie%20236%20ot%2018.06.2015%20g.%20na%20VKS.docx</w:t>
      </w:r>
    </w:p>
  </w:footnote>
  <w:footnote w:id="18">
    <w:p w14:paraId="4E1B3B03" w14:textId="36EF81B3" w:rsidR="00D10CF8" w:rsidRDefault="00D10CF8">
      <w:pPr>
        <w:pStyle w:val="FootnoteText"/>
      </w:pPr>
      <w:r>
        <w:rPr>
          <w:rStyle w:val="FootnoteReference"/>
        </w:rPr>
        <w:footnoteRef/>
      </w:r>
      <w:r>
        <w:t xml:space="preserve"> </w:t>
      </w:r>
      <w:r w:rsidRPr="00D10CF8">
        <w:t>Решение № 256 от 15.09.2011 г. на ВКС, III г.о.</w:t>
      </w:r>
      <w:r w:rsidRPr="00D10CF8">
        <w:t xml:space="preserve"> </w:t>
      </w:r>
      <w:r w:rsidRPr="00D10CF8">
        <w:t>http://domino.vks.bg/bcap/scc/webdata.nsf/Keywords/CCEDF5F75CD94E67C2257E680049DB2D</w:t>
      </w:r>
    </w:p>
  </w:footnote>
  <w:footnote w:id="19">
    <w:p w14:paraId="29578AA5" w14:textId="3B2CA876" w:rsidR="00D10CF8" w:rsidRDefault="00D10CF8">
      <w:pPr>
        <w:pStyle w:val="FootnoteText"/>
      </w:pPr>
      <w:r>
        <w:rPr>
          <w:rStyle w:val="FootnoteReference"/>
        </w:rPr>
        <w:footnoteRef/>
      </w:r>
      <w:r>
        <w:t xml:space="preserve"> </w:t>
      </w:r>
      <w:r w:rsidRPr="00D10CF8">
        <w:t>Решение № 80 от 30.03.2012 г. на ВКС, III г.о</w:t>
      </w:r>
      <w:r>
        <w:t>.</w:t>
      </w:r>
      <w:r w:rsidRPr="00D10CF8">
        <w:t xml:space="preserve"> </w:t>
      </w:r>
      <w:r w:rsidRPr="00D10CF8">
        <w:t>https://www.tita.bg/downloads/Edition_12_2022/8.%20Reshenie%2080%20ot%202012%20g.%20na%20VKS%20-%20chl.%2068,%20al.%201,%20t.%203%20KT.docx</w:t>
      </w:r>
    </w:p>
  </w:footnote>
  <w:footnote w:id="20">
    <w:p w14:paraId="204EBB33" w14:textId="5F222EF9" w:rsidR="0009405E" w:rsidRDefault="0009405E">
      <w:pPr>
        <w:pStyle w:val="FootnoteText"/>
      </w:pPr>
      <w:r>
        <w:rPr>
          <w:rStyle w:val="FootnoteReference"/>
        </w:rPr>
        <w:footnoteRef/>
      </w:r>
      <w:r>
        <w:t xml:space="preserve"> </w:t>
      </w:r>
      <w:r>
        <w:t xml:space="preserve">Илиев, М. (2022). </w:t>
      </w:r>
      <w:r w:rsidRPr="0009405E">
        <w:t>Видове трудови договори (Част I – договор за неопределено време и определен срок; промяна на срока на трудовия договор; договор със срок за изпитване)</w:t>
      </w:r>
      <w:r>
        <w:t>.</w:t>
      </w:r>
      <w:r w:rsidRPr="0009405E">
        <w:t xml:space="preserve"> </w:t>
      </w:r>
      <w:r w:rsidRPr="0009405E">
        <w:t>е-сп. „Труд и осигуровки ТИТА“</w:t>
      </w:r>
      <w:r>
        <w:t>.</w:t>
      </w:r>
      <w:r w:rsidRPr="0009405E">
        <w:t xml:space="preserve"> </w:t>
      </w:r>
      <w:r w:rsidRPr="0009405E">
        <w:t>https://www.tita.bg/free/labor-law/832</w:t>
      </w:r>
    </w:p>
  </w:footnote>
  <w:footnote w:id="21">
    <w:p w14:paraId="79BFE572" w14:textId="592E60F7" w:rsidR="0009405E" w:rsidRDefault="0009405E">
      <w:pPr>
        <w:pStyle w:val="FootnoteText"/>
      </w:pPr>
      <w:r>
        <w:rPr>
          <w:rStyle w:val="FootnoteReference"/>
        </w:rPr>
        <w:footnoteRef/>
      </w:r>
      <w:r>
        <w:t xml:space="preserve"> </w:t>
      </w:r>
      <w:r w:rsidRPr="0009405E">
        <w:t>Решение № 821 от 09.03.2011 г. на ВКС, IV г.о.</w:t>
      </w:r>
      <w:r w:rsidRPr="0009405E">
        <w:t xml:space="preserve"> </w:t>
      </w:r>
      <w:r w:rsidRPr="0009405E">
        <w:t>https://app.lexebra.com/judgement-acts/86840da7-b60a-4492-b675-a2fe90b49fb8</w:t>
      </w:r>
    </w:p>
  </w:footnote>
  <w:footnote w:id="22">
    <w:p w14:paraId="5CB188E6" w14:textId="29FF3A0A" w:rsidR="0009405E" w:rsidRDefault="0009405E">
      <w:pPr>
        <w:pStyle w:val="FootnoteText"/>
      </w:pPr>
      <w:r>
        <w:rPr>
          <w:rStyle w:val="FootnoteReference"/>
        </w:rPr>
        <w:footnoteRef/>
      </w:r>
      <w:r w:rsidRPr="0009405E">
        <w:t>Определение № 752 от 06.11.2020 г. на ВКС, ІІІ г.о</w:t>
      </w:r>
      <w:r>
        <w:t xml:space="preserve">. </w:t>
      </w:r>
      <w:r w:rsidRPr="0009405E">
        <w:t>https://www.tita.bg/downloads/Edition_12_2022/10.%20Opredelenie%20752%20ot%202020%20g.%20na%20VKS.docx</w:t>
      </w:r>
    </w:p>
  </w:footnote>
  <w:footnote w:id="23">
    <w:p w14:paraId="3C76B5D4" w14:textId="3AD683F2" w:rsidR="006747E7" w:rsidRDefault="006747E7">
      <w:pPr>
        <w:pStyle w:val="FootnoteText"/>
      </w:pPr>
      <w:r>
        <w:rPr>
          <w:rStyle w:val="FootnoteReference"/>
        </w:rPr>
        <w:footnoteRef/>
      </w:r>
      <w:r>
        <w:t xml:space="preserve"> </w:t>
      </w:r>
      <w:r w:rsidRPr="006747E7">
        <w:t xml:space="preserve">Александров, А. </w:t>
      </w:r>
      <w:r>
        <w:t xml:space="preserve">(2020). </w:t>
      </w:r>
      <w:r w:rsidRPr="006747E7">
        <w:t>Срочен трудов договор за определен мандат, сп. „Български законник“</w:t>
      </w:r>
      <w:r>
        <w:t>, бр. 10.</w:t>
      </w:r>
      <w:r w:rsidRPr="006747E7">
        <w:t xml:space="preserve"> </w:t>
      </w:r>
      <w:r w:rsidRPr="006747E7">
        <w:t>https://zakonnik.bg/document/view/qanda/164725/5419246</w:t>
      </w:r>
    </w:p>
  </w:footnote>
  <w:footnote w:id="24">
    <w:p w14:paraId="12086C7A" w14:textId="44369FA4" w:rsidR="00B759C0" w:rsidRDefault="00B759C0">
      <w:pPr>
        <w:pStyle w:val="FootnoteText"/>
      </w:pPr>
      <w:r>
        <w:rPr>
          <w:rStyle w:val="FootnoteReference"/>
        </w:rPr>
        <w:footnoteRef/>
      </w:r>
      <w:r>
        <w:t xml:space="preserve"> </w:t>
      </w:r>
      <w:r w:rsidRPr="00B759C0">
        <w:t>Определение № 327 от 08.05.2020 г. на ВКС, IV г.о</w:t>
      </w:r>
      <w:r>
        <w:t>.</w:t>
      </w:r>
      <w:r w:rsidRPr="00B759C0">
        <w:t xml:space="preserve"> </w:t>
      </w:r>
      <w:r w:rsidRPr="00B759C0">
        <w:t>https://www.tita.bg/downloads/Edition_12_2022/12.%20Opredelenie%20327%20ot%2008.05.2022%20g.%20na%20VKS.docx</w:t>
      </w:r>
    </w:p>
  </w:footnote>
  <w:footnote w:id="25">
    <w:p w14:paraId="008E4F77" w14:textId="3C242FA1" w:rsidR="00B759C0" w:rsidRDefault="00B759C0">
      <w:pPr>
        <w:pStyle w:val="FootnoteText"/>
      </w:pPr>
      <w:r>
        <w:rPr>
          <w:rStyle w:val="FootnoteReference"/>
        </w:rPr>
        <w:footnoteRef/>
      </w:r>
      <w:r>
        <w:t xml:space="preserve"> </w:t>
      </w:r>
      <w:r w:rsidRPr="00B759C0">
        <w:t>Решение № 309 от 30.04.2010 г. на ВКС, III г.о.</w:t>
      </w:r>
      <w:r w:rsidRPr="00B759C0">
        <w:t xml:space="preserve"> </w:t>
      </w:r>
      <w:r w:rsidRPr="00B759C0">
        <w:t>https://www.tita.bg/downloads/Edition_12_2022/13.%20Reshenie%20309%20ot%2030.04.2010%20g.%20na%20VKS.docx</w:t>
      </w:r>
    </w:p>
  </w:footnote>
  <w:footnote w:id="26">
    <w:p w14:paraId="06FC61E3" w14:textId="4B9FE915" w:rsidR="00B759C0" w:rsidRDefault="00B759C0">
      <w:pPr>
        <w:pStyle w:val="FootnoteText"/>
      </w:pPr>
      <w:r>
        <w:rPr>
          <w:rStyle w:val="FootnoteReference"/>
        </w:rPr>
        <w:footnoteRef/>
      </w:r>
      <w:r>
        <w:t xml:space="preserve"> </w:t>
      </w:r>
      <w:r w:rsidRPr="00B759C0">
        <w:t xml:space="preserve">Решение № 60325 </w:t>
      </w:r>
      <w:r>
        <w:t xml:space="preserve">на ВКС </w:t>
      </w:r>
      <w:r w:rsidRPr="00B759C0">
        <w:t>от 11.01.2022 г., IV г.о.</w:t>
      </w:r>
      <w:r w:rsidRPr="00B759C0">
        <w:t xml:space="preserve"> </w:t>
      </w:r>
      <w:r w:rsidRPr="00B759C0">
        <w:t>https://www.tita.bg/downloads/Edition_12_2022/14%20i%2015.%20Reshenie%2060325%20ot%2011.01.2022%20g.%20na%20VKS.docx</w:t>
      </w:r>
    </w:p>
  </w:footnote>
  <w:footnote w:id="27">
    <w:p w14:paraId="22D673BE" w14:textId="0BB91010" w:rsidR="0034554D" w:rsidRDefault="0034554D">
      <w:pPr>
        <w:pStyle w:val="FootnoteText"/>
      </w:pPr>
      <w:r>
        <w:rPr>
          <w:rStyle w:val="FootnoteReference"/>
        </w:rPr>
        <w:footnoteRef/>
      </w:r>
      <w:r>
        <w:t xml:space="preserve"> </w:t>
      </w:r>
      <w:r w:rsidRPr="0034554D">
        <w:t>Решение № 92 от 16.06.2020 г. на ВКС, IV г.о.</w:t>
      </w:r>
      <w:r w:rsidRPr="0034554D">
        <w:t xml:space="preserve"> </w:t>
      </w:r>
      <w:r w:rsidRPr="0034554D">
        <w:t>https://www.tita.bg/downloads/Edition_12_2022/17.%20Reshenie%2092%20ot%202020%20g.%20na%20VKS.docx</w:t>
      </w:r>
    </w:p>
  </w:footnote>
  <w:footnote w:id="28">
    <w:p w14:paraId="2BA7B616" w14:textId="3B630481" w:rsidR="00187810" w:rsidRDefault="00187810">
      <w:pPr>
        <w:pStyle w:val="FootnoteText"/>
      </w:pPr>
      <w:r>
        <w:rPr>
          <w:rStyle w:val="FootnoteReference"/>
        </w:rPr>
        <w:footnoteRef/>
      </w:r>
      <w:r>
        <w:t xml:space="preserve"> </w:t>
      </w:r>
      <w:proofErr w:type="spellStart"/>
      <w:r w:rsidRPr="00227AEB">
        <w:rPr>
          <w:lang w:val="en-GB"/>
        </w:rPr>
        <w:t>Решение</w:t>
      </w:r>
      <w:proofErr w:type="spellEnd"/>
      <w:r w:rsidRPr="00227AEB">
        <w:rPr>
          <w:lang w:val="en-GB"/>
        </w:rPr>
        <w:t xml:space="preserve"> № 369 </w:t>
      </w:r>
      <w:r>
        <w:t xml:space="preserve">на ВКС </w:t>
      </w:r>
      <w:proofErr w:type="spellStart"/>
      <w:r w:rsidRPr="00227AEB">
        <w:rPr>
          <w:lang w:val="en-GB"/>
        </w:rPr>
        <w:t>от</w:t>
      </w:r>
      <w:proofErr w:type="spellEnd"/>
      <w:r w:rsidRPr="00227AEB">
        <w:rPr>
          <w:lang w:val="en-GB"/>
        </w:rPr>
        <w:t xml:space="preserve"> 24.10.2012 г.</w:t>
      </w:r>
      <w:r w:rsidRPr="00187810">
        <w:t xml:space="preserve"> </w:t>
      </w:r>
      <w:r w:rsidRPr="00187810">
        <w:rPr>
          <w:lang w:val="en-GB"/>
        </w:rPr>
        <w:t>http://domino.vks.bg/bcap/scc/webdata.nsf/Keywords/02B5BCAD242A71BBC2257AA1004723F8</w:t>
      </w:r>
    </w:p>
  </w:footnote>
  <w:footnote w:id="29">
    <w:p w14:paraId="49843B93" w14:textId="1C392843" w:rsidR="00187810" w:rsidRDefault="00187810">
      <w:pPr>
        <w:pStyle w:val="FootnoteText"/>
      </w:pPr>
      <w:r>
        <w:rPr>
          <w:rStyle w:val="FootnoteReference"/>
        </w:rPr>
        <w:footnoteRef/>
      </w:r>
      <w:r>
        <w:t xml:space="preserve"> </w:t>
      </w:r>
      <w:r w:rsidRPr="00187810">
        <w:t xml:space="preserve">Решение № 656 </w:t>
      </w:r>
      <w:r>
        <w:t xml:space="preserve">на ВКС </w:t>
      </w:r>
      <w:r w:rsidRPr="00187810">
        <w:t>от 25.10.2010 г</w:t>
      </w:r>
      <w:r>
        <w:t>.</w:t>
      </w:r>
      <w:r w:rsidRPr="00187810">
        <w:t xml:space="preserve"> </w:t>
      </w:r>
      <w:r w:rsidRPr="00187810">
        <w:t>http://domino.vks.bg/bcap/scc/webdata.nsf/Keywords/9E9E6BF5B6C75EB1C225806B00367625</w:t>
      </w:r>
    </w:p>
  </w:footnote>
  <w:footnote w:id="30">
    <w:p w14:paraId="035A44CA" w14:textId="59316FE5" w:rsidR="00187810" w:rsidRDefault="00187810">
      <w:pPr>
        <w:pStyle w:val="FootnoteText"/>
      </w:pPr>
      <w:r>
        <w:rPr>
          <w:rStyle w:val="FootnoteReference"/>
        </w:rPr>
        <w:footnoteRef/>
      </w:r>
      <w:r>
        <w:t xml:space="preserve"> </w:t>
      </w:r>
      <w:r w:rsidRPr="00187810">
        <w:t>Решение № 239 на ВКС от 16.07.2013 г.</w:t>
      </w:r>
      <w:r w:rsidRPr="00187810">
        <w:t xml:space="preserve"> </w:t>
      </w:r>
      <w:r w:rsidRPr="00187810">
        <w:t>http://domino.vks.bg/bcap/scc/webdata.nsf/Keywords/AF75F098E2A06F1BC2257D8E004D399F</w:t>
      </w:r>
    </w:p>
  </w:footnote>
  <w:footnote w:id="31">
    <w:p w14:paraId="56E1DBF3" w14:textId="5520A918" w:rsidR="00187810" w:rsidRDefault="00187810">
      <w:pPr>
        <w:pStyle w:val="FootnoteText"/>
      </w:pPr>
      <w:r>
        <w:rPr>
          <w:rStyle w:val="FootnoteReference"/>
        </w:rPr>
        <w:footnoteRef/>
      </w:r>
      <w:r>
        <w:t xml:space="preserve"> </w:t>
      </w:r>
      <w:r w:rsidRPr="00187810">
        <w:t>Решение № 145 на ВКС от 21.04.2014 г.</w:t>
      </w:r>
      <w:r w:rsidRPr="00187810">
        <w:t xml:space="preserve"> </w:t>
      </w:r>
      <w:r w:rsidRPr="00187810">
        <w:t>http://domino.vks.bg/bcap/scc/webdata.nsf/f7bb5453c25ba502c2257a7b002d7312/b336b4bd994792dac2258979002e1410?OpenDocument</w:t>
      </w:r>
    </w:p>
  </w:footnote>
  <w:footnote w:id="32">
    <w:p w14:paraId="6A1E35CA" w14:textId="61EACAE4" w:rsidR="00187810" w:rsidRDefault="00187810">
      <w:pPr>
        <w:pStyle w:val="FootnoteText"/>
      </w:pPr>
      <w:r>
        <w:rPr>
          <w:rStyle w:val="FootnoteReference"/>
        </w:rPr>
        <w:footnoteRef/>
      </w:r>
      <w:r>
        <w:t xml:space="preserve"> </w:t>
      </w:r>
      <w:r w:rsidRPr="00187810">
        <w:t>Тълкувателно решение № 1/2009 г. на ВКС</w:t>
      </w:r>
      <w:r>
        <w:t>.</w:t>
      </w:r>
      <w:r w:rsidRPr="00187810">
        <w:t xml:space="preserve"> </w:t>
      </w:r>
      <w:r w:rsidRPr="00187810">
        <w:t>https://www.vks.bg/talkuvatelni-dela-osgtk/vks-osgtk-tdelo-2009-1-reshenie.pdf</w:t>
      </w:r>
    </w:p>
  </w:footnote>
  <w:footnote w:id="33">
    <w:p w14:paraId="4A9AFE90" w14:textId="64794FEC" w:rsidR="00D10CF8" w:rsidRDefault="00D10CF8">
      <w:pPr>
        <w:pStyle w:val="FootnoteText"/>
      </w:pPr>
      <w:r>
        <w:rPr>
          <w:rStyle w:val="FootnoteReference"/>
        </w:rPr>
        <w:footnoteRef/>
      </w:r>
      <w:r>
        <w:t xml:space="preserve"> </w:t>
      </w:r>
      <w:r w:rsidRPr="00D10CF8">
        <w:t>Решение № 61 от 16.06.2020 г. на ВКС, ІІІ г.о.</w:t>
      </w:r>
      <w:r w:rsidRPr="00D10CF8">
        <w:t xml:space="preserve"> </w:t>
      </w:r>
      <w:r w:rsidRPr="00D10CF8">
        <w:t>https://app.lexebra.com/judgement-acts/64de5073-7d0b-413f-b5fc-4221f8ff8541</w:t>
      </w:r>
    </w:p>
  </w:footnote>
  <w:footnote w:id="34">
    <w:p w14:paraId="5969C3F1" w14:textId="28D0A62B" w:rsidR="0034554D" w:rsidRDefault="0034554D">
      <w:pPr>
        <w:pStyle w:val="FootnoteText"/>
      </w:pPr>
      <w:r>
        <w:rPr>
          <w:rStyle w:val="FootnoteReference"/>
        </w:rPr>
        <w:footnoteRef/>
      </w:r>
      <w:r>
        <w:t xml:space="preserve"> </w:t>
      </w:r>
      <w:r w:rsidRPr="0034554D">
        <w:t>Решение № 261 от 07.11.2014 г. на ВКС, IV г.о</w:t>
      </w:r>
      <w:r w:rsidRPr="0034554D">
        <w:t xml:space="preserve"> </w:t>
      </w:r>
      <w:r>
        <w:t>.</w:t>
      </w:r>
      <w:r w:rsidRPr="0034554D">
        <w:t>http://domino.vks.bg/bcap/scc/webdata.nsf/Keywords/6136CAC7143C58F5C2257D870033C7DD</w:t>
      </w:r>
    </w:p>
  </w:footnote>
  <w:footnote w:id="35">
    <w:p w14:paraId="753B47B4" w14:textId="42DDC7E7" w:rsidR="00187810" w:rsidRDefault="00187810">
      <w:pPr>
        <w:pStyle w:val="FootnoteText"/>
      </w:pPr>
      <w:r>
        <w:rPr>
          <w:rStyle w:val="FootnoteReference"/>
        </w:rPr>
        <w:footnoteRef/>
      </w:r>
      <w:r>
        <w:t xml:space="preserve"> </w:t>
      </w:r>
      <w:r w:rsidRPr="00187810">
        <w:t>Салчев, Н. Промени в трудовото законодателство, въведени със Закона за изменение и допълнение на Кодекса на труда (обн. ДВ, бр. 62 от 5 август 2022 г.),</w:t>
      </w:r>
      <w:r w:rsidRPr="00187810">
        <w:t xml:space="preserve"> </w:t>
      </w:r>
      <w:r w:rsidRPr="00187810">
        <w:t>е-сп. „Труд и осигуровки ТИТА“</w:t>
      </w:r>
      <w:r>
        <w:t>.</w:t>
      </w:r>
      <w:r w:rsidRPr="00187810">
        <w:t xml:space="preserve"> </w:t>
      </w:r>
      <w:r w:rsidRPr="00187810">
        <w:t>https://www.tita.bg/free/labor-law/823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FA0" w14:textId="77777777" w:rsidR="00FF4CB8" w:rsidRPr="00A07AB5" w:rsidRDefault="00FF4CB8">
    <w:pPr>
      <w:pStyle w:val="Header"/>
      <w:jc w:val="right"/>
      <w:rPr>
        <w:lang w:val="en-US"/>
      </w:rPr>
    </w:pPr>
  </w:p>
  <w:p w14:paraId="0A796FEE" w14:textId="77777777" w:rsidR="00FF4CB8" w:rsidRDefault="00FF4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8665219"/>
    <w:multiLevelType w:val="multilevel"/>
    <w:tmpl w:val="A054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308DB"/>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E405D"/>
    <w:multiLevelType w:val="multilevel"/>
    <w:tmpl w:val="BE66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5236E"/>
    <w:multiLevelType w:val="multilevel"/>
    <w:tmpl w:val="ECC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0C"/>
    <w:rsid w:val="00001589"/>
    <w:rsid w:val="00002DC6"/>
    <w:rsid w:val="00004FBD"/>
    <w:rsid w:val="0000589C"/>
    <w:rsid w:val="00006EFF"/>
    <w:rsid w:val="00007467"/>
    <w:rsid w:val="00007D24"/>
    <w:rsid w:val="00007E4B"/>
    <w:rsid w:val="00014851"/>
    <w:rsid w:val="00014C1B"/>
    <w:rsid w:val="0002280A"/>
    <w:rsid w:val="000237DD"/>
    <w:rsid w:val="00024713"/>
    <w:rsid w:val="00024726"/>
    <w:rsid w:val="000251C8"/>
    <w:rsid w:val="00031FBF"/>
    <w:rsid w:val="00041762"/>
    <w:rsid w:val="0004199B"/>
    <w:rsid w:val="00042CB3"/>
    <w:rsid w:val="00044F4F"/>
    <w:rsid w:val="000511C6"/>
    <w:rsid w:val="00051396"/>
    <w:rsid w:val="000537CC"/>
    <w:rsid w:val="00056B17"/>
    <w:rsid w:val="00056C5E"/>
    <w:rsid w:val="00060B7A"/>
    <w:rsid w:val="00060CC9"/>
    <w:rsid w:val="00061EAE"/>
    <w:rsid w:val="00063034"/>
    <w:rsid w:val="00064BDC"/>
    <w:rsid w:val="00065091"/>
    <w:rsid w:val="0006550F"/>
    <w:rsid w:val="00066B83"/>
    <w:rsid w:val="00067532"/>
    <w:rsid w:val="00070A93"/>
    <w:rsid w:val="0007281D"/>
    <w:rsid w:val="00074145"/>
    <w:rsid w:val="00074B78"/>
    <w:rsid w:val="00075750"/>
    <w:rsid w:val="00076B76"/>
    <w:rsid w:val="00077665"/>
    <w:rsid w:val="000812E5"/>
    <w:rsid w:val="00081A4C"/>
    <w:rsid w:val="00082DFA"/>
    <w:rsid w:val="000835C6"/>
    <w:rsid w:val="00087FBD"/>
    <w:rsid w:val="0009405E"/>
    <w:rsid w:val="000946C4"/>
    <w:rsid w:val="000A6F9A"/>
    <w:rsid w:val="000A7958"/>
    <w:rsid w:val="000B5695"/>
    <w:rsid w:val="000C5E61"/>
    <w:rsid w:val="000C61E0"/>
    <w:rsid w:val="000C689B"/>
    <w:rsid w:val="000C7AAF"/>
    <w:rsid w:val="000D0762"/>
    <w:rsid w:val="000D0E51"/>
    <w:rsid w:val="000D1719"/>
    <w:rsid w:val="000D4636"/>
    <w:rsid w:val="000E0BC4"/>
    <w:rsid w:val="000E2834"/>
    <w:rsid w:val="000E3B66"/>
    <w:rsid w:val="000E4173"/>
    <w:rsid w:val="000E62CF"/>
    <w:rsid w:val="000E7FEA"/>
    <w:rsid w:val="000F17AF"/>
    <w:rsid w:val="000F44A8"/>
    <w:rsid w:val="000F44BF"/>
    <w:rsid w:val="000F7EDD"/>
    <w:rsid w:val="00100542"/>
    <w:rsid w:val="00110FF7"/>
    <w:rsid w:val="00111A89"/>
    <w:rsid w:val="001136AE"/>
    <w:rsid w:val="00114E72"/>
    <w:rsid w:val="001165C6"/>
    <w:rsid w:val="00122CEF"/>
    <w:rsid w:val="00123AFE"/>
    <w:rsid w:val="00125F5F"/>
    <w:rsid w:val="00126EA1"/>
    <w:rsid w:val="00130B50"/>
    <w:rsid w:val="00132CEA"/>
    <w:rsid w:val="00133DAB"/>
    <w:rsid w:val="0014480C"/>
    <w:rsid w:val="00151EAD"/>
    <w:rsid w:val="0015667F"/>
    <w:rsid w:val="00160854"/>
    <w:rsid w:val="00167B9F"/>
    <w:rsid w:val="00170A24"/>
    <w:rsid w:val="001842A7"/>
    <w:rsid w:val="0018593F"/>
    <w:rsid w:val="00187810"/>
    <w:rsid w:val="00191D26"/>
    <w:rsid w:val="00193095"/>
    <w:rsid w:val="00193440"/>
    <w:rsid w:val="001A0861"/>
    <w:rsid w:val="001A1E05"/>
    <w:rsid w:val="001A408E"/>
    <w:rsid w:val="001A7B67"/>
    <w:rsid w:val="001B2407"/>
    <w:rsid w:val="001B326C"/>
    <w:rsid w:val="001B6E99"/>
    <w:rsid w:val="001C0064"/>
    <w:rsid w:val="001C3A6A"/>
    <w:rsid w:val="001C689E"/>
    <w:rsid w:val="001D06F7"/>
    <w:rsid w:val="001D0A22"/>
    <w:rsid w:val="001D3314"/>
    <w:rsid w:val="001D3F15"/>
    <w:rsid w:val="001D6B39"/>
    <w:rsid w:val="001D72A5"/>
    <w:rsid w:val="001D7BDC"/>
    <w:rsid w:val="001D7DC0"/>
    <w:rsid w:val="001E0396"/>
    <w:rsid w:val="001E1220"/>
    <w:rsid w:val="001E142F"/>
    <w:rsid w:val="001E22E8"/>
    <w:rsid w:val="001E623F"/>
    <w:rsid w:val="001E6F1F"/>
    <w:rsid w:val="001F0B7E"/>
    <w:rsid w:val="001F2233"/>
    <w:rsid w:val="001F2B2C"/>
    <w:rsid w:val="001F6C74"/>
    <w:rsid w:val="00200CD4"/>
    <w:rsid w:val="002021EE"/>
    <w:rsid w:val="00203214"/>
    <w:rsid w:val="00204AF8"/>
    <w:rsid w:val="00210249"/>
    <w:rsid w:val="002214C0"/>
    <w:rsid w:val="00224CDC"/>
    <w:rsid w:val="00224E5C"/>
    <w:rsid w:val="00225769"/>
    <w:rsid w:val="00227AEB"/>
    <w:rsid w:val="0023092F"/>
    <w:rsid w:val="00233872"/>
    <w:rsid w:val="002351B0"/>
    <w:rsid w:val="0023688B"/>
    <w:rsid w:val="00237103"/>
    <w:rsid w:val="0023757E"/>
    <w:rsid w:val="002408F5"/>
    <w:rsid w:val="002422B9"/>
    <w:rsid w:val="002429B4"/>
    <w:rsid w:val="0024517C"/>
    <w:rsid w:val="00246614"/>
    <w:rsid w:val="002526B1"/>
    <w:rsid w:val="00253C7F"/>
    <w:rsid w:val="002557BB"/>
    <w:rsid w:val="00256AF4"/>
    <w:rsid w:val="00260393"/>
    <w:rsid w:val="002617E1"/>
    <w:rsid w:val="00261DD9"/>
    <w:rsid w:val="00262B07"/>
    <w:rsid w:val="002703AF"/>
    <w:rsid w:val="00287284"/>
    <w:rsid w:val="002876B0"/>
    <w:rsid w:val="00291422"/>
    <w:rsid w:val="00292171"/>
    <w:rsid w:val="0029545E"/>
    <w:rsid w:val="002A31C4"/>
    <w:rsid w:val="002A32B8"/>
    <w:rsid w:val="002A5196"/>
    <w:rsid w:val="002A6FB3"/>
    <w:rsid w:val="002B5166"/>
    <w:rsid w:val="002B524F"/>
    <w:rsid w:val="002B610F"/>
    <w:rsid w:val="002B6C93"/>
    <w:rsid w:val="002C6259"/>
    <w:rsid w:val="002C7AC7"/>
    <w:rsid w:val="002E027B"/>
    <w:rsid w:val="002E260E"/>
    <w:rsid w:val="002E315F"/>
    <w:rsid w:val="002E325E"/>
    <w:rsid w:val="002E72E6"/>
    <w:rsid w:val="002E7931"/>
    <w:rsid w:val="002F0F8D"/>
    <w:rsid w:val="002F2EC5"/>
    <w:rsid w:val="002F3969"/>
    <w:rsid w:val="002F71D2"/>
    <w:rsid w:val="002F7753"/>
    <w:rsid w:val="0030361D"/>
    <w:rsid w:val="0030730B"/>
    <w:rsid w:val="00307B18"/>
    <w:rsid w:val="0031222E"/>
    <w:rsid w:val="0031409D"/>
    <w:rsid w:val="003170B9"/>
    <w:rsid w:val="003259D4"/>
    <w:rsid w:val="00327BD2"/>
    <w:rsid w:val="00333890"/>
    <w:rsid w:val="00335EBC"/>
    <w:rsid w:val="00337A9C"/>
    <w:rsid w:val="00342357"/>
    <w:rsid w:val="0034554D"/>
    <w:rsid w:val="0035244C"/>
    <w:rsid w:val="00357A00"/>
    <w:rsid w:val="00364838"/>
    <w:rsid w:val="00364B7A"/>
    <w:rsid w:val="003663FD"/>
    <w:rsid w:val="00367580"/>
    <w:rsid w:val="00367CDB"/>
    <w:rsid w:val="00371C07"/>
    <w:rsid w:val="00372AB9"/>
    <w:rsid w:val="0037329A"/>
    <w:rsid w:val="00375D71"/>
    <w:rsid w:val="0038376B"/>
    <w:rsid w:val="00383A15"/>
    <w:rsid w:val="00383EB8"/>
    <w:rsid w:val="003845FD"/>
    <w:rsid w:val="0038644F"/>
    <w:rsid w:val="003903ED"/>
    <w:rsid w:val="00390A6D"/>
    <w:rsid w:val="003922E7"/>
    <w:rsid w:val="00393EF2"/>
    <w:rsid w:val="00395F1D"/>
    <w:rsid w:val="003A11BC"/>
    <w:rsid w:val="003A562B"/>
    <w:rsid w:val="003A5CEE"/>
    <w:rsid w:val="003A6A2C"/>
    <w:rsid w:val="003A7046"/>
    <w:rsid w:val="003B2388"/>
    <w:rsid w:val="003B299F"/>
    <w:rsid w:val="003C1501"/>
    <w:rsid w:val="003C3AA2"/>
    <w:rsid w:val="003D54D1"/>
    <w:rsid w:val="003D733B"/>
    <w:rsid w:val="003E4BC5"/>
    <w:rsid w:val="003E55C3"/>
    <w:rsid w:val="003E616E"/>
    <w:rsid w:val="003E73E8"/>
    <w:rsid w:val="003E7B59"/>
    <w:rsid w:val="003F064F"/>
    <w:rsid w:val="003F30A0"/>
    <w:rsid w:val="003F385F"/>
    <w:rsid w:val="003F4994"/>
    <w:rsid w:val="003F7DFA"/>
    <w:rsid w:val="00400607"/>
    <w:rsid w:val="00404374"/>
    <w:rsid w:val="004052A5"/>
    <w:rsid w:val="00405A04"/>
    <w:rsid w:val="00410614"/>
    <w:rsid w:val="0041280E"/>
    <w:rsid w:val="004131E2"/>
    <w:rsid w:val="00416996"/>
    <w:rsid w:val="00417D8A"/>
    <w:rsid w:val="004224EC"/>
    <w:rsid w:val="0042426C"/>
    <w:rsid w:val="0042510B"/>
    <w:rsid w:val="00431007"/>
    <w:rsid w:val="004340A8"/>
    <w:rsid w:val="00434E47"/>
    <w:rsid w:val="0043522A"/>
    <w:rsid w:val="004353A2"/>
    <w:rsid w:val="00436C3E"/>
    <w:rsid w:val="00440522"/>
    <w:rsid w:val="00444806"/>
    <w:rsid w:val="00444F53"/>
    <w:rsid w:val="0044726B"/>
    <w:rsid w:val="00450E21"/>
    <w:rsid w:val="004514B8"/>
    <w:rsid w:val="0045166F"/>
    <w:rsid w:val="004522AF"/>
    <w:rsid w:val="00452883"/>
    <w:rsid w:val="00454778"/>
    <w:rsid w:val="00454BCD"/>
    <w:rsid w:val="00456493"/>
    <w:rsid w:val="00463DB9"/>
    <w:rsid w:val="0046531C"/>
    <w:rsid w:val="00466C13"/>
    <w:rsid w:val="00467E9E"/>
    <w:rsid w:val="00474D33"/>
    <w:rsid w:val="00481C0C"/>
    <w:rsid w:val="00485CC1"/>
    <w:rsid w:val="00487FF6"/>
    <w:rsid w:val="00491904"/>
    <w:rsid w:val="00491A8D"/>
    <w:rsid w:val="00496980"/>
    <w:rsid w:val="00497446"/>
    <w:rsid w:val="004A3D27"/>
    <w:rsid w:val="004A5C84"/>
    <w:rsid w:val="004A68BC"/>
    <w:rsid w:val="004B0572"/>
    <w:rsid w:val="004B24B7"/>
    <w:rsid w:val="004B44CE"/>
    <w:rsid w:val="004B57F1"/>
    <w:rsid w:val="004C4CD5"/>
    <w:rsid w:val="004C797B"/>
    <w:rsid w:val="004D10B6"/>
    <w:rsid w:val="004D2E01"/>
    <w:rsid w:val="004D7C18"/>
    <w:rsid w:val="004E1510"/>
    <w:rsid w:val="004E3E20"/>
    <w:rsid w:val="004E5F79"/>
    <w:rsid w:val="004E7051"/>
    <w:rsid w:val="004E7912"/>
    <w:rsid w:val="004F3A71"/>
    <w:rsid w:val="004F6873"/>
    <w:rsid w:val="00500D51"/>
    <w:rsid w:val="0050287D"/>
    <w:rsid w:val="00503CF7"/>
    <w:rsid w:val="00504AD6"/>
    <w:rsid w:val="00505B8D"/>
    <w:rsid w:val="00510503"/>
    <w:rsid w:val="00511101"/>
    <w:rsid w:val="005125B4"/>
    <w:rsid w:val="005167D7"/>
    <w:rsid w:val="00516975"/>
    <w:rsid w:val="005232AD"/>
    <w:rsid w:val="0052559A"/>
    <w:rsid w:val="00527977"/>
    <w:rsid w:val="0053191F"/>
    <w:rsid w:val="005324BB"/>
    <w:rsid w:val="00536342"/>
    <w:rsid w:val="0053705D"/>
    <w:rsid w:val="00540745"/>
    <w:rsid w:val="005411A6"/>
    <w:rsid w:val="0054153F"/>
    <w:rsid w:val="005421B4"/>
    <w:rsid w:val="00543C54"/>
    <w:rsid w:val="00546E07"/>
    <w:rsid w:val="005548C7"/>
    <w:rsid w:val="0056074F"/>
    <w:rsid w:val="00560C3C"/>
    <w:rsid w:val="0056214C"/>
    <w:rsid w:val="00562CE0"/>
    <w:rsid w:val="00562E66"/>
    <w:rsid w:val="005655BA"/>
    <w:rsid w:val="005664A8"/>
    <w:rsid w:val="00566EF6"/>
    <w:rsid w:val="00573684"/>
    <w:rsid w:val="00573FA6"/>
    <w:rsid w:val="005770F5"/>
    <w:rsid w:val="005825F3"/>
    <w:rsid w:val="0058541A"/>
    <w:rsid w:val="00585BE6"/>
    <w:rsid w:val="005863BF"/>
    <w:rsid w:val="0059076A"/>
    <w:rsid w:val="00593D66"/>
    <w:rsid w:val="00596AFD"/>
    <w:rsid w:val="005976A8"/>
    <w:rsid w:val="005977EE"/>
    <w:rsid w:val="005A2312"/>
    <w:rsid w:val="005A2E97"/>
    <w:rsid w:val="005A6069"/>
    <w:rsid w:val="005B16BC"/>
    <w:rsid w:val="005B70A8"/>
    <w:rsid w:val="005C27B3"/>
    <w:rsid w:val="005C2E3E"/>
    <w:rsid w:val="005D4CF0"/>
    <w:rsid w:val="005E05B1"/>
    <w:rsid w:val="005E2E00"/>
    <w:rsid w:val="005E360C"/>
    <w:rsid w:val="005E6D96"/>
    <w:rsid w:val="0060457A"/>
    <w:rsid w:val="006100CA"/>
    <w:rsid w:val="00612E37"/>
    <w:rsid w:val="006130D4"/>
    <w:rsid w:val="006234D0"/>
    <w:rsid w:val="00624CC7"/>
    <w:rsid w:val="00625CCC"/>
    <w:rsid w:val="00630BA0"/>
    <w:rsid w:val="00631356"/>
    <w:rsid w:val="00631DE1"/>
    <w:rsid w:val="006321DA"/>
    <w:rsid w:val="00646BD0"/>
    <w:rsid w:val="00665ACE"/>
    <w:rsid w:val="00665F28"/>
    <w:rsid w:val="006723BA"/>
    <w:rsid w:val="00672CE3"/>
    <w:rsid w:val="00674505"/>
    <w:rsid w:val="006747E7"/>
    <w:rsid w:val="00676439"/>
    <w:rsid w:val="0067724A"/>
    <w:rsid w:val="00677D06"/>
    <w:rsid w:val="006858F8"/>
    <w:rsid w:val="00685E1C"/>
    <w:rsid w:val="006867AD"/>
    <w:rsid w:val="00687AAC"/>
    <w:rsid w:val="006929EB"/>
    <w:rsid w:val="00695E73"/>
    <w:rsid w:val="00697C45"/>
    <w:rsid w:val="006A30C0"/>
    <w:rsid w:val="006A32F9"/>
    <w:rsid w:val="006A63D2"/>
    <w:rsid w:val="006A6E28"/>
    <w:rsid w:val="006B01F1"/>
    <w:rsid w:val="006B3B6C"/>
    <w:rsid w:val="006B6BA9"/>
    <w:rsid w:val="006C074E"/>
    <w:rsid w:val="006C22A8"/>
    <w:rsid w:val="006C2789"/>
    <w:rsid w:val="006C433E"/>
    <w:rsid w:val="006C5BEE"/>
    <w:rsid w:val="006C7CBD"/>
    <w:rsid w:val="006D13DC"/>
    <w:rsid w:val="006D3333"/>
    <w:rsid w:val="006D3D9E"/>
    <w:rsid w:val="006D41CA"/>
    <w:rsid w:val="006D4A30"/>
    <w:rsid w:val="006D67AC"/>
    <w:rsid w:val="006D7D0D"/>
    <w:rsid w:val="006E27BF"/>
    <w:rsid w:val="006E28C4"/>
    <w:rsid w:val="006E2E39"/>
    <w:rsid w:val="006E458D"/>
    <w:rsid w:val="006E4E0E"/>
    <w:rsid w:val="006E50F9"/>
    <w:rsid w:val="006E5150"/>
    <w:rsid w:val="006E5705"/>
    <w:rsid w:val="006F0E9F"/>
    <w:rsid w:val="006F143A"/>
    <w:rsid w:val="006F2B8A"/>
    <w:rsid w:val="006F3B5F"/>
    <w:rsid w:val="006F4326"/>
    <w:rsid w:val="006F4D5A"/>
    <w:rsid w:val="006F6F3F"/>
    <w:rsid w:val="00705BFB"/>
    <w:rsid w:val="007063DD"/>
    <w:rsid w:val="00711C8F"/>
    <w:rsid w:val="00715C4D"/>
    <w:rsid w:val="00720C34"/>
    <w:rsid w:val="00725B8A"/>
    <w:rsid w:val="00726E8F"/>
    <w:rsid w:val="007272D0"/>
    <w:rsid w:val="007345CC"/>
    <w:rsid w:val="0073561A"/>
    <w:rsid w:val="007359EE"/>
    <w:rsid w:val="007424BF"/>
    <w:rsid w:val="00750084"/>
    <w:rsid w:val="00750382"/>
    <w:rsid w:val="0075297A"/>
    <w:rsid w:val="0076043F"/>
    <w:rsid w:val="00763B39"/>
    <w:rsid w:val="0076549E"/>
    <w:rsid w:val="007659EE"/>
    <w:rsid w:val="0078138E"/>
    <w:rsid w:val="007826AF"/>
    <w:rsid w:val="00784682"/>
    <w:rsid w:val="0078527B"/>
    <w:rsid w:val="00785491"/>
    <w:rsid w:val="00793580"/>
    <w:rsid w:val="007960EE"/>
    <w:rsid w:val="007A01CC"/>
    <w:rsid w:val="007A502E"/>
    <w:rsid w:val="007B7160"/>
    <w:rsid w:val="007B73C1"/>
    <w:rsid w:val="007C026F"/>
    <w:rsid w:val="007C089D"/>
    <w:rsid w:val="007C387F"/>
    <w:rsid w:val="007C5A3F"/>
    <w:rsid w:val="007D07D7"/>
    <w:rsid w:val="007D18E5"/>
    <w:rsid w:val="007D2EC6"/>
    <w:rsid w:val="007D5C06"/>
    <w:rsid w:val="007D7CBD"/>
    <w:rsid w:val="007D7D94"/>
    <w:rsid w:val="007E4320"/>
    <w:rsid w:val="007E548A"/>
    <w:rsid w:val="007E59DA"/>
    <w:rsid w:val="007E74F5"/>
    <w:rsid w:val="007F1270"/>
    <w:rsid w:val="007F1D92"/>
    <w:rsid w:val="007F220A"/>
    <w:rsid w:val="007F221F"/>
    <w:rsid w:val="007F2EE8"/>
    <w:rsid w:val="007F3365"/>
    <w:rsid w:val="007F419B"/>
    <w:rsid w:val="007F7293"/>
    <w:rsid w:val="00802B92"/>
    <w:rsid w:val="00803D31"/>
    <w:rsid w:val="00807E2F"/>
    <w:rsid w:val="008115A6"/>
    <w:rsid w:val="00815191"/>
    <w:rsid w:val="00815951"/>
    <w:rsid w:val="00815FFC"/>
    <w:rsid w:val="008223E7"/>
    <w:rsid w:val="00823CC5"/>
    <w:rsid w:val="00827276"/>
    <w:rsid w:val="008322D0"/>
    <w:rsid w:val="00832925"/>
    <w:rsid w:val="0083327D"/>
    <w:rsid w:val="008341B8"/>
    <w:rsid w:val="0083501C"/>
    <w:rsid w:val="00835942"/>
    <w:rsid w:val="008363F3"/>
    <w:rsid w:val="00843190"/>
    <w:rsid w:val="00843F06"/>
    <w:rsid w:val="008466B4"/>
    <w:rsid w:val="00847389"/>
    <w:rsid w:val="008526B8"/>
    <w:rsid w:val="00852C29"/>
    <w:rsid w:val="00855A06"/>
    <w:rsid w:val="00856321"/>
    <w:rsid w:val="008614B1"/>
    <w:rsid w:val="00861F2D"/>
    <w:rsid w:val="008629E0"/>
    <w:rsid w:val="008640BA"/>
    <w:rsid w:val="00864920"/>
    <w:rsid w:val="008662E4"/>
    <w:rsid w:val="00875766"/>
    <w:rsid w:val="008757E2"/>
    <w:rsid w:val="0087653C"/>
    <w:rsid w:val="0087698A"/>
    <w:rsid w:val="00877021"/>
    <w:rsid w:val="0088071B"/>
    <w:rsid w:val="00881BF9"/>
    <w:rsid w:val="00882D8F"/>
    <w:rsid w:val="008837F2"/>
    <w:rsid w:val="0088547E"/>
    <w:rsid w:val="0088624E"/>
    <w:rsid w:val="00890F8A"/>
    <w:rsid w:val="008916E6"/>
    <w:rsid w:val="00892C5E"/>
    <w:rsid w:val="0089583D"/>
    <w:rsid w:val="008A0BDD"/>
    <w:rsid w:val="008A2F8A"/>
    <w:rsid w:val="008A5325"/>
    <w:rsid w:val="008A68FC"/>
    <w:rsid w:val="008A7C58"/>
    <w:rsid w:val="008B7DF7"/>
    <w:rsid w:val="008C131E"/>
    <w:rsid w:val="008D0F67"/>
    <w:rsid w:val="008D3880"/>
    <w:rsid w:val="008D641D"/>
    <w:rsid w:val="008E0106"/>
    <w:rsid w:val="008E2936"/>
    <w:rsid w:val="008E33E8"/>
    <w:rsid w:val="008E71D9"/>
    <w:rsid w:val="008E7645"/>
    <w:rsid w:val="008F6491"/>
    <w:rsid w:val="008F7410"/>
    <w:rsid w:val="00903A7D"/>
    <w:rsid w:val="009051E0"/>
    <w:rsid w:val="0090615F"/>
    <w:rsid w:val="00910375"/>
    <w:rsid w:val="00914173"/>
    <w:rsid w:val="00914DE0"/>
    <w:rsid w:val="00920B6A"/>
    <w:rsid w:val="0092100C"/>
    <w:rsid w:val="0092147D"/>
    <w:rsid w:val="00922C8E"/>
    <w:rsid w:val="00925B19"/>
    <w:rsid w:val="00932720"/>
    <w:rsid w:val="00936752"/>
    <w:rsid w:val="0094059D"/>
    <w:rsid w:val="00941237"/>
    <w:rsid w:val="009412C9"/>
    <w:rsid w:val="0094174E"/>
    <w:rsid w:val="00942378"/>
    <w:rsid w:val="009442D4"/>
    <w:rsid w:val="00944652"/>
    <w:rsid w:val="009456B5"/>
    <w:rsid w:val="0094573B"/>
    <w:rsid w:val="00947920"/>
    <w:rsid w:val="00947E06"/>
    <w:rsid w:val="0095006D"/>
    <w:rsid w:val="009507FE"/>
    <w:rsid w:val="00952DB2"/>
    <w:rsid w:val="00952E4E"/>
    <w:rsid w:val="00960A8B"/>
    <w:rsid w:val="009666A3"/>
    <w:rsid w:val="00970FC3"/>
    <w:rsid w:val="00974F97"/>
    <w:rsid w:val="009754B0"/>
    <w:rsid w:val="009764EF"/>
    <w:rsid w:val="0098159F"/>
    <w:rsid w:val="00981F0A"/>
    <w:rsid w:val="00982976"/>
    <w:rsid w:val="00982B37"/>
    <w:rsid w:val="0098451A"/>
    <w:rsid w:val="009857C9"/>
    <w:rsid w:val="00990342"/>
    <w:rsid w:val="0099318C"/>
    <w:rsid w:val="00997E81"/>
    <w:rsid w:val="00997EC6"/>
    <w:rsid w:val="009A1546"/>
    <w:rsid w:val="009A169E"/>
    <w:rsid w:val="009A3338"/>
    <w:rsid w:val="009A45BA"/>
    <w:rsid w:val="009A6744"/>
    <w:rsid w:val="009B542F"/>
    <w:rsid w:val="009C1EBB"/>
    <w:rsid w:val="009D7E51"/>
    <w:rsid w:val="009E2A0C"/>
    <w:rsid w:val="009E5096"/>
    <w:rsid w:val="009F15DF"/>
    <w:rsid w:val="009F6FAB"/>
    <w:rsid w:val="009F7A39"/>
    <w:rsid w:val="00A00EDD"/>
    <w:rsid w:val="00A01888"/>
    <w:rsid w:val="00A01F27"/>
    <w:rsid w:val="00A027E9"/>
    <w:rsid w:val="00A079F1"/>
    <w:rsid w:val="00A07AB5"/>
    <w:rsid w:val="00A1220A"/>
    <w:rsid w:val="00A1288E"/>
    <w:rsid w:val="00A16D9B"/>
    <w:rsid w:val="00A2017F"/>
    <w:rsid w:val="00A2108D"/>
    <w:rsid w:val="00A2196C"/>
    <w:rsid w:val="00A2294B"/>
    <w:rsid w:val="00A237CB"/>
    <w:rsid w:val="00A27453"/>
    <w:rsid w:val="00A276DC"/>
    <w:rsid w:val="00A30556"/>
    <w:rsid w:val="00A33045"/>
    <w:rsid w:val="00A349A2"/>
    <w:rsid w:val="00A36E7B"/>
    <w:rsid w:val="00A47D70"/>
    <w:rsid w:val="00A5023D"/>
    <w:rsid w:val="00A51035"/>
    <w:rsid w:val="00A51443"/>
    <w:rsid w:val="00A51748"/>
    <w:rsid w:val="00A52E8B"/>
    <w:rsid w:val="00A53C67"/>
    <w:rsid w:val="00A54294"/>
    <w:rsid w:val="00A54DEB"/>
    <w:rsid w:val="00A61227"/>
    <w:rsid w:val="00A6413A"/>
    <w:rsid w:val="00A64491"/>
    <w:rsid w:val="00A673C4"/>
    <w:rsid w:val="00A72F2B"/>
    <w:rsid w:val="00A732FD"/>
    <w:rsid w:val="00A73668"/>
    <w:rsid w:val="00A7455C"/>
    <w:rsid w:val="00A755AD"/>
    <w:rsid w:val="00A829E4"/>
    <w:rsid w:val="00A8663F"/>
    <w:rsid w:val="00A87647"/>
    <w:rsid w:val="00A87796"/>
    <w:rsid w:val="00A87E07"/>
    <w:rsid w:val="00A92A48"/>
    <w:rsid w:val="00A94E62"/>
    <w:rsid w:val="00AA4ED3"/>
    <w:rsid w:val="00AA7F6B"/>
    <w:rsid w:val="00AB1545"/>
    <w:rsid w:val="00AB1B83"/>
    <w:rsid w:val="00AB2BD8"/>
    <w:rsid w:val="00AB671B"/>
    <w:rsid w:val="00AC071F"/>
    <w:rsid w:val="00AC2346"/>
    <w:rsid w:val="00AC2A93"/>
    <w:rsid w:val="00AC6976"/>
    <w:rsid w:val="00AC7D38"/>
    <w:rsid w:val="00AD09D0"/>
    <w:rsid w:val="00AD291F"/>
    <w:rsid w:val="00AD6F2E"/>
    <w:rsid w:val="00AD75D3"/>
    <w:rsid w:val="00AE151E"/>
    <w:rsid w:val="00AE3B4B"/>
    <w:rsid w:val="00AE4EA6"/>
    <w:rsid w:val="00AE561E"/>
    <w:rsid w:val="00AF31F8"/>
    <w:rsid w:val="00AF712E"/>
    <w:rsid w:val="00B02811"/>
    <w:rsid w:val="00B04D63"/>
    <w:rsid w:val="00B0781E"/>
    <w:rsid w:val="00B07FF6"/>
    <w:rsid w:val="00B10A1C"/>
    <w:rsid w:val="00B11485"/>
    <w:rsid w:val="00B14D3E"/>
    <w:rsid w:val="00B15CAF"/>
    <w:rsid w:val="00B16113"/>
    <w:rsid w:val="00B1643E"/>
    <w:rsid w:val="00B17BC7"/>
    <w:rsid w:val="00B17ED8"/>
    <w:rsid w:val="00B261CE"/>
    <w:rsid w:val="00B26D89"/>
    <w:rsid w:val="00B32478"/>
    <w:rsid w:val="00B33BE8"/>
    <w:rsid w:val="00B35497"/>
    <w:rsid w:val="00B35C14"/>
    <w:rsid w:val="00B36CD7"/>
    <w:rsid w:val="00B42B23"/>
    <w:rsid w:val="00B50033"/>
    <w:rsid w:val="00B506C1"/>
    <w:rsid w:val="00B50E7A"/>
    <w:rsid w:val="00B54941"/>
    <w:rsid w:val="00B57561"/>
    <w:rsid w:val="00B57B51"/>
    <w:rsid w:val="00B60BF4"/>
    <w:rsid w:val="00B625B2"/>
    <w:rsid w:val="00B64309"/>
    <w:rsid w:val="00B64CD0"/>
    <w:rsid w:val="00B6590B"/>
    <w:rsid w:val="00B702F7"/>
    <w:rsid w:val="00B740E9"/>
    <w:rsid w:val="00B759C0"/>
    <w:rsid w:val="00B774F0"/>
    <w:rsid w:val="00B82897"/>
    <w:rsid w:val="00B84211"/>
    <w:rsid w:val="00B9366C"/>
    <w:rsid w:val="00B95B87"/>
    <w:rsid w:val="00B96CF5"/>
    <w:rsid w:val="00B97BE5"/>
    <w:rsid w:val="00BA1DC9"/>
    <w:rsid w:val="00BA3488"/>
    <w:rsid w:val="00BA6DDD"/>
    <w:rsid w:val="00BB0129"/>
    <w:rsid w:val="00BB0977"/>
    <w:rsid w:val="00BB3358"/>
    <w:rsid w:val="00BC023B"/>
    <w:rsid w:val="00BC1FB2"/>
    <w:rsid w:val="00BC5C78"/>
    <w:rsid w:val="00BC6217"/>
    <w:rsid w:val="00BD049E"/>
    <w:rsid w:val="00BD05DC"/>
    <w:rsid w:val="00BD257F"/>
    <w:rsid w:val="00BD27A3"/>
    <w:rsid w:val="00BD2BDA"/>
    <w:rsid w:val="00BE48F2"/>
    <w:rsid w:val="00BE7EED"/>
    <w:rsid w:val="00BF4184"/>
    <w:rsid w:val="00C01B37"/>
    <w:rsid w:val="00C02832"/>
    <w:rsid w:val="00C053A9"/>
    <w:rsid w:val="00C0610B"/>
    <w:rsid w:val="00C06B86"/>
    <w:rsid w:val="00C142E3"/>
    <w:rsid w:val="00C14A31"/>
    <w:rsid w:val="00C14A78"/>
    <w:rsid w:val="00C15C17"/>
    <w:rsid w:val="00C15CAD"/>
    <w:rsid w:val="00C17D50"/>
    <w:rsid w:val="00C17EF7"/>
    <w:rsid w:val="00C20941"/>
    <w:rsid w:val="00C22D48"/>
    <w:rsid w:val="00C23A0C"/>
    <w:rsid w:val="00C257D3"/>
    <w:rsid w:val="00C3520D"/>
    <w:rsid w:val="00C3727B"/>
    <w:rsid w:val="00C418B3"/>
    <w:rsid w:val="00C420D4"/>
    <w:rsid w:val="00C42A42"/>
    <w:rsid w:val="00C5201B"/>
    <w:rsid w:val="00C537DB"/>
    <w:rsid w:val="00C53831"/>
    <w:rsid w:val="00C53D16"/>
    <w:rsid w:val="00C57063"/>
    <w:rsid w:val="00C57880"/>
    <w:rsid w:val="00C61064"/>
    <w:rsid w:val="00C623C5"/>
    <w:rsid w:val="00C655D1"/>
    <w:rsid w:val="00C658D3"/>
    <w:rsid w:val="00C7189D"/>
    <w:rsid w:val="00C72B31"/>
    <w:rsid w:val="00C731CC"/>
    <w:rsid w:val="00C8460D"/>
    <w:rsid w:val="00C874C8"/>
    <w:rsid w:val="00C875AD"/>
    <w:rsid w:val="00C93377"/>
    <w:rsid w:val="00C93BEA"/>
    <w:rsid w:val="00C94214"/>
    <w:rsid w:val="00C957EF"/>
    <w:rsid w:val="00C97EAC"/>
    <w:rsid w:val="00CA1CB3"/>
    <w:rsid w:val="00CA6C0E"/>
    <w:rsid w:val="00CA6E0F"/>
    <w:rsid w:val="00CA7F35"/>
    <w:rsid w:val="00CB0A04"/>
    <w:rsid w:val="00CB4334"/>
    <w:rsid w:val="00CC1395"/>
    <w:rsid w:val="00CC1EB2"/>
    <w:rsid w:val="00CC2C21"/>
    <w:rsid w:val="00CD3E0E"/>
    <w:rsid w:val="00CD4AFF"/>
    <w:rsid w:val="00CD5355"/>
    <w:rsid w:val="00CD5592"/>
    <w:rsid w:val="00CD5B16"/>
    <w:rsid w:val="00CD60C5"/>
    <w:rsid w:val="00CE002E"/>
    <w:rsid w:val="00CE38DD"/>
    <w:rsid w:val="00CF135B"/>
    <w:rsid w:val="00CF7742"/>
    <w:rsid w:val="00D0133D"/>
    <w:rsid w:val="00D01E97"/>
    <w:rsid w:val="00D03EFF"/>
    <w:rsid w:val="00D053D2"/>
    <w:rsid w:val="00D07C15"/>
    <w:rsid w:val="00D10CF8"/>
    <w:rsid w:val="00D10D87"/>
    <w:rsid w:val="00D11E13"/>
    <w:rsid w:val="00D1300D"/>
    <w:rsid w:val="00D13AFF"/>
    <w:rsid w:val="00D155F4"/>
    <w:rsid w:val="00D15A5D"/>
    <w:rsid w:val="00D27E69"/>
    <w:rsid w:val="00D31AA3"/>
    <w:rsid w:val="00D32871"/>
    <w:rsid w:val="00D33658"/>
    <w:rsid w:val="00D33B2F"/>
    <w:rsid w:val="00D33D54"/>
    <w:rsid w:val="00D36BCC"/>
    <w:rsid w:val="00D40CF3"/>
    <w:rsid w:val="00D47A5B"/>
    <w:rsid w:val="00D50B50"/>
    <w:rsid w:val="00D54C88"/>
    <w:rsid w:val="00D61780"/>
    <w:rsid w:val="00D7054A"/>
    <w:rsid w:val="00D70ECD"/>
    <w:rsid w:val="00D70FA9"/>
    <w:rsid w:val="00D71351"/>
    <w:rsid w:val="00D719C4"/>
    <w:rsid w:val="00D7532D"/>
    <w:rsid w:val="00D763C3"/>
    <w:rsid w:val="00D770AF"/>
    <w:rsid w:val="00D80F66"/>
    <w:rsid w:val="00D81A1C"/>
    <w:rsid w:val="00D82A9F"/>
    <w:rsid w:val="00DA11A3"/>
    <w:rsid w:val="00DA34DE"/>
    <w:rsid w:val="00DA764B"/>
    <w:rsid w:val="00DB0034"/>
    <w:rsid w:val="00DB0679"/>
    <w:rsid w:val="00DB5F3C"/>
    <w:rsid w:val="00DB6D96"/>
    <w:rsid w:val="00DC02EB"/>
    <w:rsid w:val="00DC044D"/>
    <w:rsid w:val="00DC3481"/>
    <w:rsid w:val="00DC495C"/>
    <w:rsid w:val="00DC5D3D"/>
    <w:rsid w:val="00DC7865"/>
    <w:rsid w:val="00DD1ADA"/>
    <w:rsid w:val="00DD73FC"/>
    <w:rsid w:val="00DE26D4"/>
    <w:rsid w:val="00DE6423"/>
    <w:rsid w:val="00DF1C21"/>
    <w:rsid w:val="00DF2932"/>
    <w:rsid w:val="00DF328B"/>
    <w:rsid w:val="00DF3A1B"/>
    <w:rsid w:val="00DF662B"/>
    <w:rsid w:val="00E0142A"/>
    <w:rsid w:val="00E02439"/>
    <w:rsid w:val="00E05A15"/>
    <w:rsid w:val="00E1060E"/>
    <w:rsid w:val="00E10C5E"/>
    <w:rsid w:val="00E142A2"/>
    <w:rsid w:val="00E14634"/>
    <w:rsid w:val="00E15755"/>
    <w:rsid w:val="00E1678C"/>
    <w:rsid w:val="00E16A7A"/>
    <w:rsid w:val="00E33ECA"/>
    <w:rsid w:val="00E3437A"/>
    <w:rsid w:val="00E352CA"/>
    <w:rsid w:val="00E36D21"/>
    <w:rsid w:val="00E40120"/>
    <w:rsid w:val="00E40DEC"/>
    <w:rsid w:val="00E421FE"/>
    <w:rsid w:val="00E43356"/>
    <w:rsid w:val="00E43464"/>
    <w:rsid w:val="00E44FB1"/>
    <w:rsid w:val="00E4508F"/>
    <w:rsid w:val="00E47C91"/>
    <w:rsid w:val="00E509BB"/>
    <w:rsid w:val="00E50AA9"/>
    <w:rsid w:val="00E50AAA"/>
    <w:rsid w:val="00E55395"/>
    <w:rsid w:val="00E60333"/>
    <w:rsid w:val="00E62EFB"/>
    <w:rsid w:val="00E648DE"/>
    <w:rsid w:val="00E70D2F"/>
    <w:rsid w:val="00E72C45"/>
    <w:rsid w:val="00E73E32"/>
    <w:rsid w:val="00E76E58"/>
    <w:rsid w:val="00E77144"/>
    <w:rsid w:val="00E772A7"/>
    <w:rsid w:val="00E84C60"/>
    <w:rsid w:val="00E85B16"/>
    <w:rsid w:val="00E91BEA"/>
    <w:rsid w:val="00E93562"/>
    <w:rsid w:val="00EA4FAB"/>
    <w:rsid w:val="00EA5CEF"/>
    <w:rsid w:val="00EA5FBC"/>
    <w:rsid w:val="00EB0AFA"/>
    <w:rsid w:val="00EC04BE"/>
    <w:rsid w:val="00EC0F57"/>
    <w:rsid w:val="00EC25B6"/>
    <w:rsid w:val="00ED032B"/>
    <w:rsid w:val="00ED54A8"/>
    <w:rsid w:val="00F00F46"/>
    <w:rsid w:val="00F01205"/>
    <w:rsid w:val="00F077C1"/>
    <w:rsid w:val="00F07A08"/>
    <w:rsid w:val="00F13BF3"/>
    <w:rsid w:val="00F21ECB"/>
    <w:rsid w:val="00F328C0"/>
    <w:rsid w:val="00F342B4"/>
    <w:rsid w:val="00F40055"/>
    <w:rsid w:val="00F43CDD"/>
    <w:rsid w:val="00F46B33"/>
    <w:rsid w:val="00F5135A"/>
    <w:rsid w:val="00F515BD"/>
    <w:rsid w:val="00F52760"/>
    <w:rsid w:val="00F54417"/>
    <w:rsid w:val="00F54695"/>
    <w:rsid w:val="00F54E6A"/>
    <w:rsid w:val="00F54F0C"/>
    <w:rsid w:val="00F5591A"/>
    <w:rsid w:val="00F56CFD"/>
    <w:rsid w:val="00F618CA"/>
    <w:rsid w:val="00F619E4"/>
    <w:rsid w:val="00F63C83"/>
    <w:rsid w:val="00F70E25"/>
    <w:rsid w:val="00F71C27"/>
    <w:rsid w:val="00F75211"/>
    <w:rsid w:val="00F77D92"/>
    <w:rsid w:val="00F80E0D"/>
    <w:rsid w:val="00F811D3"/>
    <w:rsid w:val="00F8186C"/>
    <w:rsid w:val="00F83FF2"/>
    <w:rsid w:val="00F873FC"/>
    <w:rsid w:val="00F93F71"/>
    <w:rsid w:val="00F94CBE"/>
    <w:rsid w:val="00F951DD"/>
    <w:rsid w:val="00FA0D7D"/>
    <w:rsid w:val="00FA2ABC"/>
    <w:rsid w:val="00FA3B01"/>
    <w:rsid w:val="00FA4458"/>
    <w:rsid w:val="00FA45E8"/>
    <w:rsid w:val="00FA5975"/>
    <w:rsid w:val="00FB0A3E"/>
    <w:rsid w:val="00FB1051"/>
    <w:rsid w:val="00FB243A"/>
    <w:rsid w:val="00FB29B3"/>
    <w:rsid w:val="00FB2CAA"/>
    <w:rsid w:val="00FB503B"/>
    <w:rsid w:val="00FC6305"/>
    <w:rsid w:val="00FD10BF"/>
    <w:rsid w:val="00FD1D69"/>
    <w:rsid w:val="00FD36F2"/>
    <w:rsid w:val="00FD46F4"/>
    <w:rsid w:val="00FD4961"/>
    <w:rsid w:val="00FD7814"/>
    <w:rsid w:val="00FE7CB2"/>
    <w:rsid w:val="00FF31C3"/>
    <w:rsid w:val="00FF4CB8"/>
    <w:rsid w:val="00FF579C"/>
    <w:rsid w:val="00FF7B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A7EB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46"/>
    <w:pPr>
      <w:widowControl w:val="0"/>
      <w:suppressAutoHyphens/>
    </w:pPr>
    <w:rPr>
      <w:kern w:val="1"/>
      <w:sz w:val="24"/>
      <w:szCs w:val="24"/>
      <w:lang w:val="bg-BG"/>
    </w:rPr>
  </w:style>
  <w:style w:type="paragraph" w:styleId="Heading1">
    <w:name w:val="heading 1"/>
    <w:basedOn w:val="Normal"/>
    <w:next w:val="Normal"/>
    <w:link w:val="Heading1Char"/>
    <w:uiPriority w:val="9"/>
    <w:qFormat/>
    <w:rsid w:val="005976A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A30C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1485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E7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6A30C0"/>
    <w:rPr>
      <w:rFonts w:ascii="Cambria" w:hAnsi="Cambria" w:cs="Times New Roman"/>
      <w:b/>
      <w:i/>
      <w:kern w:val="1"/>
      <w:sz w:val="28"/>
      <w:lang w:val="bg-BG"/>
    </w:rPr>
  </w:style>
  <w:style w:type="character" w:customStyle="1" w:styleId="Heading3Char">
    <w:name w:val="Heading 3 Char"/>
    <w:basedOn w:val="DefaultParagraphFont"/>
    <w:link w:val="Heading3"/>
    <w:uiPriority w:val="9"/>
    <w:semiHidden/>
    <w:locked/>
    <w:rsid w:val="00014851"/>
    <w:rPr>
      <w:rFonts w:ascii="Cambria" w:hAnsi="Cambria" w:cs="Times New Roman"/>
      <w:b/>
      <w:kern w:val="1"/>
      <w:sz w:val="26"/>
      <w:lang w:val="bg-BG"/>
    </w:rPr>
  </w:style>
  <w:style w:type="character" w:customStyle="1" w:styleId="WW8Num3z0">
    <w:name w:val="WW8Num3z0"/>
    <w:rPr>
      <w:rFonts w:ascii="Symbol" w:hAnsi="Symbol"/>
    </w:rPr>
  </w:style>
  <w:style w:type="character" w:customStyle="1" w:styleId="Heading1Char">
    <w:name w:val="Heading 1 Char"/>
    <w:basedOn w:val="DefaultParagraphFont"/>
    <w:link w:val="Heading1"/>
    <w:uiPriority w:val="9"/>
    <w:locked/>
    <w:rsid w:val="005976A8"/>
    <w:rPr>
      <w:rFonts w:ascii="Cambria" w:hAnsi="Cambria" w:cs="Times New Roman"/>
      <w:b/>
      <w:kern w:val="32"/>
      <w:sz w:val="32"/>
      <w:lang w:val="bg-BG"/>
    </w:rPr>
  </w:style>
  <w:style w:type="character" w:customStyle="1" w:styleId="WW8Num3z1">
    <w:name w:val="WW8Num3z1"/>
    <w:rPr>
      <w:rFonts w:ascii="OpenSymbol" w:eastAsia="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paragraph" w:styleId="Caption">
    <w:name w:val="caption"/>
    <w:basedOn w:val="Normal"/>
    <w:uiPriority w:val="35"/>
    <w:pPr>
      <w:suppressLineNumbers/>
      <w:spacing w:before="120" w:after="120"/>
    </w:pPr>
    <w:rPr>
      <w:rFonts w:cs="Tahoma"/>
      <w:i/>
      <w:iCs/>
    </w:rPr>
  </w:style>
  <w:style w:type="character" w:customStyle="1" w:styleId="BodyTextChar">
    <w:name w:val="Body Text Char"/>
    <w:basedOn w:val="DefaultParagraphFont"/>
    <w:link w:val="BodyText"/>
    <w:uiPriority w:val="99"/>
    <w:locked/>
    <w:rPr>
      <w:rFonts w:cs="Times New Roman"/>
      <w:kern w:val="1"/>
      <w:sz w:val="24"/>
      <w:lang w:val="x-none"/>
    </w:rPr>
  </w:style>
  <w:style w:type="paragraph" w:styleId="List">
    <w:name w:val="List"/>
    <w:basedOn w:val="BodyText"/>
    <w:uiPriority w:val="99"/>
    <w:rPr>
      <w:rFonts w:cs="Tahoma"/>
    </w:rPr>
  </w:style>
  <w:style w:type="paragraph" w:customStyle="1" w:styleId="Index">
    <w:name w:val="Index"/>
    <w:basedOn w:val="Normal"/>
    <w:pPr>
      <w:suppressLineNumbers/>
    </w:pPr>
    <w:rPr>
      <w:rFonts w:cs="Tahoma"/>
    </w:rPr>
  </w:style>
  <w:style w:type="paragraph" w:styleId="FootnoteText">
    <w:name w:val="footnote text"/>
    <w:basedOn w:val="Normal"/>
    <w:link w:val="FootnoteTextChar"/>
    <w:uiPriority w:val="99"/>
    <w:unhideWhenUsed/>
    <w:rsid w:val="00672CE3"/>
    <w:rPr>
      <w:sz w:val="20"/>
      <w:szCs w:val="20"/>
    </w:rPr>
  </w:style>
  <w:style w:type="paragraph" w:styleId="Header">
    <w:name w:val="header"/>
    <w:basedOn w:val="Normal"/>
    <w:link w:val="HeaderChar"/>
    <w:uiPriority w:val="99"/>
    <w:rsid w:val="00F618CA"/>
    <w:pPr>
      <w:tabs>
        <w:tab w:val="center" w:pos="4680"/>
        <w:tab w:val="right" w:pos="9360"/>
      </w:tabs>
    </w:pPr>
  </w:style>
  <w:style w:type="character" w:customStyle="1" w:styleId="FootnoteTextChar">
    <w:name w:val="Footnote Text Char"/>
    <w:basedOn w:val="DefaultParagraphFont"/>
    <w:link w:val="FootnoteText"/>
    <w:uiPriority w:val="99"/>
    <w:locked/>
    <w:rsid w:val="00672CE3"/>
    <w:rPr>
      <w:rFonts w:eastAsia="Times New Roman" w:cs="Times New Roman"/>
      <w:kern w:val="1"/>
      <w:lang w:val="bg-BG"/>
    </w:rPr>
  </w:style>
  <w:style w:type="character" w:styleId="FootnoteReference">
    <w:name w:val="footnote reference"/>
    <w:basedOn w:val="DefaultParagraphFont"/>
    <w:uiPriority w:val="99"/>
    <w:unhideWhenUsed/>
    <w:rsid w:val="00672CE3"/>
    <w:rPr>
      <w:rFonts w:cs="Times New Roman"/>
      <w:vertAlign w:val="superscript"/>
    </w:rPr>
  </w:style>
  <w:style w:type="character" w:customStyle="1" w:styleId="HeaderChar">
    <w:name w:val="Header Char"/>
    <w:basedOn w:val="DefaultParagraphFont"/>
    <w:link w:val="Header"/>
    <w:uiPriority w:val="99"/>
    <w:locked/>
    <w:rsid w:val="00F618CA"/>
    <w:rPr>
      <w:rFonts w:cs="Times New Roman"/>
      <w:kern w:val="1"/>
      <w:sz w:val="24"/>
      <w:lang w:val="bg-BG"/>
    </w:rPr>
  </w:style>
  <w:style w:type="paragraph" w:styleId="Footer">
    <w:name w:val="footer"/>
    <w:basedOn w:val="Normal"/>
    <w:link w:val="FooterChar"/>
    <w:uiPriority w:val="99"/>
    <w:rsid w:val="00F618CA"/>
    <w:pPr>
      <w:tabs>
        <w:tab w:val="center" w:pos="4680"/>
        <w:tab w:val="right" w:pos="9360"/>
      </w:tabs>
    </w:pPr>
  </w:style>
  <w:style w:type="character" w:styleId="Hyperlink">
    <w:name w:val="Hyperlink"/>
    <w:basedOn w:val="DefaultParagraphFont"/>
    <w:uiPriority w:val="99"/>
    <w:rsid w:val="00FB2CAA"/>
    <w:rPr>
      <w:rFonts w:cs="Times New Roman"/>
      <w:color w:val="0000FF"/>
      <w:u w:val="single"/>
    </w:rPr>
  </w:style>
  <w:style w:type="character" w:customStyle="1" w:styleId="FooterChar">
    <w:name w:val="Footer Char"/>
    <w:basedOn w:val="DefaultParagraphFont"/>
    <w:link w:val="Footer"/>
    <w:uiPriority w:val="99"/>
    <w:locked/>
    <w:rsid w:val="00F618CA"/>
    <w:rPr>
      <w:rFonts w:cs="Times New Roman"/>
      <w:kern w:val="1"/>
      <w:sz w:val="24"/>
      <w:lang w:val="bg-BG"/>
    </w:rPr>
  </w:style>
  <w:style w:type="character" w:styleId="UnresolvedMention">
    <w:name w:val="Unresolved Mention"/>
    <w:basedOn w:val="DefaultParagraphFont"/>
    <w:uiPriority w:val="99"/>
    <w:unhideWhenUsed/>
    <w:rsid w:val="00FB2CAA"/>
    <w:rPr>
      <w:color w:val="605E5C"/>
      <w:shd w:val="clear" w:color="auto" w:fill="E1DFDD"/>
    </w:rPr>
  </w:style>
  <w:style w:type="paragraph" w:styleId="NormalWeb">
    <w:name w:val="Normal (Web)"/>
    <w:basedOn w:val="Normal"/>
    <w:uiPriority w:val="99"/>
    <w:rsid w:val="00F077C1"/>
  </w:style>
  <w:style w:type="table" w:styleId="TableGrid">
    <w:name w:val="Table Grid"/>
    <w:basedOn w:val="TableNormal"/>
    <w:uiPriority w:val="59"/>
    <w:rsid w:val="0040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007E4B"/>
    <w:rPr>
      <w:rFonts w:ascii="Courier New" w:hAnsi="Courier New" w:cs="Courier New"/>
      <w:sz w:val="20"/>
      <w:szCs w:val="20"/>
    </w:rPr>
  </w:style>
  <w:style w:type="paragraph" w:styleId="ListParagraph">
    <w:name w:val="List Paragraph"/>
    <w:basedOn w:val="Normal"/>
    <w:uiPriority w:val="34"/>
    <w:qFormat/>
    <w:rsid w:val="00B50033"/>
    <w:pPr>
      <w:widowControl/>
      <w:autoSpaceDN w:val="0"/>
      <w:spacing w:after="200" w:line="276" w:lineRule="auto"/>
      <w:ind w:left="720"/>
      <w:textAlignment w:val="baseline"/>
    </w:pPr>
    <w:rPr>
      <w:rFonts w:ascii="Calibri" w:hAnsi="Calibri"/>
      <w:kern w:val="0"/>
      <w:sz w:val="22"/>
      <w:szCs w:val="22"/>
      <w:lang w:val="en-US"/>
    </w:rPr>
  </w:style>
  <w:style w:type="character" w:customStyle="1" w:styleId="HTMLPreformattedChar">
    <w:name w:val="HTML Preformatted Char"/>
    <w:basedOn w:val="DefaultParagraphFont"/>
    <w:link w:val="HTMLPreformatted"/>
    <w:uiPriority w:val="99"/>
    <w:locked/>
    <w:rsid w:val="00007E4B"/>
    <w:rPr>
      <w:rFonts w:ascii="Courier New" w:hAnsi="Courier New" w:cs="Times New Roman"/>
      <w:kern w:val="1"/>
      <w:lang w:val="bg-BG"/>
    </w:rPr>
  </w:style>
  <w:style w:type="paragraph" w:styleId="NoSpacing">
    <w:name w:val="No Spacing"/>
    <w:uiPriority w:val="1"/>
    <w:rsid w:val="00B50033"/>
    <w:pPr>
      <w:suppressAutoHyphens/>
      <w:autoSpaceDN w:val="0"/>
      <w:textAlignment w:val="baseline"/>
    </w:pPr>
    <w:rPr>
      <w:rFonts w:ascii="Calibri" w:hAnsi="Calibri"/>
      <w:sz w:val="22"/>
      <w:szCs w:val="22"/>
    </w:rPr>
  </w:style>
  <w:style w:type="character" w:styleId="CommentReference">
    <w:name w:val="annotation reference"/>
    <w:basedOn w:val="DefaultParagraphFont"/>
    <w:uiPriority w:val="99"/>
    <w:rsid w:val="00E509BB"/>
    <w:rPr>
      <w:sz w:val="16"/>
      <w:szCs w:val="16"/>
    </w:rPr>
  </w:style>
  <w:style w:type="paragraph" w:styleId="CommentText">
    <w:name w:val="annotation text"/>
    <w:basedOn w:val="Normal"/>
    <w:link w:val="CommentTextChar"/>
    <w:uiPriority w:val="99"/>
    <w:rsid w:val="00E509BB"/>
    <w:rPr>
      <w:sz w:val="20"/>
      <w:szCs w:val="20"/>
    </w:rPr>
  </w:style>
  <w:style w:type="character" w:customStyle="1" w:styleId="CommentTextChar">
    <w:name w:val="Comment Text Char"/>
    <w:basedOn w:val="DefaultParagraphFont"/>
    <w:link w:val="CommentText"/>
    <w:uiPriority w:val="99"/>
    <w:rsid w:val="00E509BB"/>
    <w:rPr>
      <w:kern w:val="1"/>
      <w:lang w:val="bg-BG"/>
    </w:rPr>
  </w:style>
  <w:style w:type="paragraph" w:styleId="CommentSubject">
    <w:name w:val="annotation subject"/>
    <w:basedOn w:val="CommentText"/>
    <w:next w:val="CommentText"/>
    <w:link w:val="CommentSubjectChar"/>
    <w:uiPriority w:val="99"/>
    <w:rsid w:val="00E509BB"/>
    <w:rPr>
      <w:b/>
      <w:bCs/>
    </w:rPr>
  </w:style>
  <w:style w:type="character" w:customStyle="1" w:styleId="CommentSubjectChar">
    <w:name w:val="Comment Subject Char"/>
    <w:basedOn w:val="CommentTextChar"/>
    <w:link w:val="CommentSubject"/>
    <w:uiPriority w:val="99"/>
    <w:rsid w:val="00E509BB"/>
    <w:rPr>
      <w:b/>
      <w:bCs/>
      <w:kern w:val="1"/>
      <w:lang w:val="bg-BG"/>
    </w:rPr>
  </w:style>
  <w:style w:type="paragraph" w:styleId="BalloonText">
    <w:name w:val="Balloon Text"/>
    <w:basedOn w:val="Normal"/>
    <w:link w:val="BalloonTextChar"/>
    <w:uiPriority w:val="99"/>
    <w:semiHidden/>
    <w:unhideWhenUsed/>
    <w:rsid w:val="00E50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BB"/>
    <w:rPr>
      <w:rFonts w:ascii="Segoe UI" w:hAnsi="Segoe UI" w:cs="Segoe UI"/>
      <w:kern w:val="1"/>
      <w:sz w:val="18"/>
      <w:szCs w:val="18"/>
      <w:lang w:val="bg-BG"/>
    </w:rPr>
  </w:style>
  <w:style w:type="paragraph" w:styleId="BodyTextFirstIndent">
    <w:name w:val="Body Text First Indent"/>
    <w:basedOn w:val="BodyText"/>
    <w:link w:val="BodyTextFirstIndentChar"/>
    <w:uiPriority w:val="99"/>
    <w:rsid w:val="00191D26"/>
    <w:pPr>
      <w:spacing w:after="0"/>
      <w:ind w:firstLine="360"/>
    </w:pPr>
  </w:style>
  <w:style w:type="character" w:customStyle="1" w:styleId="BodyTextFirstIndentChar">
    <w:name w:val="Body Text First Indent Char"/>
    <w:basedOn w:val="BodyTextChar"/>
    <w:link w:val="BodyTextFirstIndent"/>
    <w:uiPriority w:val="99"/>
    <w:rsid w:val="00191D26"/>
    <w:rPr>
      <w:rFonts w:cs="Times New Roman"/>
      <w:kern w:val="1"/>
      <w:sz w:val="24"/>
      <w:szCs w:val="24"/>
      <w:lang w:val="bg-BG"/>
    </w:rPr>
  </w:style>
  <w:style w:type="paragraph" w:styleId="BodyTextIndent">
    <w:name w:val="Body Text Indent"/>
    <w:basedOn w:val="Normal"/>
    <w:link w:val="BodyTextIndentChar"/>
    <w:uiPriority w:val="99"/>
    <w:rsid w:val="00191D26"/>
    <w:pPr>
      <w:spacing w:after="120"/>
      <w:ind w:left="360"/>
    </w:pPr>
  </w:style>
  <w:style w:type="character" w:customStyle="1" w:styleId="BodyTextIndentChar">
    <w:name w:val="Body Text Indent Char"/>
    <w:basedOn w:val="DefaultParagraphFont"/>
    <w:link w:val="BodyTextIndent"/>
    <w:uiPriority w:val="99"/>
    <w:rsid w:val="00191D26"/>
    <w:rPr>
      <w:kern w:val="1"/>
      <w:sz w:val="24"/>
      <w:szCs w:val="24"/>
      <w:lang w:val="bg-BG"/>
    </w:rPr>
  </w:style>
  <w:style w:type="paragraph" w:styleId="BodyTextFirstIndent2">
    <w:name w:val="Body Text First Indent 2"/>
    <w:basedOn w:val="BodyTextIndent"/>
    <w:link w:val="BodyTextFirstIndent2Char"/>
    <w:uiPriority w:val="99"/>
    <w:rsid w:val="00191D26"/>
    <w:pPr>
      <w:spacing w:after="0"/>
      <w:ind w:firstLine="360"/>
    </w:pPr>
  </w:style>
  <w:style w:type="character" w:customStyle="1" w:styleId="BodyTextFirstIndent2Char">
    <w:name w:val="Body Text First Indent 2 Char"/>
    <w:basedOn w:val="BodyTextIndentChar"/>
    <w:link w:val="BodyTextFirstIndent2"/>
    <w:uiPriority w:val="99"/>
    <w:rsid w:val="00191D26"/>
    <w:rPr>
      <w:kern w:val="1"/>
      <w:sz w:val="24"/>
      <w:szCs w:val="24"/>
      <w:lang w:val="bg-BG"/>
    </w:rPr>
  </w:style>
  <w:style w:type="character" w:customStyle="1" w:styleId="Heading4Char">
    <w:name w:val="Heading 4 Char"/>
    <w:basedOn w:val="DefaultParagraphFont"/>
    <w:link w:val="Heading4"/>
    <w:uiPriority w:val="9"/>
    <w:semiHidden/>
    <w:rsid w:val="002E7931"/>
    <w:rPr>
      <w:rFonts w:asciiTheme="majorHAnsi" w:eastAsiaTheme="majorEastAsia" w:hAnsiTheme="majorHAnsi" w:cstheme="majorBidi"/>
      <w:i/>
      <w:iCs/>
      <w:color w:val="365F91" w:themeColor="accent1" w:themeShade="BF"/>
      <w:kern w:val="1"/>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638">
      <w:bodyDiv w:val="1"/>
      <w:marLeft w:val="0"/>
      <w:marRight w:val="0"/>
      <w:marTop w:val="0"/>
      <w:marBottom w:val="0"/>
      <w:divBdr>
        <w:top w:val="none" w:sz="0" w:space="0" w:color="auto"/>
        <w:left w:val="none" w:sz="0" w:space="0" w:color="auto"/>
        <w:bottom w:val="none" w:sz="0" w:space="0" w:color="auto"/>
        <w:right w:val="none" w:sz="0" w:space="0" w:color="auto"/>
      </w:divBdr>
    </w:div>
    <w:div w:id="17120209">
      <w:bodyDiv w:val="1"/>
      <w:marLeft w:val="0"/>
      <w:marRight w:val="0"/>
      <w:marTop w:val="0"/>
      <w:marBottom w:val="0"/>
      <w:divBdr>
        <w:top w:val="none" w:sz="0" w:space="0" w:color="auto"/>
        <w:left w:val="none" w:sz="0" w:space="0" w:color="auto"/>
        <w:bottom w:val="none" w:sz="0" w:space="0" w:color="auto"/>
        <w:right w:val="none" w:sz="0" w:space="0" w:color="auto"/>
      </w:divBdr>
    </w:div>
    <w:div w:id="27338096">
      <w:bodyDiv w:val="1"/>
      <w:marLeft w:val="0"/>
      <w:marRight w:val="0"/>
      <w:marTop w:val="0"/>
      <w:marBottom w:val="0"/>
      <w:divBdr>
        <w:top w:val="none" w:sz="0" w:space="0" w:color="auto"/>
        <w:left w:val="none" w:sz="0" w:space="0" w:color="auto"/>
        <w:bottom w:val="none" w:sz="0" w:space="0" w:color="auto"/>
        <w:right w:val="none" w:sz="0" w:space="0" w:color="auto"/>
      </w:divBdr>
    </w:div>
    <w:div w:id="32316322">
      <w:bodyDiv w:val="1"/>
      <w:marLeft w:val="0"/>
      <w:marRight w:val="0"/>
      <w:marTop w:val="0"/>
      <w:marBottom w:val="0"/>
      <w:divBdr>
        <w:top w:val="none" w:sz="0" w:space="0" w:color="auto"/>
        <w:left w:val="none" w:sz="0" w:space="0" w:color="auto"/>
        <w:bottom w:val="none" w:sz="0" w:space="0" w:color="auto"/>
        <w:right w:val="none" w:sz="0" w:space="0" w:color="auto"/>
      </w:divBdr>
    </w:div>
    <w:div w:id="49311616">
      <w:bodyDiv w:val="1"/>
      <w:marLeft w:val="0"/>
      <w:marRight w:val="0"/>
      <w:marTop w:val="0"/>
      <w:marBottom w:val="0"/>
      <w:divBdr>
        <w:top w:val="none" w:sz="0" w:space="0" w:color="auto"/>
        <w:left w:val="none" w:sz="0" w:space="0" w:color="auto"/>
        <w:bottom w:val="none" w:sz="0" w:space="0" w:color="auto"/>
        <w:right w:val="none" w:sz="0" w:space="0" w:color="auto"/>
      </w:divBdr>
    </w:div>
    <w:div w:id="55512365">
      <w:bodyDiv w:val="1"/>
      <w:marLeft w:val="0"/>
      <w:marRight w:val="0"/>
      <w:marTop w:val="0"/>
      <w:marBottom w:val="0"/>
      <w:divBdr>
        <w:top w:val="none" w:sz="0" w:space="0" w:color="auto"/>
        <w:left w:val="none" w:sz="0" w:space="0" w:color="auto"/>
        <w:bottom w:val="none" w:sz="0" w:space="0" w:color="auto"/>
        <w:right w:val="none" w:sz="0" w:space="0" w:color="auto"/>
      </w:divBdr>
    </w:div>
    <w:div w:id="91440280">
      <w:bodyDiv w:val="1"/>
      <w:marLeft w:val="0"/>
      <w:marRight w:val="0"/>
      <w:marTop w:val="0"/>
      <w:marBottom w:val="0"/>
      <w:divBdr>
        <w:top w:val="none" w:sz="0" w:space="0" w:color="auto"/>
        <w:left w:val="none" w:sz="0" w:space="0" w:color="auto"/>
        <w:bottom w:val="none" w:sz="0" w:space="0" w:color="auto"/>
        <w:right w:val="none" w:sz="0" w:space="0" w:color="auto"/>
      </w:divBdr>
    </w:div>
    <w:div w:id="109709441">
      <w:bodyDiv w:val="1"/>
      <w:marLeft w:val="0"/>
      <w:marRight w:val="0"/>
      <w:marTop w:val="0"/>
      <w:marBottom w:val="0"/>
      <w:divBdr>
        <w:top w:val="none" w:sz="0" w:space="0" w:color="auto"/>
        <w:left w:val="none" w:sz="0" w:space="0" w:color="auto"/>
        <w:bottom w:val="none" w:sz="0" w:space="0" w:color="auto"/>
        <w:right w:val="none" w:sz="0" w:space="0" w:color="auto"/>
      </w:divBdr>
    </w:div>
    <w:div w:id="125855183">
      <w:bodyDiv w:val="1"/>
      <w:marLeft w:val="0"/>
      <w:marRight w:val="0"/>
      <w:marTop w:val="0"/>
      <w:marBottom w:val="0"/>
      <w:divBdr>
        <w:top w:val="none" w:sz="0" w:space="0" w:color="auto"/>
        <w:left w:val="none" w:sz="0" w:space="0" w:color="auto"/>
        <w:bottom w:val="none" w:sz="0" w:space="0" w:color="auto"/>
        <w:right w:val="none" w:sz="0" w:space="0" w:color="auto"/>
      </w:divBdr>
    </w:div>
    <w:div w:id="127866433">
      <w:bodyDiv w:val="1"/>
      <w:marLeft w:val="0"/>
      <w:marRight w:val="0"/>
      <w:marTop w:val="0"/>
      <w:marBottom w:val="0"/>
      <w:divBdr>
        <w:top w:val="none" w:sz="0" w:space="0" w:color="auto"/>
        <w:left w:val="none" w:sz="0" w:space="0" w:color="auto"/>
        <w:bottom w:val="none" w:sz="0" w:space="0" w:color="auto"/>
        <w:right w:val="none" w:sz="0" w:space="0" w:color="auto"/>
      </w:divBdr>
    </w:div>
    <w:div w:id="166949713">
      <w:bodyDiv w:val="1"/>
      <w:marLeft w:val="0"/>
      <w:marRight w:val="0"/>
      <w:marTop w:val="0"/>
      <w:marBottom w:val="0"/>
      <w:divBdr>
        <w:top w:val="none" w:sz="0" w:space="0" w:color="auto"/>
        <w:left w:val="none" w:sz="0" w:space="0" w:color="auto"/>
        <w:bottom w:val="none" w:sz="0" w:space="0" w:color="auto"/>
        <w:right w:val="none" w:sz="0" w:space="0" w:color="auto"/>
      </w:divBdr>
    </w:div>
    <w:div w:id="168952561">
      <w:bodyDiv w:val="1"/>
      <w:marLeft w:val="0"/>
      <w:marRight w:val="0"/>
      <w:marTop w:val="0"/>
      <w:marBottom w:val="0"/>
      <w:divBdr>
        <w:top w:val="none" w:sz="0" w:space="0" w:color="auto"/>
        <w:left w:val="none" w:sz="0" w:space="0" w:color="auto"/>
        <w:bottom w:val="none" w:sz="0" w:space="0" w:color="auto"/>
        <w:right w:val="none" w:sz="0" w:space="0" w:color="auto"/>
      </w:divBdr>
    </w:div>
    <w:div w:id="199972641">
      <w:bodyDiv w:val="1"/>
      <w:marLeft w:val="0"/>
      <w:marRight w:val="0"/>
      <w:marTop w:val="0"/>
      <w:marBottom w:val="0"/>
      <w:divBdr>
        <w:top w:val="none" w:sz="0" w:space="0" w:color="auto"/>
        <w:left w:val="none" w:sz="0" w:space="0" w:color="auto"/>
        <w:bottom w:val="none" w:sz="0" w:space="0" w:color="auto"/>
        <w:right w:val="none" w:sz="0" w:space="0" w:color="auto"/>
      </w:divBdr>
    </w:div>
    <w:div w:id="239759324">
      <w:bodyDiv w:val="1"/>
      <w:marLeft w:val="0"/>
      <w:marRight w:val="0"/>
      <w:marTop w:val="0"/>
      <w:marBottom w:val="0"/>
      <w:divBdr>
        <w:top w:val="none" w:sz="0" w:space="0" w:color="auto"/>
        <w:left w:val="none" w:sz="0" w:space="0" w:color="auto"/>
        <w:bottom w:val="none" w:sz="0" w:space="0" w:color="auto"/>
        <w:right w:val="none" w:sz="0" w:space="0" w:color="auto"/>
      </w:divBdr>
    </w:div>
    <w:div w:id="255133536">
      <w:bodyDiv w:val="1"/>
      <w:marLeft w:val="0"/>
      <w:marRight w:val="0"/>
      <w:marTop w:val="0"/>
      <w:marBottom w:val="0"/>
      <w:divBdr>
        <w:top w:val="none" w:sz="0" w:space="0" w:color="auto"/>
        <w:left w:val="none" w:sz="0" w:space="0" w:color="auto"/>
        <w:bottom w:val="none" w:sz="0" w:space="0" w:color="auto"/>
        <w:right w:val="none" w:sz="0" w:space="0" w:color="auto"/>
      </w:divBdr>
    </w:div>
    <w:div w:id="259334628">
      <w:bodyDiv w:val="1"/>
      <w:marLeft w:val="0"/>
      <w:marRight w:val="0"/>
      <w:marTop w:val="0"/>
      <w:marBottom w:val="0"/>
      <w:divBdr>
        <w:top w:val="none" w:sz="0" w:space="0" w:color="auto"/>
        <w:left w:val="none" w:sz="0" w:space="0" w:color="auto"/>
        <w:bottom w:val="none" w:sz="0" w:space="0" w:color="auto"/>
        <w:right w:val="none" w:sz="0" w:space="0" w:color="auto"/>
      </w:divBdr>
    </w:div>
    <w:div w:id="322439672">
      <w:bodyDiv w:val="1"/>
      <w:marLeft w:val="0"/>
      <w:marRight w:val="0"/>
      <w:marTop w:val="0"/>
      <w:marBottom w:val="0"/>
      <w:divBdr>
        <w:top w:val="none" w:sz="0" w:space="0" w:color="auto"/>
        <w:left w:val="none" w:sz="0" w:space="0" w:color="auto"/>
        <w:bottom w:val="none" w:sz="0" w:space="0" w:color="auto"/>
        <w:right w:val="none" w:sz="0" w:space="0" w:color="auto"/>
      </w:divBdr>
    </w:div>
    <w:div w:id="323240757">
      <w:bodyDiv w:val="1"/>
      <w:marLeft w:val="0"/>
      <w:marRight w:val="0"/>
      <w:marTop w:val="0"/>
      <w:marBottom w:val="0"/>
      <w:divBdr>
        <w:top w:val="none" w:sz="0" w:space="0" w:color="auto"/>
        <w:left w:val="none" w:sz="0" w:space="0" w:color="auto"/>
        <w:bottom w:val="none" w:sz="0" w:space="0" w:color="auto"/>
        <w:right w:val="none" w:sz="0" w:space="0" w:color="auto"/>
      </w:divBdr>
    </w:div>
    <w:div w:id="339547170">
      <w:bodyDiv w:val="1"/>
      <w:marLeft w:val="0"/>
      <w:marRight w:val="0"/>
      <w:marTop w:val="0"/>
      <w:marBottom w:val="0"/>
      <w:divBdr>
        <w:top w:val="none" w:sz="0" w:space="0" w:color="auto"/>
        <w:left w:val="none" w:sz="0" w:space="0" w:color="auto"/>
        <w:bottom w:val="none" w:sz="0" w:space="0" w:color="auto"/>
        <w:right w:val="none" w:sz="0" w:space="0" w:color="auto"/>
      </w:divBdr>
    </w:div>
    <w:div w:id="383876505">
      <w:bodyDiv w:val="1"/>
      <w:marLeft w:val="0"/>
      <w:marRight w:val="0"/>
      <w:marTop w:val="0"/>
      <w:marBottom w:val="0"/>
      <w:divBdr>
        <w:top w:val="none" w:sz="0" w:space="0" w:color="auto"/>
        <w:left w:val="none" w:sz="0" w:space="0" w:color="auto"/>
        <w:bottom w:val="none" w:sz="0" w:space="0" w:color="auto"/>
        <w:right w:val="none" w:sz="0" w:space="0" w:color="auto"/>
      </w:divBdr>
    </w:div>
    <w:div w:id="410196748">
      <w:bodyDiv w:val="1"/>
      <w:marLeft w:val="0"/>
      <w:marRight w:val="0"/>
      <w:marTop w:val="0"/>
      <w:marBottom w:val="0"/>
      <w:divBdr>
        <w:top w:val="none" w:sz="0" w:space="0" w:color="auto"/>
        <w:left w:val="none" w:sz="0" w:space="0" w:color="auto"/>
        <w:bottom w:val="none" w:sz="0" w:space="0" w:color="auto"/>
        <w:right w:val="none" w:sz="0" w:space="0" w:color="auto"/>
      </w:divBdr>
      <w:divsChild>
        <w:div w:id="708726426">
          <w:marLeft w:val="0"/>
          <w:marRight w:val="0"/>
          <w:marTop w:val="0"/>
          <w:marBottom w:val="0"/>
          <w:divBdr>
            <w:top w:val="none" w:sz="0" w:space="0" w:color="auto"/>
            <w:left w:val="none" w:sz="0" w:space="0" w:color="auto"/>
            <w:bottom w:val="none" w:sz="0" w:space="0" w:color="auto"/>
            <w:right w:val="none" w:sz="0" w:space="0" w:color="auto"/>
          </w:divBdr>
          <w:divsChild>
            <w:div w:id="1380978874">
              <w:marLeft w:val="0"/>
              <w:marRight w:val="0"/>
              <w:marTop w:val="0"/>
              <w:marBottom w:val="0"/>
              <w:divBdr>
                <w:top w:val="none" w:sz="0" w:space="0" w:color="auto"/>
                <w:left w:val="none" w:sz="0" w:space="0" w:color="auto"/>
                <w:bottom w:val="none" w:sz="0" w:space="0" w:color="auto"/>
                <w:right w:val="none" w:sz="0" w:space="0" w:color="auto"/>
              </w:divBdr>
              <w:divsChild>
                <w:div w:id="1599487296">
                  <w:marLeft w:val="0"/>
                  <w:marRight w:val="0"/>
                  <w:marTop w:val="0"/>
                  <w:marBottom w:val="0"/>
                  <w:divBdr>
                    <w:top w:val="none" w:sz="0" w:space="0" w:color="auto"/>
                    <w:left w:val="none" w:sz="0" w:space="0" w:color="auto"/>
                    <w:bottom w:val="none" w:sz="0" w:space="0" w:color="auto"/>
                    <w:right w:val="none" w:sz="0" w:space="0" w:color="auto"/>
                  </w:divBdr>
                  <w:divsChild>
                    <w:div w:id="1302418714">
                      <w:marLeft w:val="0"/>
                      <w:marRight w:val="0"/>
                      <w:marTop w:val="0"/>
                      <w:marBottom w:val="0"/>
                      <w:divBdr>
                        <w:top w:val="none" w:sz="0" w:space="0" w:color="auto"/>
                        <w:left w:val="none" w:sz="0" w:space="0" w:color="auto"/>
                        <w:bottom w:val="none" w:sz="0" w:space="0" w:color="auto"/>
                        <w:right w:val="none" w:sz="0" w:space="0" w:color="auto"/>
                      </w:divBdr>
                      <w:divsChild>
                        <w:div w:id="593972495">
                          <w:marLeft w:val="0"/>
                          <w:marRight w:val="0"/>
                          <w:marTop w:val="0"/>
                          <w:marBottom w:val="0"/>
                          <w:divBdr>
                            <w:top w:val="none" w:sz="0" w:space="0" w:color="auto"/>
                            <w:left w:val="none" w:sz="0" w:space="0" w:color="auto"/>
                            <w:bottom w:val="none" w:sz="0" w:space="0" w:color="auto"/>
                            <w:right w:val="none" w:sz="0" w:space="0" w:color="auto"/>
                          </w:divBdr>
                          <w:divsChild>
                            <w:div w:id="847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1034">
      <w:bodyDiv w:val="1"/>
      <w:marLeft w:val="0"/>
      <w:marRight w:val="0"/>
      <w:marTop w:val="0"/>
      <w:marBottom w:val="0"/>
      <w:divBdr>
        <w:top w:val="none" w:sz="0" w:space="0" w:color="auto"/>
        <w:left w:val="none" w:sz="0" w:space="0" w:color="auto"/>
        <w:bottom w:val="none" w:sz="0" w:space="0" w:color="auto"/>
        <w:right w:val="none" w:sz="0" w:space="0" w:color="auto"/>
      </w:divBdr>
    </w:div>
    <w:div w:id="513230183">
      <w:bodyDiv w:val="1"/>
      <w:marLeft w:val="0"/>
      <w:marRight w:val="0"/>
      <w:marTop w:val="0"/>
      <w:marBottom w:val="0"/>
      <w:divBdr>
        <w:top w:val="none" w:sz="0" w:space="0" w:color="auto"/>
        <w:left w:val="none" w:sz="0" w:space="0" w:color="auto"/>
        <w:bottom w:val="none" w:sz="0" w:space="0" w:color="auto"/>
        <w:right w:val="none" w:sz="0" w:space="0" w:color="auto"/>
      </w:divBdr>
    </w:div>
    <w:div w:id="519971963">
      <w:bodyDiv w:val="1"/>
      <w:marLeft w:val="0"/>
      <w:marRight w:val="0"/>
      <w:marTop w:val="0"/>
      <w:marBottom w:val="0"/>
      <w:divBdr>
        <w:top w:val="none" w:sz="0" w:space="0" w:color="auto"/>
        <w:left w:val="none" w:sz="0" w:space="0" w:color="auto"/>
        <w:bottom w:val="none" w:sz="0" w:space="0" w:color="auto"/>
        <w:right w:val="none" w:sz="0" w:space="0" w:color="auto"/>
      </w:divBdr>
    </w:div>
    <w:div w:id="523372925">
      <w:bodyDiv w:val="1"/>
      <w:marLeft w:val="0"/>
      <w:marRight w:val="0"/>
      <w:marTop w:val="0"/>
      <w:marBottom w:val="0"/>
      <w:divBdr>
        <w:top w:val="none" w:sz="0" w:space="0" w:color="auto"/>
        <w:left w:val="none" w:sz="0" w:space="0" w:color="auto"/>
        <w:bottom w:val="none" w:sz="0" w:space="0" w:color="auto"/>
        <w:right w:val="none" w:sz="0" w:space="0" w:color="auto"/>
      </w:divBdr>
    </w:div>
    <w:div w:id="574632008">
      <w:bodyDiv w:val="1"/>
      <w:marLeft w:val="0"/>
      <w:marRight w:val="0"/>
      <w:marTop w:val="0"/>
      <w:marBottom w:val="0"/>
      <w:divBdr>
        <w:top w:val="none" w:sz="0" w:space="0" w:color="auto"/>
        <w:left w:val="none" w:sz="0" w:space="0" w:color="auto"/>
        <w:bottom w:val="none" w:sz="0" w:space="0" w:color="auto"/>
        <w:right w:val="none" w:sz="0" w:space="0" w:color="auto"/>
      </w:divBdr>
    </w:div>
    <w:div w:id="601035052">
      <w:bodyDiv w:val="1"/>
      <w:marLeft w:val="0"/>
      <w:marRight w:val="0"/>
      <w:marTop w:val="0"/>
      <w:marBottom w:val="0"/>
      <w:divBdr>
        <w:top w:val="none" w:sz="0" w:space="0" w:color="auto"/>
        <w:left w:val="none" w:sz="0" w:space="0" w:color="auto"/>
        <w:bottom w:val="none" w:sz="0" w:space="0" w:color="auto"/>
        <w:right w:val="none" w:sz="0" w:space="0" w:color="auto"/>
      </w:divBdr>
    </w:div>
    <w:div w:id="612326944">
      <w:bodyDiv w:val="1"/>
      <w:marLeft w:val="0"/>
      <w:marRight w:val="0"/>
      <w:marTop w:val="0"/>
      <w:marBottom w:val="0"/>
      <w:divBdr>
        <w:top w:val="none" w:sz="0" w:space="0" w:color="auto"/>
        <w:left w:val="none" w:sz="0" w:space="0" w:color="auto"/>
        <w:bottom w:val="none" w:sz="0" w:space="0" w:color="auto"/>
        <w:right w:val="none" w:sz="0" w:space="0" w:color="auto"/>
      </w:divBdr>
    </w:div>
    <w:div w:id="638655245">
      <w:bodyDiv w:val="1"/>
      <w:marLeft w:val="0"/>
      <w:marRight w:val="0"/>
      <w:marTop w:val="0"/>
      <w:marBottom w:val="0"/>
      <w:divBdr>
        <w:top w:val="none" w:sz="0" w:space="0" w:color="auto"/>
        <w:left w:val="none" w:sz="0" w:space="0" w:color="auto"/>
        <w:bottom w:val="none" w:sz="0" w:space="0" w:color="auto"/>
        <w:right w:val="none" w:sz="0" w:space="0" w:color="auto"/>
      </w:divBdr>
      <w:divsChild>
        <w:div w:id="1568539854">
          <w:marLeft w:val="0"/>
          <w:marRight w:val="75"/>
          <w:marTop w:val="0"/>
          <w:marBottom w:val="0"/>
          <w:divBdr>
            <w:top w:val="none" w:sz="0" w:space="0" w:color="auto"/>
            <w:left w:val="none" w:sz="0" w:space="0" w:color="auto"/>
            <w:bottom w:val="none" w:sz="0" w:space="0" w:color="auto"/>
            <w:right w:val="none" w:sz="0" w:space="0" w:color="auto"/>
          </w:divBdr>
        </w:div>
        <w:div w:id="1494491700">
          <w:marLeft w:val="0"/>
          <w:marRight w:val="75"/>
          <w:marTop w:val="0"/>
          <w:marBottom w:val="0"/>
          <w:divBdr>
            <w:top w:val="none" w:sz="0" w:space="0" w:color="auto"/>
            <w:left w:val="none" w:sz="0" w:space="0" w:color="auto"/>
            <w:bottom w:val="none" w:sz="0" w:space="0" w:color="auto"/>
            <w:right w:val="none" w:sz="0" w:space="0" w:color="auto"/>
          </w:divBdr>
        </w:div>
      </w:divsChild>
    </w:div>
    <w:div w:id="664358534">
      <w:bodyDiv w:val="1"/>
      <w:marLeft w:val="0"/>
      <w:marRight w:val="0"/>
      <w:marTop w:val="0"/>
      <w:marBottom w:val="0"/>
      <w:divBdr>
        <w:top w:val="none" w:sz="0" w:space="0" w:color="auto"/>
        <w:left w:val="none" w:sz="0" w:space="0" w:color="auto"/>
        <w:bottom w:val="none" w:sz="0" w:space="0" w:color="auto"/>
        <w:right w:val="none" w:sz="0" w:space="0" w:color="auto"/>
      </w:divBdr>
    </w:div>
    <w:div w:id="691609602">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762996847">
      <w:bodyDiv w:val="1"/>
      <w:marLeft w:val="0"/>
      <w:marRight w:val="0"/>
      <w:marTop w:val="0"/>
      <w:marBottom w:val="0"/>
      <w:divBdr>
        <w:top w:val="none" w:sz="0" w:space="0" w:color="auto"/>
        <w:left w:val="none" w:sz="0" w:space="0" w:color="auto"/>
        <w:bottom w:val="none" w:sz="0" w:space="0" w:color="auto"/>
        <w:right w:val="none" w:sz="0" w:space="0" w:color="auto"/>
      </w:divBdr>
    </w:div>
    <w:div w:id="813376530">
      <w:bodyDiv w:val="1"/>
      <w:marLeft w:val="0"/>
      <w:marRight w:val="0"/>
      <w:marTop w:val="0"/>
      <w:marBottom w:val="0"/>
      <w:divBdr>
        <w:top w:val="none" w:sz="0" w:space="0" w:color="auto"/>
        <w:left w:val="none" w:sz="0" w:space="0" w:color="auto"/>
        <w:bottom w:val="none" w:sz="0" w:space="0" w:color="auto"/>
        <w:right w:val="none" w:sz="0" w:space="0" w:color="auto"/>
      </w:divBdr>
    </w:div>
    <w:div w:id="826748576">
      <w:bodyDiv w:val="1"/>
      <w:marLeft w:val="0"/>
      <w:marRight w:val="0"/>
      <w:marTop w:val="0"/>
      <w:marBottom w:val="0"/>
      <w:divBdr>
        <w:top w:val="none" w:sz="0" w:space="0" w:color="auto"/>
        <w:left w:val="none" w:sz="0" w:space="0" w:color="auto"/>
        <w:bottom w:val="none" w:sz="0" w:space="0" w:color="auto"/>
        <w:right w:val="none" w:sz="0" w:space="0" w:color="auto"/>
      </w:divBdr>
    </w:div>
    <w:div w:id="836042852">
      <w:bodyDiv w:val="1"/>
      <w:marLeft w:val="0"/>
      <w:marRight w:val="0"/>
      <w:marTop w:val="0"/>
      <w:marBottom w:val="0"/>
      <w:divBdr>
        <w:top w:val="none" w:sz="0" w:space="0" w:color="auto"/>
        <w:left w:val="none" w:sz="0" w:space="0" w:color="auto"/>
        <w:bottom w:val="none" w:sz="0" w:space="0" w:color="auto"/>
        <w:right w:val="none" w:sz="0" w:space="0" w:color="auto"/>
      </w:divBdr>
    </w:div>
    <w:div w:id="854613041">
      <w:bodyDiv w:val="1"/>
      <w:marLeft w:val="0"/>
      <w:marRight w:val="0"/>
      <w:marTop w:val="0"/>
      <w:marBottom w:val="0"/>
      <w:divBdr>
        <w:top w:val="none" w:sz="0" w:space="0" w:color="auto"/>
        <w:left w:val="none" w:sz="0" w:space="0" w:color="auto"/>
        <w:bottom w:val="none" w:sz="0" w:space="0" w:color="auto"/>
        <w:right w:val="none" w:sz="0" w:space="0" w:color="auto"/>
      </w:divBdr>
    </w:div>
    <w:div w:id="880677162">
      <w:bodyDiv w:val="1"/>
      <w:marLeft w:val="0"/>
      <w:marRight w:val="0"/>
      <w:marTop w:val="0"/>
      <w:marBottom w:val="0"/>
      <w:divBdr>
        <w:top w:val="none" w:sz="0" w:space="0" w:color="auto"/>
        <w:left w:val="none" w:sz="0" w:space="0" w:color="auto"/>
        <w:bottom w:val="none" w:sz="0" w:space="0" w:color="auto"/>
        <w:right w:val="none" w:sz="0" w:space="0" w:color="auto"/>
      </w:divBdr>
    </w:div>
    <w:div w:id="912470869">
      <w:bodyDiv w:val="1"/>
      <w:marLeft w:val="0"/>
      <w:marRight w:val="0"/>
      <w:marTop w:val="0"/>
      <w:marBottom w:val="0"/>
      <w:divBdr>
        <w:top w:val="none" w:sz="0" w:space="0" w:color="auto"/>
        <w:left w:val="none" w:sz="0" w:space="0" w:color="auto"/>
        <w:bottom w:val="none" w:sz="0" w:space="0" w:color="auto"/>
        <w:right w:val="none" w:sz="0" w:space="0" w:color="auto"/>
      </w:divBdr>
    </w:div>
    <w:div w:id="932543991">
      <w:bodyDiv w:val="1"/>
      <w:marLeft w:val="0"/>
      <w:marRight w:val="0"/>
      <w:marTop w:val="0"/>
      <w:marBottom w:val="0"/>
      <w:divBdr>
        <w:top w:val="none" w:sz="0" w:space="0" w:color="auto"/>
        <w:left w:val="none" w:sz="0" w:space="0" w:color="auto"/>
        <w:bottom w:val="none" w:sz="0" w:space="0" w:color="auto"/>
        <w:right w:val="none" w:sz="0" w:space="0" w:color="auto"/>
      </w:divBdr>
    </w:div>
    <w:div w:id="969482296">
      <w:bodyDiv w:val="1"/>
      <w:marLeft w:val="0"/>
      <w:marRight w:val="0"/>
      <w:marTop w:val="0"/>
      <w:marBottom w:val="0"/>
      <w:divBdr>
        <w:top w:val="none" w:sz="0" w:space="0" w:color="auto"/>
        <w:left w:val="none" w:sz="0" w:space="0" w:color="auto"/>
        <w:bottom w:val="none" w:sz="0" w:space="0" w:color="auto"/>
        <w:right w:val="none" w:sz="0" w:space="0" w:color="auto"/>
      </w:divBdr>
    </w:div>
    <w:div w:id="1008366854">
      <w:bodyDiv w:val="1"/>
      <w:marLeft w:val="0"/>
      <w:marRight w:val="0"/>
      <w:marTop w:val="0"/>
      <w:marBottom w:val="0"/>
      <w:divBdr>
        <w:top w:val="none" w:sz="0" w:space="0" w:color="auto"/>
        <w:left w:val="none" w:sz="0" w:space="0" w:color="auto"/>
        <w:bottom w:val="none" w:sz="0" w:space="0" w:color="auto"/>
        <w:right w:val="none" w:sz="0" w:space="0" w:color="auto"/>
      </w:divBdr>
    </w:div>
    <w:div w:id="1014262458">
      <w:bodyDiv w:val="1"/>
      <w:marLeft w:val="0"/>
      <w:marRight w:val="0"/>
      <w:marTop w:val="0"/>
      <w:marBottom w:val="0"/>
      <w:divBdr>
        <w:top w:val="none" w:sz="0" w:space="0" w:color="auto"/>
        <w:left w:val="none" w:sz="0" w:space="0" w:color="auto"/>
        <w:bottom w:val="none" w:sz="0" w:space="0" w:color="auto"/>
        <w:right w:val="none" w:sz="0" w:space="0" w:color="auto"/>
      </w:divBdr>
    </w:div>
    <w:div w:id="1014306873">
      <w:bodyDiv w:val="1"/>
      <w:marLeft w:val="0"/>
      <w:marRight w:val="0"/>
      <w:marTop w:val="0"/>
      <w:marBottom w:val="0"/>
      <w:divBdr>
        <w:top w:val="none" w:sz="0" w:space="0" w:color="auto"/>
        <w:left w:val="none" w:sz="0" w:space="0" w:color="auto"/>
        <w:bottom w:val="none" w:sz="0" w:space="0" w:color="auto"/>
        <w:right w:val="none" w:sz="0" w:space="0" w:color="auto"/>
      </w:divBdr>
    </w:div>
    <w:div w:id="1030952619">
      <w:bodyDiv w:val="1"/>
      <w:marLeft w:val="0"/>
      <w:marRight w:val="0"/>
      <w:marTop w:val="0"/>
      <w:marBottom w:val="0"/>
      <w:divBdr>
        <w:top w:val="none" w:sz="0" w:space="0" w:color="auto"/>
        <w:left w:val="none" w:sz="0" w:space="0" w:color="auto"/>
        <w:bottom w:val="none" w:sz="0" w:space="0" w:color="auto"/>
        <w:right w:val="none" w:sz="0" w:space="0" w:color="auto"/>
      </w:divBdr>
    </w:div>
    <w:div w:id="1052188941">
      <w:bodyDiv w:val="1"/>
      <w:marLeft w:val="0"/>
      <w:marRight w:val="0"/>
      <w:marTop w:val="0"/>
      <w:marBottom w:val="0"/>
      <w:divBdr>
        <w:top w:val="none" w:sz="0" w:space="0" w:color="auto"/>
        <w:left w:val="none" w:sz="0" w:space="0" w:color="auto"/>
        <w:bottom w:val="none" w:sz="0" w:space="0" w:color="auto"/>
        <w:right w:val="none" w:sz="0" w:space="0" w:color="auto"/>
      </w:divBdr>
    </w:div>
    <w:div w:id="1072199800">
      <w:bodyDiv w:val="1"/>
      <w:marLeft w:val="0"/>
      <w:marRight w:val="0"/>
      <w:marTop w:val="0"/>
      <w:marBottom w:val="0"/>
      <w:divBdr>
        <w:top w:val="none" w:sz="0" w:space="0" w:color="auto"/>
        <w:left w:val="none" w:sz="0" w:space="0" w:color="auto"/>
        <w:bottom w:val="none" w:sz="0" w:space="0" w:color="auto"/>
        <w:right w:val="none" w:sz="0" w:space="0" w:color="auto"/>
      </w:divBdr>
    </w:div>
    <w:div w:id="1108231842">
      <w:bodyDiv w:val="1"/>
      <w:marLeft w:val="0"/>
      <w:marRight w:val="0"/>
      <w:marTop w:val="0"/>
      <w:marBottom w:val="0"/>
      <w:divBdr>
        <w:top w:val="none" w:sz="0" w:space="0" w:color="auto"/>
        <w:left w:val="none" w:sz="0" w:space="0" w:color="auto"/>
        <w:bottom w:val="none" w:sz="0" w:space="0" w:color="auto"/>
        <w:right w:val="none" w:sz="0" w:space="0" w:color="auto"/>
      </w:divBdr>
    </w:div>
    <w:div w:id="1110970101">
      <w:bodyDiv w:val="1"/>
      <w:marLeft w:val="0"/>
      <w:marRight w:val="0"/>
      <w:marTop w:val="0"/>
      <w:marBottom w:val="0"/>
      <w:divBdr>
        <w:top w:val="none" w:sz="0" w:space="0" w:color="auto"/>
        <w:left w:val="none" w:sz="0" w:space="0" w:color="auto"/>
        <w:bottom w:val="none" w:sz="0" w:space="0" w:color="auto"/>
        <w:right w:val="none" w:sz="0" w:space="0" w:color="auto"/>
      </w:divBdr>
    </w:div>
    <w:div w:id="1120344849">
      <w:bodyDiv w:val="1"/>
      <w:marLeft w:val="0"/>
      <w:marRight w:val="0"/>
      <w:marTop w:val="0"/>
      <w:marBottom w:val="0"/>
      <w:divBdr>
        <w:top w:val="none" w:sz="0" w:space="0" w:color="auto"/>
        <w:left w:val="none" w:sz="0" w:space="0" w:color="auto"/>
        <w:bottom w:val="none" w:sz="0" w:space="0" w:color="auto"/>
        <w:right w:val="none" w:sz="0" w:space="0" w:color="auto"/>
      </w:divBdr>
    </w:div>
    <w:div w:id="1149520425">
      <w:bodyDiv w:val="1"/>
      <w:marLeft w:val="0"/>
      <w:marRight w:val="0"/>
      <w:marTop w:val="0"/>
      <w:marBottom w:val="0"/>
      <w:divBdr>
        <w:top w:val="none" w:sz="0" w:space="0" w:color="auto"/>
        <w:left w:val="none" w:sz="0" w:space="0" w:color="auto"/>
        <w:bottom w:val="none" w:sz="0" w:space="0" w:color="auto"/>
        <w:right w:val="none" w:sz="0" w:space="0" w:color="auto"/>
      </w:divBdr>
    </w:div>
    <w:div w:id="1158960482">
      <w:bodyDiv w:val="1"/>
      <w:marLeft w:val="0"/>
      <w:marRight w:val="0"/>
      <w:marTop w:val="0"/>
      <w:marBottom w:val="0"/>
      <w:divBdr>
        <w:top w:val="none" w:sz="0" w:space="0" w:color="auto"/>
        <w:left w:val="none" w:sz="0" w:space="0" w:color="auto"/>
        <w:bottom w:val="none" w:sz="0" w:space="0" w:color="auto"/>
        <w:right w:val="none" w:sz="0" w:space="0" w:color="auto"/>
      </w:divBdr>
    </w:div>
    <w:div w:id="1160341895">
      <w:bodyDiv w:val="1"/>
      <w:marLeft w:val="0"/>
      <w:marRight w:val="0"/>
      <w:marTop w:val="0"/>
      <w:marBottom w:val="0"/>
      <w:divBdr>
        <w:top w:val="none" w:sz="0" w:space="0" w:color="auto"/>
        <w:left w:val="none" w:sz="0" w:space="0" w:color="auto"/>
        <w:bottom w:val="none" w:sz="0" w:space="0" w:color="auto"/>
        <w:right w:val="none" w:sz="0" w:space="0" w:color="auto"/>
      </w:divBdr>
    </w:div>
    <w:div w:id="1160464608">
      <w:bodyDiv w:val="1"/>
      <w:marLeft w:val="0"/>
      <w:marRight w:val="0"/>
      <w:marTop w:val="0"/>
      <w:marBottom w:val="0"/>
      <w:divBdr>
        <w:top w:val="none" w:sz="0" w:space="0" w:color="auto"/>
        <w:left w:val="none" w:sz="0" w:space="0" w:color="auto"/>
        <w:bottom w:val="none" w:sz="0" w:space="0" w:color="auto"/>
        <w:right w:val="none" w:sz="0" w:space="0" w:color="auto"/>
      </w:divBdr>
    </w:div>
    <w:div w:id="1169831443">
      <w:bodyDiv w:val="1"/>
      <w:marLeft w:val="0"/>
      <w:marRight w:val="0"/>
      <w:marTop w:val="0"/>
      <w:marBottom w:val="0"/>
      <w:divBdr>
        <w:top w:val="none" w:sz="0" w:space="0" w:color="auto"/>
        <w:left w:val="none" w:sz="0" w:space="0" w:color="auto"/>
        <w:bottom w:val="none" w:sz="0" w:space="0" w:color="auto"/>
        <w:right w:val="none" w:sz="0" w:space="0" w:color="auto"/>
      </w:divBdr>
    </w:div>
    <w:div w:id="1214660478">
      <w:bodyDiv w:val="1"/>
      <w:marLeft w:val="0"/>
      <w:marRight w:val="0"/>
      <w:marTop w:val="0"/>
      <w:marBottom w:val="0"/>
      <w:divBdr>
        <w:top w:val="none" w:sz="0" w:space="0" w:color="auto"/>
        <w:left w:val="none" w:sz="0" w:space="0" w:color="auto"/>
        <w:bottom w:val="none" w:sz="0" w:space="0" w:color="auto"/>
        <w:right w:val="none" w:sz="0" w:space="0" w:color="auto"/>
      </w:divBdr>
    </w:div>
    <w:div w:id="1236282007">
      <w:bodyDiv w:val="1"/>
      <w:marLeft w:val="0"/>
      <w:marRight w:val="0"/>
      <w:marTop w:val="0"/>
      <w:marBottom w:val="0"/>
      <w:divBdr>
        <w:top w:val="none" w:sz="0" w:space="0" w:color="auto"/>
        <w:left w:val="none" w:sz="0" w:space="0" w:color="auto"/>
        <w:bottom w:val="none" w:sz="0" w:space="0" w:color="auto"/>
        <w:right w:val="none" w:sz="0" w:space="0" w:color="auto"/>
      </w:divBdr>
    </w:div>
    <w:div w:id="1244338987">
      <w:bodyDiv w:val="1"/>
      <w:marLeft w:val="0"/>
      <w:marRight w:val="0"/>
      <w:marTop w:val="0"/>
      <w:marBottom w:val="0"/>
      <w:divBdr>
        <w:top w:val="none" w:sz="0" w:space="0" w:color="auto"/>
        <w:left w:val="none" w:sz="0" w:space="0" w:color="auto"/>
        <w:bottom w:val="none" w:sz="0" w:space="0" w:color="auto"/>
        <w:right w:val="none" w:sz="0" w:space="0" w:color="auto"/>
      </w:divBdr>
    </w:div>
    <w:div w:id="1306815701">
      <w:bodyDiv w:val="1"/>
      <w:marLeft w:val="0"/>
      <w:marRight w:val="0"/>
      <w:marTop w:val="0"/>
      <w:marBottom w:val="0"/>
      <w:divBdr>
        <w:top w:val="none" w:sz="0" w:space="0" w:color="auto"/>
        <w:left w:val="none" w:sz="0" w:space="0" w:color="auto"/>
        <w:bottom w:val="none" w:sz="0" w:space="0" w:color="auto"/>
        <w:right w:val="none" w:sz="0" w:space="0" w:color="auto"/>
      </w:divBdr>
    </w:div>
    <w:div w:id="1334802550">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432777503">
      <w:bodyDiv w:val="1"/>
      <w:marLeft w:val="0"/>
      <w:marRight w:val="0"/>
      <w:marTop w:val="0"/>
      <w:marBottom w:val="0"/>
      <w:divBdr>
        <w:top w:val="none" w:sz="0" w:space="0" w:color="auto"/>
        <w:left w:val="none" w:sz="0" w:space="0" w:color="auto"/>
        <w:bottom w:val="none" w:sz="0" w:space="0" w:color="auto"/>
        <w:right w:val="none" w:sz="0" w:space="0" w:color="auto"/>
      </w:divBdr>
    </w:div>
    <w:div w:id="1443375071">
      <w:bodyDiv w:val="1"/>
      <w:marLeft w:val="0"/>
      <w:marRight w:val="0"/>
      <w:marTop w:val="0"/>
      <w:marBottom w:val="0"/>
      <w:divBdr>
        <w:top w:val="none" w:sz="0" w:space="0" w:color="auto"/>
        <w:left w:val="none" w:sz="0" w:space="0" w:color="auto"/>
        <w:bottom w:val="none" w:sz="0" w:space="0" w:color="auto"/>
        <w:right w:val="none" w:sz="0" w:space="0" w:color="auto"/>
      </w:divBdr>
    </w:div>
    <w:div w:id="1447428203">
      <w:bodyDiv w:val="1"/>
      <w:marLeft w:val="0"/>
      <w:marRight w:val="0"/>
      <w:marTop w:val="0"/>
      <w:marBottom w:val="0"/>
      <w:divBdr>
        <w:top w:val="none" w:sz="0" w:space="0" w:color="auto"/>
        <w:left w:val="none" w:sz="0" w:space="0" w:color="auto"/>
        <w:bottom w:val="none" w:sz="0" w:space="0" w:color="auto"/>
        <w:right w:val="none" w:sz="0" w:space="0" w:color="auto"/>
      </w:divBdr>
    </w:div>
    <w:div w:id="1448232504">
      <w:bodyDiv w:val="1"/>
      <w:marLeft w:val="0"/>
      <w:marRight w:val="0"/>
      <w:marTop w:val="0"/>
      <w:marBottom w:val="0"/>
      <w:divBdr>
        <w:top w:val="none" w:sz="0" w:space="0" w:color="auto"/>
        <w:left w:val="none" w:sz="0" w:space="0" w:color="auto"/>
        <w:bottom w:val="none" w:sz="0" w:space="0" w:color="auto"/>
        <w:right w:val="none" w:sz="0" w:space="0" w:color="auto"/>
      </w:divBdr>
    </w:div>
    <w:div w:id="1475487673">
      <w:bodyDiv w:val="1"/>
      <w:marLeft w:val="0"/>
      <w:marRight w:val="0"/>
      <w:marTop w:val="0"/>
      <w:marBottom w:val="0"/>
      <w:divBdr>
        <w:top w:val="none" w:sz="0" w:space="0" w:color="auto"/>
        <w:left w:val="none" w:sz="0" w:space="0" w:color="auto"/>
        <w:bottom w:val="none" w:sz="0" w:space="0" w:color="auto"/>
        <w:right w:val="none" w:sz="0" w:space="0" w:color="auto"/>
      </w:divBdr>
    </w:div>
    <w:div w:id="1475876099">
      <w:bodyDiv w:val="1"/>
      <w:marLeft w:val="0"/>
      <w:marRight w:val="0"/>
      <w:marTop w:val="0"/>
      <w:marBottom w:val="0"/>
      <w:divBdr>
        <w:top w:val="none" w:sz="0" w:space="0" w:color="auto"/>
        <w:left w:val="none" w:sz="0" w:space="0" w:color="auto"/>
        <w:bottom w:val="none" w:sz="0" w:space="0" w:color="auto"/>
        <w:right w:val="none" w:sz="0" w:space="0" w:color="auto"/>
      </w:divBdr>
    </w:div>
    <w:div w:id="1478065854">
      <w:bodyDiv w:val="1"/>
      <w:marLeft w:val="0"/>
      <w:marRight w:val="0"/>
      <w:marTop w:val="0"/>
      <w:marBottom w:val="0"/>
      <w:divBdr>
        <w:top w:val="none" w:sz="0" w:space="0" w:color="auto"/>
        <w:left w:val="none" w:sz="0" w:space="0" w:color="auto"/>
        <w:bottom w:val="none" w:sz="0" w:space="0" w:color="auto"/>
        <w:right w:val="none" w:sz="0" w:space="0" w:color="auto"/>
      </w:divBdr>
      <w:divsChild>
        <w:div w:id="390009216">
          <w:marLeft w:val="0"/>
          <w:marRight w:val="0"/>
          <w:marTop w:val="0"/>
          <w:marBottom w:val="0"/>
          <w:divBdr>
            <w:top w:val="none" w:sz="0" w:space="0" w:color="auto"/>
            <w:left w:val="none" w:sz="0" w:space="0" w:color="auto"/>
            <w:bottom w:val="none" w:sz="0" w:space="0" w:color="auto"/>
            <w:right w:val="none" w:sz="0" w:space="0" w:color="auto"/>
          </w:divBdr>
        </w:div>
      </w:divsChild>
    </w:div>
    <w:div w:id="1538545327">
      <w:bodyDiv w:val="1"/>
      <w:marLeft w:val="0"/>
      <w:marRight w:val="0"/>
      <w:marTop w:val="0"/>
      <w:marBottom w:val="0"/>
      <w:divBdr>
        <w:top w:val="none" w:sz="0" w:space="0" w:color="auto"/>
        <w:left w:val="none" w:sz="0" w:space="0" w:color="auto"/>
        <w:bottom w:val="none" w:sz="0" w:space="0" w:color="auto"/>
        <w:right w:val="none" w:sz="0" w:space="0" w:color="auto"/>
      </w:divBdr>
    </w:div>
    <w:div w:id="1575968722">
      <w:bodyDiv w:val="1"/>
      <w:marLeft w:val="0"/>
      <w:marRight w:val="0"/>
      <w:marTop w:val="0"/>
      <w:marBottom w:val="0"/>
      <w:divBdr>
        <w:top w:val="none" w:sz="0" w:space="0" w:color="auto"/>
        <w:left w:val="none" w:sz="0" w:space="0" w:color="auto"/>
        <w:bottom w:val="none" w:sz="0" w:space="0" w:color="auto"/>
        <w:right w:val="none" w:sz="0" w:space="0" w:color="auto"/>
      </w:divBdr>
    </w:div>
    <w:div w:id="1579167515">
      <w:bodyDiv w:val="1"/>
      <w:marLeft w:val="0"/>
      <w:marRight w:val="0"/>
      <w:marTop w:val="0"/>
      <w:marBottom w:val="0"/>
      <w:divBdr>
        <w:top w:val="none" w:sz="0" w:space="0" w:color="auto"/>
        <w:left w:val="none" w:sz="0" w:space="0" w:color="auto"/>
        <w:bottom w:val="none" w:sz="0" w:space="0" w:color="auto"/>
        <w:right w:val="none" w:sz="0" w:space="0" w:color="auto"/>
      </w:divBdr>
    </w:div>
    <w:div w:id="1612736865">
      <w:bodyDiv w:val="1"/>
      <w:marLeft w:val="0"/>
      <w:marRight w:val="0"/>
      <w:marTop w:val="0"/>
      <w:marBottom w:val="0"/>
      <w:divBdr>
        <w:top w:val="none" w:sz="0" w:space="0" w:color="auto"/>
        <w:left w:val="none" w:sz="0" w:space="0" w:color="auto"/>
        <w:bottom w:val="none" w:sz="0" w:space="0" w:color="auto"/>
        <w:right w:val="none" w:sz="0" w:space="0" w:color="auto"/>
      </w:divBdr>
    </w:div>
    <w:div w:id="1613704195">
      <w:bodyDiv w:val="1"/>
      <w:marLeft w:val="0"/>
      <w:marRight w:val="0"/>
      <w:marTop w:val="0"/>
      <w:marBottom w:val="0"/>
      <w:divBdr>
        <w:top w:val="none" w:sz="0" w:space="0" w:color="auto"/>
        <w:left w:val="none" w:sz="0" w:space="0" w:color="auto"/>
        <w:bottom w:val="none" w:sz="0" w:space="0" w:color="auto"/>
        <w:right w:val="none" w:sz="0" w:space="0" w:color="auto"/>
      </w:divBdr>
    </w:div>
    <w:div w:id="1621911290">
      <w:bodyDiv w:val="1"/>
      <w:marLeft w:val="0"/>
      <w:marRight w:val="0"/>
      <w:marTop w:val="0"/>
      <w:marBottom w:val="0"/>
      <w:divBdr>
        <w:top w:val="none" w:sz="0" w:space="0" w:color="auto"/>
        <w:left w:val="none" w:sz="0" w:space="0" w:color="auto"/>
        <w:bottom w:val="none" w:sz="0" w:space="0" w:color="auto"/>
        <w:right w:val="none" w:sz="0" w:space="0" w:color="auto"/>
      </w:divBdr>
    </w:div>
    <w:div w:id="1634749090">
      <w:bodyDiv w:val="1"/>
      <w:marLeft w:val="0"/>
      <w:marRight w:val="0"/>
      <w:marTop w:val="0"/>
      <w:marBottom w:val="0"/>
      <w:divBdr>
        <w:top w:val="none" w:sz="0" w:space="0" w:color="auto"/>
        <w:left w:val="none" w:sz="0" w:space="0" w:color="auto"/>
        <w:bottom w:val="none" w:sz="0" w:space="0" w:color="auto"/>
        <w:right w:val="none" w:sz="0" w:space="0" w:color="auto"/>
      </w:divBdr>
    </w:div>
    <w:div w:id="1638875170">
      <w:bodyDiv w:val="1"/>
      <w:marLeft w:val="0"/>
      <w:marRight w:val="0"/>
      <w:marTop w:val="0"/>
      <w:marBottom w:val="0"/>
      <w:divBdr>
        <w:top w:val="none" w:sz="0" w:space="0" w:color="auto"/>
        <w:left w:val="none" w:sz="0" w:space="0" w:color="auto"/>
        <w:bottom w:val="none" w:sz="0" w:space="0" w:color="auto"/>
        <w:right w:val="none" w:sz="0" w:space="0" w:color="auto"/>
      </w:divBdr>
      <w:divsChild>
        <w:div w:id="396972680">
          <w:marLeft w:val="432"/>
          <w:marRight w:val="0"/>
          <w:marTop w:val="154"/>
          <w:marBottom w:val="0"/>
          <w:divBdr>
            <w:top w:val="none" w:sz="0" w:space="0" w:color="auto"/>
            <w:left w:val="none" w:sz="0" w:space="0" w:color="auto"/>
            <w:bottom w:val="none" w:sz="0" w:space="0" w:color="auto"/>
            <w:right w:val="none" w:sz="0" w:space="0" w:color="auto"/>
          </w:divBdr>
        </w:div>
        <w:div w:id="1988970654">
          <w:marLeft w:val="432"/>
          <w:marRight w:val="0"/>
          <w:marTop w:val="154"/>
          <w:marBottom w:val="0"/>
          <w:divBdr>
            <w:top w:val="none" w:sz="0" w:space="0" w:color="auto"/>
            <w:left w:val="none" w:sz="0" w:space="0" w:color="auto"/>
            <w:bottom w:val="none" w:sz="0" w:space="0" w:color="auto"/>
            <w:right w:val="none" w:sz="0" w:space="0" w:color="auto"/>
          </w:divBdr>
        </w:div>
        <w:div w:id="241112555">
          <w:marLeft w:val="432"/>
          <w:marRight w:val="0"/>
          <w:marTop w:val="154"/>
          <w:marBottom w:val="0"/>
          <w:divBdr>
            <w:top w:val="none" w:sz="0" w:space="0" w:color="auto"/>
            <w:left w:val="none" w:sz="0" w:space="0" w:color="auto"/>
            <w:bottom w:val="none" w:sz="0" w:space="0" w:color="auto"/>
            <w:right w:val="none" w:sz="0" w:space="0" w:color="auto"/>
          </w:divBdr>
        </w:div>
        <w:div w:id="1730807804">
          <w:marLeft w:val="432"/>
          <w:marRight w:val="0"/>
          <w:marTop w:val="154"/>
          <w:marBottom w:val="0"/>
          <w:divBdr>
            <w:top w:val="none" w:sz="0" w:space="0" w:color="auto"/>
            <w:left w:val="none" w:sz="0" w:space="0" w:color="auto"/>
            <w:bottom w:val="none" w:sz="0" w:space="0" w:color="auto"/>
            <w:right w:val="none" w:sz="0" w:space="0" w:color="auto"/>
          </w:divBdr>
        </w:div>
      </w:divsChild>
    </w:div>
    <w:div w:id="1643847785">
      <w:bodyDiv w:val="1"/>
      <w:marLeft w:val="0"/>
      <w:marRight w:val="0"/>
      <w:marTop w:val="0"/>
      <w:marBottom w:val="0"/>
      <w:divBdr>
        <w:top w:val="none" w:sz="0" w:space="0" w:color="auto"/>
        <w:left w:val="none" w:sz="0" w:space="0" w:color="auto"/>
        <w:bottom w:val="none" w:sz="0" w:space="0" w:color="auto"/>
        <w:right w:val="none" w:sz="0" w:space="0" w:color="auto"/>
      </w:divBdr>
    </w:div>
    <w:div w:id="1644309741">
      <w:bodyDiv w:val="1"/>
      <w:marLeft w:val="0"/>
      <w:marRight w:val="0"/>
      <w:marTop w:val="0"/>
      <w:marBottom w:val="0"/>
      <w:divBdr>
        <w:top w:val="none" w:sz="0" w:space="0" w:color="auto"/>
        <w:left w:val="none" w:sz="0" w:space="0" w:color="auto"/>
        <w:bottom w:val="none" w:sz="0" w:space="0" w:color="auto"/>
        <w:right w:val="none" w:sz="0" w:space="0" w:color="auto"/>
      </w:divBdr>
      <w:divsChild>
        <w:div w:id="2015374061">
          <w:marLeft w:val="0"/>
          <w:marRight w:val="0"/>
          <w:marTop w:val="0"/>
          <w:marBottom w:val="450"/>
          <w:divBdr>
            <w:top w:val="none" w:sz="0" w:space="0" w:color="auto"/>
            <w:left w:val="none" w:sz="0" w:space="0" w:color="auto"/>
            <w:bottom w:val="none" w:sz="0" w:space="0" w:color="auto"/>
            <w:right w:val="none" w:sz="0" w:space="0" w:color="auto"/>
          </w:divBdr>
        </w:div>
      </w:divsChild>
    </w:div>
    <w:div w:id="1649700198">
      <w:bodyDiv w:val="1"/>
      <w:marLeft w:val="0"/>
      <w:marRight w:val="0"/>
      <w:marTop w:val="0"/>
      <w:marBottom w:val="0"/>
      <w:divBdr>
        <w:top w:val="none" w:sz="0" w:space="0" w:color="auto"/>
        <w:left w:val="none" w:sz="0" w:space="0" w:color="auto"/>
        <w:bottom w:val="none" w:sz="0" w:space="0" w:color="auto"/>
        <w:right w:val="none" w:sz="0" w:space="0" w:color="auto"/>
      </w:divBdr>
    </w:div>
    <w:div w:id="1671635307">
      <w:bodyDiv w:val="1"/>
      <w:marLeft w:val="0"/>
      <w:marRight w:val="0"/>
      <w:marTop w:val="0"/>
      <w:marBottom w:val="0"/>
      <w:divBdr>
        <w:top w:val="none" w:sz="0" w:space="0" w:color="auto"/>
        <w:left w:val="none" w:sz="0" w:space="0" w:color="auto"/>
        <w:bottom w:val="none" w:sz="0" w:space="0" w:color="auto"/>
        <w:right w:val="none" w:sz="0" w:space="0" w:color="auto"/>
      </w:divBdr>
    </w:div>
    <w:div w:id="1691225259">
      <w:bodyDiv w:val="1"/>
      <w:marLeft w:val="0"/>
      <w:marRight w:val="0"/>
      <w:marTop w:val="0"/>
      <w:marBottom w:val="0"/>
      <w:divBdr>
        <w:top w:val="none" w:sz="0" w:space="0" w:color="auto"/>
        <w:left w:val="none" w:sz="0" w:space="0" w:color="auto"/>
        <w:bottom w:val="none" w:sz="0" w:space="0" w:color="auto"/>
        <w:right w:val="none" w:sz="0" w:space="0" w:color="auto"/>
      </w:divBdr>
    </w:div>
    <w:div w:id="1707219258">
      <w:bodyDiv w:val="1"/>
      <w:marLeft w:val="0"/>
      <w:marRight w:val="0"/>
      <w:marTop w:val="0"/>
      <w:marBottom w:val="0"/>
      <w:divBdr>
        <w:top w:val="none" w:sz="0" w:space="0" w:color="auto"/>
        <w:left w:val="none" w:sz="0" w:space="0" w:color="auto"/>
        <w:bottom w:val="none" w:sz="0" w:space="0" w:color="auto"/>
        <w:right w:val="none" w:sz="0" w:space="0" w:color="auto"/>
      </w:divBdr>
      <w:divsChild>
        <w:div w:id="567694204">
          <w:marLeft w:val="0"/>
          <w:marRight w:val="0"/>
          <w:marTop w:val="0"/>
          <w:marBottom w:val="0"/>
          <w:divBdr>
            <w:top w:val="none" w:sz="0" w:space="0" w:color="auto"/>
            <w:left w:val="none" w:sz="0" w:space="0" w:color="auto"/>
            <w:bottom w:val="none" w:sz="0" w:space="0" w:color="auto"/>
            <w:right w:val="none" w:sz="0" w:space="0" w:color="auto"/>
          </w:divBdr>
          <w:divsChild>
            <w:div w:id="1319184945">
              <w:marLeft w:val="0"/>
              <w:marRight w:val="0"/>
              <w:marTop w:val="0"/>
              <w:marBottom w:val="0"/>
              <w:divBdr>
                <w:top w:val="none" w:sz="0" w:space="0" w:color="auto"/>
                <w:left w:val="none" w:sz="0" w:space="0" w:color="auto"/>
                <w:bottom w:val="none" w:sz="0" w:space="0" w:color="auto"/>
                <w:right w:val="none" w:sz="0" w:space="0" w:color="auto"/>
              </w:divBdr>
              <w:divsChild>
                <w:div w:id="538203718">
                  <w:marLeft w:val="0"/>
                  <w:marRight w:val="0"/>
                  <w:marTop w:val="0"/>
                  <w:marBottom w:val="0"/>
                  <w:divBdr>
                    <w:top w:val="none" w:sz="0" w:space="0" w:color="auto"/>
                    <w:left w:val="none" w:sz="0" w:space="0" w:color="auto"/>
                    <w:bottom w:val="none" w:sz="0" w:space="0" w:color="auto"/>
                    <w:right w:val="none" w:sz="0" w:space="0" w:color="auto"/>
                  </w:divBdr>
                  <w:divsChild>
                    <w:div w:id="838814246">
                      <w:marLeft w:val="0"/>
                      <w:marRight w:val="0"/>
                      <w:marTop w:val="0"/>
                      <w:marBottom w:val="0"/>
                      <w:divBdr>
                        <w:top w:val="none" w:sz="0" w:space="0" w:color="auto"/>
                        <w:left w:val="none" w:sz="0" w:space="0" w:color="auto"/>
                        <w:bottom w:val="none" w:sz="0" w:space="0" w:color="auto"/>
                        <w:right w:val="none" w:sz="0" w:space="0" w:color="auto"/>
                      </w:divBdr>
                      <w:divsChild>
                        <w:div w:id="1132869083">
                          <w:marLeft w:val="0"/>
                          <w:marRight w:val="0"/>
                          <w:marTop w:val="0"/>
                          <w:marBottom w:val="0"/>
                          <w:divBdr>
                            <w:top w:val="none" w:sz="0" w:space="0" w:color="auto"/>
                            <w:left w:val="none" w:sz="0" w:space="0" w:color="auto"/>
                            <w:bottom w:val="none" w:sz="0" w:space="0" w:color="auto"/>
                            <w:right w:val="none" w:sz="0" w:space="0" w:color="auto"/>
                          </w:divBdr>
                          <w:divsChild>
                            <w:div w:id="20742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11901">
      <w:bodyDiv w:val="1"/>
      <w:marLeft w:val="0"/>
      <w:marRight w:val="0"/>
      <w:marTop w:val="0"/>
      <w:marBottom w:val="0"/>
      <w:divBdr>
        <w:top w:val="none" w:sz="0" w:space="0" w:color="auto"/>
        <w:left w:val="none" w:sz="0" w:space="0" w:color="auto"/>
        <w:bottom w:val="none" w:sz="0" w:space="0" w:color="auto"/>
        <w:right w:val="none" w:sz="0" w:space="0" w:color="auto"/>
      </w:divBdr>
    </w:div>
    <w:div w:id="1716781707">
      <w:bodyDiv w:val="1"/>
      <w:marLeft w:val="0"/>
      <w:marRight w:val="0"/>
      <w:marTop w:val="0"/>
      <w:marBottom w:val="0"/>
      <w:divBdr>
        <w:top w:val="none" w:sz="0" w:space="0" w:color="auto"/>
        <w:left w:val="none" w:sz="0" w:space="0" w:color="auto"/>
        <w:bottom w:val="none" w:sz="0" w:space="0" w:color="auto"/>
        <w:right w:val="none" w:sz="0" w:space="0" w:color="auto"/>
      </w:divBdr>
    </w:div>
    <w:div w:id="1719629182">
      <w:bodyDiv w:val="1"/>
      <w:marLeft w:val="0"/>
      <w:marRight w:val="0"/>
      <w:marTop w:val="0"/>
      <w:marBottom w:val="0"/>
      <w:divBdr>
        <w:top w:val="none" w:sz="0" w:space="0" w:color="auto"/>
        <w:left w:val="none" w:sz="0" w:space="0" w:color="auto"/>
        <w:bottom w:val="none" w:sz="0" w:space="0" w:color="auto"/>
        <w:right w:val="none" w:sz="0" w:space="0" w:color="auto"/>
      </w:divBdr>
    </w:div>
    <w:div w:id="1733039555">
      <w:bodyDiv w:val="1"/>
      <w:marLeft w:val="0"/>
      <w:marRight w:val="0"/>
      <w:marTop w:val="0"/>
      <w:marBottom w:val="0"/>
      <w:divBdr>
        <w:top w:val="none" w:sz="0" w:space="0" w:color="auto"/>
        <w:left w:val="none" w:sz="0" w:space="0" w:color="auto"/>
        <w:bottom w:val="none" w:sz="0" w:space="0" w:color="auto"/>
        <w:right w:val="none" w:sz="0" w:space="0" w:color="auto"/>
      </w:divBdr>
      <w:divsChild>
        <w:div w:id="846018366">
          <w:marLeft w:val="0"/>
          <w:marRight w:val="0"/>
          <w:marTop w:val="0"/>
          <w:marBottom w:val="0"/>
          <w:divBdr>
            <w:top w:val="none" w:sz="0" w:space="0" w:color="auto"/>
            <w:left w:val="none" w:sz="0" w:space="0" w:color="auto"/>
            <w:bottom w:val="none" w:sz="0" w:space="0" w:color="auto"/>
            <w:right w:val="none" w:sz="0" w:space="0" w:color="auto"/>
          </w:divBdr>
          <w:divsChild>
            <w:div w:id="2062245462">
              <w:marLeft w:val="0"/>
              <w:marRight w:val="0"/>
              <w:marTop w:val="0"/>
              <w:marBottom w:val="0"/>
              <w:divBdr>
                <w:top w:val="none" w:sz="0" w:space="0" w:color="auto"/>
                <w:left w:val="none" w:sz="0" w:space="0" w:color="auto"/>
                <w:bottom w:val="none" w:sz="0" w:space="0" w:color="auto"/>
                <w:right w:val="none" w:sz="0" w:space="0" w:color="auto"/>
              </w:divBdr>
              <w:divsChild>
                <w:div w:id="1307466368">
                  <w:marLeft w:val="0"/>
                  <w:marRight w:val="0"/>
                  <w:marTop w:val="0"/>
                  <w:marBottom w:val="0"/>
                  <w:divBdr>
                    <w:top w:val="none" w:sz="0" w:space="0" w:color="auto"/>
                    <w:left w:val="none" w:sz="0" w:space="0" w:color="auto"/>
                    <w:bottom w:val="none" w:sz="0" w:space="0" w:color="auto"/>
                    <w:right w:val="none" w:sz="0" w:space="0" w:color="auto"/>
                  </w:divBdr>
                  <w:divsChild>
                    <w:div w:id="1914314025">
                      <w:marLeft w:val="0"/>
                      <w:marRight w:val="0"/>
                      <w:marTop w:val="0"/>
                      <w:marBottom w:val="0"/>
                      <w:divBdr>
                        <w:top w:val="none" w:sz="0" w:space="0" w:color="auto"/>
                        <w:left w:val="none" w:sz="0" w:space="0" w:color="auto"/>
                        <w:bottom w:val="none" w:sz="0" w:space="0" w:color="auto"/>
                        <w:right w:val="none" w:sz="0" w:space="0" w:color="auto"/>
                      </w:divBdr>
                      <w:divsChild>
                        <w:div w:id="1101728772">
                          <w:marLeft w:val="0"/>
                          <w:marRight w:val="0"/>
                          <w:marTop w:val="0"/>
                          <w:marBottom w:val="0"/>
                          <w:divBdr>
                            <w:top w:val="none" w:sz="0" w:space="0" w:color="auto"/>
                            <w:left w:val="none" w:sz="0" w:space="0" w:color="auto"/>
                            <w:bottom w:val="none" w:sz="0" w:space="0" w:color="auto"/>
                            <w:right w:val="none" w:sz="0" w:space="0" w:color="auto"/>
                          </w:divBdr>
                          <w:divsChild>
                            <w:div w:id="19619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597045">
      <w:bodyDiv w:val="1"/>
      <w:marLeft w:val="0"/>
      <w:marRight w:val="0"/>
      <w:marTop w:val="0"/>
      <w:marBottom w:val="0"/>
      <w:divBdr>
        <w:top w:val="none" w:sz="0" w:space="0" w:color="auto"/>
        <w:left w:val="none" w:sz="0" w:space="0" w:color="auto"/>
        <w:bottom w:val="none" w:sz="0" w:space="0" w:color="auto"/>
        <w:right w:val="none" w:sz="0" w:space="0" w:color="auto"/>
      </w:divBdr>
    </w:div>
    <w:div w:id="1752506006">
      <w:bodyDiv w:val="1"/>
      <w:marLeft w:val="0"/>
      <w:marRight w:val="0"/>
      <w:marTop w:val="0"/>
      <w:marBottom w:val="0"/>
      <w:divBdr>
        <w:top w:val="none" w:sz="0" w:space="0" w:color="auto"/>
        <w:left w:val="none" w:sz="0" w:space="0" w:color="auto"/>
        <w:bottom w:val="none" w:sz="0" w:space="0" w:color="auto"/>
        <w:right w:val="none" w:sz="0" w:space="0" w:color="auto"/>
      </w:divBdr>
      <w:divsChild>
        <w:div w:id="460540791">
          <w:marLeft w:val="432"/>
          <w:marRight w:val="0"/>
          <w:marTop w:val="154"/>
          <w:marBottom w:val="0"/>
          <w:divBdr>
            <w:top w:val="none" w:sz="0" w:space="0" w:color="auto"/>
            <w:left w:val="none" w:sz="0" w:space="0" w:color="auto"/>
            <w:bottom w:val="none" w:sz="0" w:space="0" w:color="auto"/>
            <w:right w:val="none" w:sz="0" w:space="0" w:color="auto"/>
          </w:divBdr>
        </w:div>
        <w:div w:id="611127332">
          <w:marLeft w:val="432"/>
          <w:marRight w:val="0"/>
          <w:marTop w:val="154"/>
          <w:marBottom w:val="0"/>
          <w:divBdr>
            <w:top w:val="none" w:sz="0" w:space="0" w:color="auto"/>
            <w:left w:val="none" w:sz="0" w:space="0" w:color="auto"/>
            <w:bottom w:val="none" w:sz="0" w:space="0" w:color="auto"/>
            <w:right w:val="none" w:sz="0" w:space="0" w:color="auto"/>
          </w:divBdr>
        </w:div>
        <w:div w:id="453789817">
          <w:marLeft w:val="432"/>
          <w:marRight w:val="0"/>
          <w:marTop w:val="154"/>
          <w:marBottom w:val="0"/>
          <w:divBdr>
            <w:top w:val="none" w:sz="0" w:space="0" w:color="auto"/>
            <w:left w:val="none" w:sz="0" w:space="0" w:color="auto"/>
            <w:bottom w:val="none" w:sz="0" w:space="0" w:color="auto"/>
            <w:right w:val="none" w:sz="0" w:space="0" w:color="auto"/>
          </w:divBdr>
        </w:div>
      </w:divsChild>
    </w:div>
    <w:div w:id="1806194572">
      <w:bodyDiv w:val="1"/>
      <w:marLeft w:val="0"/>
      <w:marRight w:val="0"/>
      <w:marTop w:val="0"/>
      <w:marBottom w:val="0"/>
      <w:divBdr>
        <w:top w:val="none" w:sz="0" w:space="0" w:color="auto"/>
        <w:left w:val="none" w:sz="0" w:space="0" w:color="auto"/>
        <w:bottom w:val="none" w:sz="0" w:space="0" w:color="auto"/>
        <w:right w:val="none" w:sz="0" w:space="0" w:color="auto"/>
      </w:divBdr>
    </w:div>
    <w:div w:id="1819810099">
      <w:bodyDiv w:val="1"/>
      <w:marLeft w:val="0"/>
      <w:marRight w:val="0"/>
      <w:marTop w:val="0"/>
      <w:marBottom w:val="0"/>
      <w:divBdr>
        <w:top w:val="none" w:sz="0" w:space="0" w:color="auto"/>
        <w:left w:val="none" w:sz="0" w:space="0" w:color="auto"/>
        <w:bottom w:val="none" w:sz="0" w:space="0" w:color="auto"/>
        <w:right w:val="none" w:sz="0" w:space="0" w:color="auto"/>
      </w:divBdr>
    </w:div>
    <w:div w:id="1823737371">
      <w:bodyDiv w:val="1"/>
      <w:marLeft w:val="0"/>
      <w:marRight w:val="0"/>
      <w:marTop w:val="0"/>
      <w:marBottom w:val="0"/>
      <w:divBdr>
        <w:top w:val="none" w:sz="0" w:space="0" w:color="auto"/>
        <w:left w:val="none" w:sz="0" w:space="0" w:color="auto"/>
        <w:bottom w:val="none" w:sz="0" w:space="0" w:color="auto"/>
        <w:right w:val="none" w:sz="0" w:space="0" w:color="auto"/>
      </w:divBdr>
    </w:div>
    <w:div w:id="1872451689">
      <w:bodyDiv w:val="1"/>
      <w:marLeft w:val="0"/>
      <w:marRight w:val="0"/>
      <w:marTop w:val="0"/>
      <w:marBottom w:val="0"/>
      <w:divBdr>
        <w:top w:val="none" w:sz="0" w:space="0" w:color="auto"/>
        <w:left w:val="none" w:sz="0" w:space="0" w:color="auto"/>
        <w:bottom w:val="none" w:sz="0" w:space="0" w:color="auto"/>
        <w:right w:val="none" w:sz="0" w:space="0" w:color="auto"/>
      </w:divBdr>
    </w:div>
    <w:div w:id="1892694770">
      <w:bodyDiv w:val="1"/>
      <w:marLeft w:val="0"/>
      <w:marRight w:val="0"/>
      <w:marTop w:val="0"/>
      <w:marBottom w:val="0"/>
      <w:divBdr>
        <w:top w:val="none" w:sz="0" w:space="0" w:color="auto"/>
        <w:left w:val="none" w:sz="0" w:space="0" w:color="auto"/>
        <w:bottom w:val="none" w:sz="0" w:space="0" w:color="auto"/>
        <w:right w:val="none" w:sz="0" w:space="0" w:color="auto"/>
      </w:divBdr>
    </w:div>
    <w:div w:id="1893271614">
      <w:bodyDiv w:val="1"/>
      <w:marLeft w:val="0"/>
      <w:marRight w:val="0"/>
      <w:marTop w:val="0"/>
      <w:marBottom w:val="0"/>
      <w:divBdr>
        <w:top w:val="none" w:sz="0" w:space="0" w:color="auto"/>
        <w:left w:val="none" w:sz="0" w:space="0" w:color="auto"/>
        <w:bottom w:val="none" w:sz="0" w:space="0" w:color="auto"/>
        <w:right w:val="none" w:sz="0" w:space="0" w:color="auto"/>
      </w:divBdr>
    </w:div>
    <w:div w:id="1894347515">
      <w:bodyDiv w:val="1"/>
      <w:marLeft w:val="0"/>
      <w:marRight w:val="0"/>
      <w:marTop w:val="0"/>
      <w:marBottom w:val="0"/>
      <w:divBdr>
        <w:top w:val="none" w:sz="0" w:space="0" w:color="auto"/>
        <w:left w:val="none" w:sz="0" w:space="0" w:color="auto"/>
        <w:bottom w:val="none" w:sz="0" w:space="0" w:color="auto"/>
        <w:right w:val="none" w:sz="0" w:space="0" w:color="auto"/>
      </w:divBdr>
    </w:div>
    <w:div w:id="1937513273">
      <w:bodyDiv w:val="1"/>
      <w:marLeft w:val="0"/>
      <w:marRight w:val="0"/>
      <w:marTop w:val="0"/>
      <w:marBottom w:val="0"/>
      <w:divBdr>
        <w:top w:val="none" w:sz="0" w:space="0" w:color="auto"/>
        <w:left w:val="none" w:sz="0" w:space="0" w:color="auto"/>
        <w:bottom w:val="none" w:sz="0" w:space="0" w:color="auto"/>
        <w:right w:val="none" w:sz="0" w:space="0" w:color="auto"/>
      </w:divBdr>
    </w:div>
    <w:div w:id="1940870428">
      <w:bodyDiv w:val="1"/>
      <w:marLeft w:val="0"/>
      <w:marRight w:val="0"/>
      <w:marTop w:val="0"/>
      <w:marBottom w:val="0"/>
      <w:divBdr>
        <w:top w:val="none" w:sz="0" w:space="0" w:color="auto"/>
        <w:left w:val="none" w:sz="0" w:space="0" w:color="auto"/>
        <w:bottom w:val="none" w:sz="0" w:space="0" w:color="auto"/>
        <w:right w:val="none" w:sz="0" w:space="0" w:color="auto"/>
      </w:divBdr>
      <w:divsChild>
        <w:div w:id="2088530341">
          <w:marLeft w:val="0"/>
          <w:marRight w:val="0"/>
          <w:marTop w:val="0"/>
          <w:marBottom w:val="0"/>
          <w:divBdr>
            <w:top w:val="none" w:sz="0" w:space="0" w:color="auto"/>
            <w:left w:val="none" w:sz="0" w:space="0" w:color="auto"/>
            <w:bottom w:val="none" w:sz="0" w:space="0" w:color="auto"/>
            <w:right w:val="none" w:sz="0" w:space="0" w:color="auto"/>
          </w:divBdr>
        </w:div>
      </w:divsChild>
    </w:div>
    <w:div w:id="1964313200">
      <w:bodyDiv w:val="1"/>
      <w:marLeft w:val="0"/>
      <w:marRight w:val="0"/>
      <w:marTop w:val="0"/>
      <w:marBottom w:val="0"/>
      <w:divBdr>
        <w:top w:val="none" w:sz="0" w:space="0" w:color="auto"/>
        <w:left w:val="none" w:sz="0" w:space="0" w:color="auto"/>
        <w:bottom w:val="none" w:sz="0" w:space="0" w:color="auto"/>
        <w:right w:val="none" w:sz="0" w:space="0" w:color="auto"/>
      </w:divBdr>
    </w:div>
    <w:div w:id="2020279167">
      <w:bodyDiv w:val="1"/>
      <w:marLeft w:val="0"/>
      <w:marRight w:val="0"/>
      <w:marTop w:val="0"/>
      <w:marBottom w:val="0"/>
      <w:divBdr>
        <w:top w:val="none" w:sz="0" w:space="0" w:color="auto"/>
        <w:left w:val="none" w:sz="0" w:space="0" w:color="auto"/>
        <w:bottom w:val="none" w:sz="0" w:space="0" w:color="auto"/>
        <w:right w:val="none" w:sz="0" w:space="0" w:color="auto"/>
      </w:divBdr>
    </w:div>
    <w:div w:id="2055418959">
      <w:bodyDiv w:val="1"/>
      <w:marLeft w:val="0"/>
      <w:marRight w:val="0"/>
      <w:marTop w:val="0"/>
      <w:marBottom w:val="0"/>
      <w:divBdr>
        <w:top w:val="none" w:sz="0" w:space="0" w:color="auto"/>
        <w:left w:val="none" w:sz="0" w:space="0" w:color="auto"/>
        <w:bottom w:val="none" w:sz="0" w:space="0" w:color="auto"/>
        <w:right w:val="none" w:sz="0" w:space="0" w:color="auto"/>
      </w:divBdr>
    </w:div>
    <w:div w:id="2068606209">
      <w:bodyDiv w:val="1"/>
      <w:marLeft w:val="0"/>
      <w:marRight w:val="0"/>
      <w:marTop w:val="0"/>
      <w:marBottom w:val="0"/>
      <w:divBdr>
        <w:top w:val="none" w:sz="0" w:space="0" w:color="auto"/>
        <w:left w:val="none" w:sz="0" w:space="0" w:color="auto"/>
        <w:bottom w:val="none" w:sz="0" w:space="0" w:color="auto"/>
        <w:right w:val="none" w:sz="0" w:space="0" w:color="auto"/>
      </w:divBdr>
    </w:div>
    <w:div w:id="2113818517">
      <w:bodyDiv w:val="1"/>
      <w:marLeft w:val="0"/>
      <w:marRight w:val="0"/>
      <w:marTop w:val="0"/>
      <w:marBottom w:val="0"/>
      <w:divBdr>
        <w:top w:val="none" w:sz="0" w:space="0" w:color="auto"/>
        <w:left w:val="none" w:sz="0" w:space="0" w:color="auto"/>
        <w:bottom w:val="none" w:sz="0" w:space="0" w:color="auto"/>
        <w:right w:val="none" w:sz="0" w:space="0" w:color="auto"/>
      </w:divBdr>
    </w:div>
    <w:div w:id="2117207909">
      <w:bodyDiv w:val="1"/>
      <w:marLeft w:val="0"/>
      <w:marRight w:val="0"/>
      <w:marTop w:val="0"/>
      <w:marBottom w:val="0"/>
      <w:divBdr>
        <w:top w:val="none" w:sz="0" w:space="0" w:color="auto"/>
        <w:left w:val="none" w:sz="0" w:space="0" w:color="auto"/>
        <w:bottom w:val="none" w:sz="0" w:space="0" w:color="auto"/>
        <w:right w:val="none" w:sz="0" w:space="0" w:color="auto"/>
      </w:divBdr>
    </w:div>
    <w:div w:id="2119331332">
      <w:marLeft w:val="0"/>
      <w:marRight w:val="0"/>
      <w:marTop w:val="0"/>
      <w:marBottom w:val="0"/>
      <w:divBdr>
        <w:top w:val="none" w:sz="0" w:space="0" w:color="auto"/>
        <w:left w:val="none" w:sz="0" w:space="0" w:color="auto"/>
        <w:bottom w:val="none" w:sz="0" w:space="0" w:color="auto"/>
        <w:right w:val="none" w:sz="0" w:space="0" w:color="auto"/>
      </w:divBdr>
    </w:div>
    <w:div w:id="2119331333">
      <w:marLeft w:val="0"/>
      <w:marRight w:val="0"/>
      <w:marTop w:val="0"/>
      <w:marBottom w:val="0"/>
      <w:divBdr>
        <w:top w:val="none" w:sz="0" w:space="0" w:color="auto"/>
        <w:left w:val="none" w:sz="0" w:space="0" w:color="auto"/>
        <w:bottom w:val="none" w:sz="0" w:space="0" w:color="auto"/>
        <w:right w:val="none" w:sz="0" w:space="0" w:color="auto"/>
      </w:divBdr>
    </w:div>
    <w:div w:id="2119331334">
      <w:marLeft w:val="0"/>
      <w:marRight w:val="0"/>
      <w:marTop w:val="0"/>
      <w:marBottom w:val="0"/>
      <w:divBdr>
        <w:top w:val="none" w:sz="0" w:space="0" w:color="auto"/>
        <w:left w:val="none" w:sz="0" w:space="0" w:color="auto"/>
        <w:bottom w:val="none" w:sz="0" w:space="0" w:color="auto"/>
        <w:right w:val="none" w:sz="0" w:space="0" w:color="auto"/>
      </w:divBdr>
    </w:div>
    <w:div w:id="2119331335">
      <w:marLeft w:val="0"/>
      <w:marRight w:val="0"/>
      <w:marTop w:val="0"/>
      <w:marBottom w:val="0"/>
      <w:divBdr>
        <w:top w:val="none" w:sz="0" w:space="0" w:color="auto"/>
        <w:left w:val="none" w:sz="0" w:space="0" w:color="auto"/>
        <w:bottom w:val="none" w:sz="0" w:space="0" w:color="auto"/>
        <w:right w:val="none" w:sz="0" w:space="0" w:color="auto"/>
      </w:divBdr>
    </w:div>
    <w:div w:id="2119331336">
      <w:marLeft w:val="0"/>
      <w:marRight w:val="0"/>
      <w:marTop w:val="0"/>
      <w:marBottom w:val="0"/>
      <w:divBdr>
        <w:top w:val="none" w:sz="0" w:space="0" w:color="auto"/>
        <w:left w:val="none" w:sz="0" w:space="0" w:color="auto"/>
        <w:bottom w:val="none" w:sz="0" w:space="0" w:color="auto"/>
        <w:right w:val="none" w:sz="0" w:space="0" w:color="auto"/>
      </w:divBdr>
    </w:div>
    <w:div w:id="2119331337">
      <w:marLeft w:val="0"/>
      <w:marRight w:val="0"/>
      <w:marTop w:val="0"/>
      <w:marBottom w:val="0"/>
      <w:divBdr>
        <w:top w:val="none" w:sz="0" w:space="0" w:color="auto"/>
        <w:left w:val="none" w:sz="0" w:space="0" w:color="auto"/>
        <w:bottom w:val="none" w:sz="0" w:space="0" w:color="auto"/>
        <w:right w:val="none" w:sz="0" w:space="0" w:color="auto"/>
      </w:divBdr>
    </w:div>
    <w:div w:id="2119331338">
      <w:marLeft w:val="0"/>
      <w:marRight w:val="0"/>
      <w:marTop w:val="0"/>
      <w:marBottom w:val="0"/>
      <w:divBdr>
        <w:top w:val="none" w:sz="0" w:space="0" w:color="auto"/>
        <w:left w:val="none" w:sz="0" w:space="0" w:color="auto"/>
        <w:bottom w:val="none" w:sz="0" w:space="0" w:color="auto"/>
        <w:right w:val="none" w:sz="0" w:space="0" w:color="auto"/>
      </w:divBdr>
    </w:div>
    <w:div w:id="2119331344">
      <w:marLeft w:val="0"/>
      <w:marRight w:val="0"/>
      <w:marTop w:val="0"/>
      <w:marBottom w:val="0"/>
      <w:divBdr>
        <w:top w:val="none" w:sz="0" w:space="0" w:color="auto"/>
        <w:left w:val="none" w:sz="0" w:space="0" w:color="auto"/>
        <w:bottom w:val="none" w:sz="0" w:space="0" w:color="auto"/>
        <w:right w:val="none" w:sz="0" w:space="0" w:color="auto"/>
      </w:divBdr>
    </w:div>
    <w:div w:id="2119331345">
      <w:marLeft w:val="0"/>
      <w:marRight w:val="0"/>
      <w:marTop w:val="0"/>
      <w:marBottom w:val="0"/>
      <w:divBdr>
        <w:top w:val="none" w:sz="0" w:space="0" w:color="auto"/>
        <w:left w:val="none" w:sz="0" w:space="0" w:color="auto"/>
        <w:bottom w:val="none" w:sz="0" w:space="0" w:color="auto"/>
        <w:right w:val="none" w:sz="0" w:space="0" w:color="auto"/>
      </w:divBdr>
    </w:div>
    <w:div w:id="2119331346">
      <w:marLeft w:val="0"/>
      <w:marRight w:val="0"/>
      <w:marTop w:val="0"/>
      <w:marBottom w:val="0"/>
      <w:divBdr>
        <w:top w:val="none" w:sz="0" w:space="0" w:color="auto"/>
        <w:left w:val="none" w:sz="0" w:space="0" w:color="auto"/>
        <w:bottom w:val="none" w:sz="0" w:space="0" w:color="auto"/>
        <w:right w:val="none" w:sz="0" w:space="0" w:color="auto"/>
      </w:divBdr>
    </w:div>
    <w:div w:id="2119331347">
      <w:marLeft w:val="0"/>
      <w:marRight w:val="0"/>
      <w:marTop w:val="0"/>
      <w:marBottom w:val="0"/>
      <w:divBdr>
        <w:top w:val="none" w:sz="0" w:space="0" w:color="auto"/>
        <w:left w:val="none" w:sz="0" w:space="0" w:color="auto"/>
        <w:bottom w:val="none" w:sz="0" w:space="0" w:color="auto"/>
        <w:right w:val="none" w:sz="0" w:space="0" w:color="auto"/>
      </w:divBdr>
    </w:div>
    <w:div w:id="2119331348">
      <w:marLeft w:val="0"/>
      <w:marRight w:val="0"/>
      <w:marTop w:val="0"/>
      <w:marBottom w:val="0"/>
      <w:divBdr>
        <w:top w:val="none" w:sz="0" w:space="0" w:color="auto"/>
        <w:left w:val="none" w:sz="0" w:space="0" w:color="auto"/>
        <w:bottom w:val="none" w:sz="0" w:space="0" w:color="auto"/>
        <w:right w:val="none" w:sz="0" w:space="0" w:color="auto"/>
      </w:divBdr>
    </w:div>
    <w:div w:id="2119331351">
      <w:marLeft w:val="0"/>
      <w:marRight w:val="0"/>
      <w:marTop w:val="0"/>
      <w:marBottom w:val="0"/>
      <w:divBdr>
        <w:top w:val="none" w:sz="0" w:space="0" w:color="auto"/>
        <w:left w:val="none" w:sz="0" w:space="0" w:color="auto"/>
        <w:bottom w:val="none" w:sz="0" w:space="0" w:color="auto"/>
        <w:right w:val="none" w:sz="0" w:space="0" w:color="auto"/>
      </w:divBdr>
    </w:div>
    <w:div w:id="2119331354">
      <w:marLeft w:val="0"/>
      <w:marRight w:val="0"/>
      <w:marTop w:val="0"/>
      <w:marBottom w:val="0"/>
      <w:divBdr>
        <w:top w:val="none" w:sz="0" w:space="0" w:color="auto"/>
        <w:left w:val="none" w:sz="0" w:space="0" w:color="auto"/>
        <w:bottom w:val="none" w:sz="0" w:space="0" w:color="auto"/>
        <w:right w:val="none" w:sz="0" w:space="0" w:color="auto"/>
      </w:divBdr>
    </w:div>
    <w:div w:id="2119331355">
      <w:marLeft w:val="0"/>
      <w:marRight w:val="0"/>
      <w:marTop w:val="0"/>
      <w:marBottom w:val="0"/>
      <w:divBdr>
        <w:top w:val="none" w:sz="0" w:space="0" w:color="auto"/>
        <w:left w:val="none" w:sz="0" w:space="0" w:color="auto"/>
        <w:bottom w:val="none" w:sz="0" w:space="0" w:color="auto"/>
        <w:right w:val="none" w:sz="0" w:space="0" w:color="auto"/>
      </w:divBdr>
    </w:div>
    <w:div w:id="2119331357">
      <w:marLeft w:val="0"/>
      <w:marRight w:val="0"/>
      <w:marTop w:val="0"/>
      <w:marBottom w:val="0"/>
      <w:divBdr>
        <w:top w:val="none" w:sz="0" w:space="0" w:color="auto"/>
        <w:left w:val="none" w:sz="0" w:space="0" w:color="auto"/>
        <w:bottom w:val="none" w:sz="0" w:space="0" w:color="auto"/>
        <w:right w:val="none" w:sz="0" w:space="0" w:color="auto"/>
      </w:divBdr>
    </w:div>
    <w:div w:id="2119331360">
      <w:marLeft w:val="0"/>
      <w:marRight w:val="0"/>
      <w:marTop w:val="0"/>
      <w:marBottom w:val="0"/>
      <w:divBdr>
        <w:top w:val="none" w:sz="0" w:space="0" w:color="auto"/>
        <w:left w:val="none" w:sz="0" w:space="0" w:color="auto"/>
        <w:bottom w:val="none" w:sz="0" w:space="0" w:color="auto"/>
        <w:right w:val="none" w:sz="0" w:space="0" w:color="auto"/>
      </w:divBdr>
      <w:divsChild>
        <w:div w:id="2119331339">
          <w:marLeft w:val="0"/>
          <w:marRight w:val="0"/>
          <w:marTop w:val="0"/>
          <w:marBottom w:val="0"/>
          <w:divBdr>
            <w:top w:val="none" w:sz="0" w:space="0" w:color="auto"/>
            <w:left w:val="none" w:sz="0" w:space="0" w:color="auto"/>
            <w:bottom w:val="none" w:sz="0" w:space="0" w:color="auto"/>
            <w:right w:val="none" w:sz="0" w:space="0" w:color="auto"/>
          </w:divBdr>
        </w:div>
        <w:div w:id="2119331340">
          <w:marLeft w:val="0"/>
          <w:marRight w:val="0"/>
          <w:marTop w:val="0"/>
          <w:marBottom w:val="0"/>
          <w:divBdr>
            <w:top w:val="none" w:sz="0" w:space="0" w:color="auto"/>
            <w:left w:val="none" w:sz="0" w:space="0" w:color="auto"/>
            <w:bottom w:val="none" w:sz="0" w:space="0" w:color="auto"/>
            <w:right w:val="none" w:sz="0" w:space="0" w:color="auto"/>
          </w:divBdr>
        </w:div>
        <w:div w:id="2119331341">
          <w:marLeft w:val="0"/>
          <w:marRight w:val="0"/>
          <w:marTop w:val="0"/>
          <w:marBottom w:val="0"/>
          <w:divBdr>
            <w:top w:val="none" w:sz="0" w:space="0" w:color="auto"/>
            <w:left w:val="none" w:sz="0" w:space="0" w:color="auto"/>
            <w:bottom w:val="none" w:sz="0" w:space="0" w:color="auto"/>
            <w:right w:val="none" w:sz="0" w:space="0" w:color="auto"/>
          </w:divBdr>
        </w:div>
        <w:div w:id="2119331342">
          <w:marLeft w:val="0"/>
          <w:marRight w:val="0"/>
          <w:marTop w:val="0"/>
          <w:marBottom w:val="0"/>
          <w:divBdr>
            <w:top w:val="none" w:sz="0" w:space="0" w:color="auto"/>
            <w:left w:val="none" w:sz="0" w:space="0" w:color="auto"/>
            <w:bottom w:val="none" w:sz="0" w:space="0" w:color="auto"/>
            <w:right w:val="none" w:sz="0" w:space="0" w:color="auto"/>
          </w:divBdr>
        </w:div>
        <w:div w:id="2119331343">
          <w:marLeft w:val="0"/>
          <w:marRight w:val="0"/>
          <w:marTop w:val="0"/>
          <w:marBottom w:val="0"/>
          <w:divBdr>
            <w:top w:val="none" w:sz="0" w:space="0" w:color="auto"/>
            <w:left w:val="none" w:sz="0" w:space="0" w:color="auto"/>
            <w:bottom w:val="none" w:sz="0" w:space="0" w:color="auto"/>
            <w:right w:val="none" w:sz="0" w:space="0" w:color="auto"/>
          </w:divBdr>
        </w:div>
        <w:div w:id="2119331349">
          <w:marLeft w:val="0"/>
          <w:marRight w:val="0"/>
          <w:marTop w:val="0"/>
          <w:marBottom w:val="0"/>
          <w:divBdr>
            <w:top w:val="none" w:sz="0" w:space="0" w:color="auto"/>
            <w:left w:val="none" w:sz="0" w:space="0" w:color="auto"/>
            <w:bottom w:val="none" w:sz="0" w:space="0" w:color="auto"/>
            <w:right w:val="none" w:sz="0" w:space="0" w:color="auto"/>
          </w:divBdr>
        </w:div>
        <w:div w:id="2119331350">
          <w:marLeft w:val="0"/>
          <w:marRight w:val="0"/>
          <w:marTop w:val="0"/>
          <w:marBottom w:val="0"/>
          <w:divBdr>
            <w:top w:val="none" w:sz="0" w:space="0" w:color="auto"/>
            <w:left w:val="none" w:sz="0" w:space="0" w:color="auto"/>
            <w:bottom w:val="none" w:sz="0" w:space="0" w:color="auto"/>
            <w:right w:val="none" w:sz="0" w:space="0" w:color="auto"/>
          </w:divBdr>
        </w:div>
        <w:div w:id="2119331352">
          <w:marLeft w:val="0"/>
          <w:marRight w:val="0"/>
          <w:marTop w:val="0"/>
          <w:marBottom w:val="0"/>
          <w:divBdr>
            <w:top w:val="none" w:sz="0" w:space="0" w:color="auto"/>
            <w:left w:val="none" w:sz="0" w:space="0" w:color="auto"/>
            <w:bottom w:val="none" w:sz="0" w:space="0" w:color="auto"/>
            <w:right w:val="none" w:sz="0" w:space="0" w:color="auto"/>
          </w:divBdr>
        </w:div>
        <w:div w:id="2119331353">
          <w:marLeft w:val="0"/>
          <w:marRight w:val="0"/>
          <w:marTop w:val="0"/>
          <w:marBottom w:val="0"/>
          <w:divBdr>
            <w:top w:val="none" w:sz="0" w:space="0" w:color="auto"/>
            <w:left w:val="none" w:sz="0" w:space="0" w:color="auto"/>
            <w:bottom w:val="none" w:sz="0" w:space="0" w:color="auto"/>
            <w:right w:val="none" w:sz="0" w:space="0" w:color="auto"/>
          </w:divBdr>
        </w:div>
        <w:div w:id="2119331356">
          <w:marLeft w:val="0"/>
          <w:marRight w:val="0"/>
          <w:marTop w:val="0"/>
          <w:marBottom w:val="0"/>
          <w:divBdr>
            <w:top w:val="none" w:sz="0" w:space="0" w:color="auto"/>
            <w:left w:val="none" w:sz="0" w:space="0" w:color="auto"/>
            <w:bottom w:val="none" w:sz="0" w:space="0" w:color="auto"/>
            <w:right w:val="none" w:sz="0" w:space="0" w:color="auto"/>
          </w:divBdr>
        </w:div>
        <w:div w:id="2119331358">
          <w:marLeft w:val="0"/>
          <w:marRight w:val="0"/>
          <w:marTop w:val="0"/>
          <w:marBottom w:val="0"/>
          <w:divBdr>
            <w:top w:val="none" w:sz="0" w:space="0" w:color="auto"/>
            <w:left w:val="none" w:sz="0" w:space="0" w:color="auto"/>
            <w:bottom w:val="none" w:sz="0" w:space="0" w:color="auto"/>
            <w:right w:val="none" w:sz="0" w:space="0" w:color="auto"/>
          </w:divBdr>
        </w:div>
        <w:div w:id="2119331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AD4B-E5D0-4CB6-8915-920D7F9B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17785</Words>
  <Characters>101378</Characters>
  <Application>Microsoft Office Word</Application>
  <DocSecurity>0</DocSecurity>
  <Lines>844</Lines>
  <Paragraphs>237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2024-11-23T06:30:00Z</dcterms:created>
  <dcterms:modified xsi:type="dcterms:W3CDTF">2024-11-23T18:06:00Z</dcterms:modified>
</cp:coreProperties>
</file>