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E3EF" w14:textId="2F3682E6" w:rsidR="00832504" w:rsidRPr="00342567" w:rsidRDefault="00832504" w:rsidP="00832504">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Интегриран подход в устойчивото градско развитие (2021-2027) и възможности за развитие на градовете в България на примера на град София</w:t>
      </w:r>
    </w:p>
    <w:p w14:paraId="4BA03B53" w14:textId="5D10BFF5" w:rsidR="00832504" w:rsidRPr="00342567" w:rsidRDefault="00832504">
      <w:pPr>
        <w:rPr>
          <w:rFonts w:ascii="Times New Roman" w:hAnsi="Times New Roman" w:cs="Times New Roman"/>
          <w:sz w:val="24"/>
          <w:szCs w:val="24"/>
        </w:rPr>
      </w:pPr>
      <w:r w:rsidRPr="00342567">
        <w:rPr>
          <w:rFonts w:ascii="Times New Roman" w:hAnsi="Times New Roman" w:cs="Times New Roman"/>
          <w:sz w:val="24"/>
          <w:szCs w:val="24"/>
        </w:rPr>
        <w:br w:type="page"/>
      </w:r>
    </w:p>
    <w:p w14:paraId="66A10DEA" w14:textId="362D3470" w:rsidR="00832504" w:rsidRPr="00342567" w:rsidRDefault="00832504" w:rsidP="00832504">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lastRenderedPageBreak/>
        <w:t>Съдържание</w:t>
      </w:r>
    </w:p>
    <w:p w14:paraId="10EC6E0B" w14:textId="39B840E4"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Увод</w:t>
      </w:r>
    </w:p>
    <w:p w14:paraId="0F9A7BD7" w14:textId="2316F95D"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Първа глава. Теоретични и концептуални основи на интегрирания подход в устойчивото градско развитие</w:t>
      </w:r>
    </w:p>
    <w:p w14:paraId="1A837904" w14:textId="77777777"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1.1. Същност и принципи на устойчивото градско развитие</w:t>
      </w:r>
    </w:p>
    <w:p w14:paraId="31E2F35E" w14:textId="40C64AEC" w:rsidR="00832504"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1.2. Интегрираният подход като инструмент за териториално и градско планиране</w:t>
      </w:r>
    </w:p>
    <w:p w14:paraId="13FBEDCD" w14:textId="05E29482" w:rsidR="00BE530E" w:rsidRPr="00342567" w:rsidRDefault="00BE530E" w:rsidP="00832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1.3. </w:t>
      </w:r>
      <w:r w:rsidRPr="00BE530E">
        <w:rPr>
          <w:rFonts w:ascii="Times New Roman" w:hAnsi="Times New Roman" w:cs="Times New Roman"/>
          <w:sz w:val="24"/>
          <w:szCs w:val="24"/>
        </w:rPr>
        <w:t>Европейска и национална рамка за устойчиво градско развитие през периода 2021–2027 г.</w:t>
      </w:r>
    </w:p>
    <w:p w14:paraId="1B3121EC" w14:textId="1C5252F2"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Втора глава. Политики, програми и възможности за устойчиво градско развитие в България през периода 2021–2027 г.</w:t>
      </w:r>
    </w:p>
    <w:p w14:paraId="22786B1C" w14:textId="4A261A26"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2.1. </w:t>
      </w:r>
      <w:r w:rsidR="002A38DA">
        <w:rPr>
          <w:rFonts w:ascii="Times New Roman" w:hAnsi="Times New Roman" w:cs="Times New Roman"/>
          <w:sz w:val="24"/>
          <w:szCs w:val="24"/>
        </w:rPr>
        <w:t>Анализ на и</w:t>
      </w:r>
      <w:r w:rsidRPr="00342567">
        <w:rPr>
          <w:rFonts w:ascii="Times New Roman" w:hAnsi="Times New Roman" w:cs="Times New Roman"/>
          <w:sz w:val="24"/>
          <w:szCs w:val="24"/>
        </w:rPr>
        <w:t>нтегрирани териториални инвестиции и финансиране на градското развитие в България</w:t>
      </w:r>
    </w:p>
    <w:p w14:paraId="72F25D08" w14:textId="71444D3D"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2.</w:t>
      </w:r>
      <w:r w:rsidR="002A38DA">
        <w:rPr>
          <w:rFonts w:ascii="Times New Roman" w:hAnsi="Times New Roman" w:cs="Times New Roman"/>
          <w:sz w:val="24"/>
          <w:szCs w:val="24"/>
        </w:rPr>
        <w:t>2</w:t>
      </w:r>
      <w:r w:rsidRPr="00342567">
        <w:rPr>
          <w:rFonts w:ascii="Times New Roman" w:hAnsi="Times New Roman" w:cs="Times New Roman"/>
          <w:sz w:val="24"/>
          <w:szCs w:val="24"/>
        </w:rPr>
        <w:t xml:space="preserve">. </w:t>
      </w:r>
      <w:r w:rsidR="00BE530E" w:rsidRPr="00BE530E">
        <w:rPr>
          <w:rFonts w:ascii="Times New Roman" w:hAnsi="Times New Roman" w:cs="Times New Roman"/>
          <w:sz w:val="24"/>
          <w:szCs w:val="24"/>
        </w:rPr>
        <w:t>Анализ на устойчивото градско развитие на София: състояние, проблеми и потенциал</w:t>
      </w:r>
    </w:p>
    <w:p w14:paraId="7348A785" w14:textId="25BF2ABC"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Трета глава. </w:t>
      </w:r>
      <w:r w:rsidR="002A38DA">
        <w:rPr>
          <w:rFonts w:ascii="Times New Roman" w:hAnsi="Times New Roman" w:cs="Times New Roman"/>
          <w:sz w:val="24"/>
          <w:szCs w:val="24"/>
        </w:rPr>
        <w:t>Предизвикателства и възможности за прилагане на интегриран подход в развитието на българските градове а примера на София</w:t>
      </w:r>
    </w:p>
    <w:p w14:paraId="411B7374" w14:textId="345C9B26"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3.1. </w:t>
      </w:r>
      <w:r w:rsidR="00BE530E" w:rsidRPr="00BE530E">
        <w:rPr>
          <w:rFonts w:ascii="Times New Roman" w:hAnsi="Times New Roman" w:cs="Times New Roman"/>
          <w:sz w:val="24"/>
          <w:szCs w:val="24"/>
        </w:rPr>
        <w:t>Основни предизвикателства пред българските градове в контекста на устойчивото развитие</w:t>
      </w:r>
    </w:p>
    <w:p w14:paraId="5AEC223F" w14:textId="0D1B6242"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3.2. Възможности, насоки и препоръки за прилагане на интегриран подход в развитието на София</w:t>
      </w:r>
    </w:p>
    <w:p w14:paraId="674B9C11" w14:textId="46E6D5C8"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Заключение</w:t>
      </w:r>
    </w:p>
    <w:p w14:paraId="56BFDC27" w14:textId="394804C7" w:rsidR="00832504" w:rsidRPr="00342567" w:rsidRDefault="0083250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Използвана литература</w:t>
      </w:r>
    </w:p>
    <w:p w14:paraId="167ADE96" w14:textId="00C65C56" w:rsidR="005D4BD4" w:rsidRPr="00342567" w:rsidRDefault="005D4BD4" w:rsidP="0083250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Приложения</w:t>
      </w:r>
    </w:p>
    <w:p w14:paraId="73564803" w14:textId="50158BC8" w:rsidR="005D4BD4" w:rsidRPr="00342567" w:rsidRDefault="005D4BD4">
      <w:pPr>
        <w:rPr>
          <w:rFonts w:ascii="Times New Roman" w:hAnsi="Times New Roman" w:cs="Times New Roman"/>
          <w:sz w:val="24"/>
          <w:szCs w:val="24"/>
        </w:rPr>
      </w:pPr>
      <w:r w:rsidRPr="00342567">
        <w:rPr>
          <w:rFonts w:ascii="Times New Roman" w:hAnsi="Times New Roman" w:cs="Times New Roman"/>
          <w:sz w:val="24"/>
          <w:szCs w:val="24"/>
        </w:rPr>
        <w:br w:type="page"/>
      </w:r>
    </w:p>
    <w:p w14:paraId="53773A64" w14:textId="77777777" w:rsidR="005D4BD4" w:rsidRDefault="005D4BD4" w:rsidP="005D4BD4">
      <w:pPr>
        <w:spacing w:line="360" w:lineRule="auto"/>
        <w:ind w:firstLine="720"/>
        <w:jc w:val="both"/>
        <w:rPr>
          <w:rFonts w:ascii="Times New Roman" w:hAnsi="Times New Roman" w:cs="Times New Roman"/>
          <w:sz w:val="24"/>
          <w:szCs w:val="24"/>
        </w:rPr>
      </w:pPr>
      <w:r w:rsidRPr="00342567">
        <w:rPr>
          <w:rFonts w:ascii="Times New Roman" w:hAnsi="Times New Roman" w:cs="Times New Roman"/>
          <w:b/>
          <w:bCs/>
          <w:sz w:val="24"/>
          <w:szCs w:val="24"/>
        </w:rPr>
        <w:lastRenderedPageBreak/>
        <w:t>Увод</w:t>
      </w:r>
    </w:p>
    <w:p w14:paraId="4A4CBB1D" w14:textId="77777777" w:rsidR="00650B0E" w:rsidRPr="00650B0E" w:rsidRDefault="00650B0E" w:rsidP="00650B0E">
      <w:pPr>
        <w:spacing w:line="360" w:lineRule="auto"/>
        <w:ind w:firstLine="720"/>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Устойчивото градско развитие е една от водещите теми в съвременната европейска, национална и местна политика, тъй като градовете концентрират население, икономическа активност, транспортни потоци, публични услуги, инфраструктура и значителна част от екологичния натиск. В условията на климатични промени, енергийна трансформация, дигитализация, демографски дисбаланси и нарастващи различия между отделните градски територии въпросът за устойчивото развитие придобива особена актуалност. През програмния период 2021–2027 г. политиката на сближаване на Европейския съюз поставя силен акцент върху интегрираното териториално развитие, зеления и дигиталния преход, устойчивата мобилност, социалното включване и приближаването на политиките до гражданите. Това създава нови възможности пред българските градове, но същевременно поставя и сериозни изисквания към местните власти по отношение на стратегическото планиране, проектната готовност, административния капацитет, партньорството и ефективното използване на финансовите ресурси.</w:t>
      </w:r>
    </w:p>
    <w:p w14:paraId="7CB32CD6" w14:textId="77777777" w:rsidR="00650B0E" w:rsidRPr="00650B0E" w:rsidRDefault="00650B0E" w:rsidP="00650B0E">
      <w:pPr>
        <w:spacing w:line="360" w:lineRule="auto"/>
        <w:ind w:firstLine="720"/>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Темата е особено значима в контекста на град София, тъй като столицата е най-големият административен, икономически, образователен, културен и транспортен център в страната. В нея се концентрират както възможности за развитие, така и редица проблеми, свързани с транспортната натовареност, качеството на въздуха, състоянието на публичните пространства, неравномерното развитие на кварталите, нуждата от по-добра пешеходна и велосипедна инфраструктура, енергийната ефективност, дигитализацията на услугите и участието на гражданите в процесите на планиране. Поради това София представлява подходящ пример за анализ на възможностите и ограниченията пред прилагането на интегриран подход в устойчивото градско развитие.</w:t>
      </w:r>
    </w:p>
    <w:p w14:paraId="00CBFDC4" w14:textId="77777777" w:rsidR="00650B0E" w:rsidRPr="00650B0E" w:rsidRDefault="00650B0E" w:rsidP="00650B0E">
      <w:pPr>
        <w:spacing w:line="360" w:lineRule="auto"/>
        <w:ind w:firstLine="720"/>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Обект на настоящото изследване е устойчивото градско развитие на българските градове в контекста на програмния период 2021–2027 г. Предмет на изследването са възможностите, механизмите и ограниченията за прилагане на интегриран подход в развитието на град София, като се разглеждат стратегическата и програмната рамка, гражданските оценки за качеството на градската среда и експертните виждания относно градските проекти, мобилността и пътната безопасност.</w:t>
      </w:r>
    </w:p>
    <w:p w14:paraId="2CD2EA99" w14:textId="77777777" w:rsidR="00650B0E" w:rsidRPr="00650B0E" w:rsidRDefault="00650B0E" w:rsidP="00650B0E">
      <w:pPr>
        <w:spacing w:line="360" w:lineRule="auto"/>
        <w:ind w:firstLine="720"/>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 xml:space="preserve">Целта на изследването е да се анализира ролята на интегрирания подход в устойчивото градско развитие през периода 2021–2027 г. и да се оцени неговата </w:t>
      </w:r>
      <w:r w:rsidRPr="00650B0E">
        <w:rPr>
          <w:rFonts w:ascii="Times New Roman" w:hAnsi="Times New Roman" w:cs="Times New Roman"/>
          <w:sz w:val="24"/>
          <w:szCs w:val="24"/>
          <w:lang w:val="en-GB"/>
        </w:rPr>
        <w:lastRenderedPageBreak/>
        <w:t>приложимост към развитието на град София чрез съчетаване на теоретичен анализ, документален анализ, анкетно проучване и експертни интервюта.</w:t>
      </w:r>
    </w:p>
    <w:p w14:paraId="327EB15F" w14:textId="77777777" w:rsidR="00650B0E" w:rsidRPr="00650B0E" w:rsidRDefault="00650B0E" w:rsidP="00650B0E">
      <w:pPr>
        <w:spacing w:line="360" w:lineRule="auto"/>
        <w:ind w:firstLine="720"/>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За постигането на тази цел се поставят следните задачи:</w:t>
      </w:r>
    </w:p>
    <w:p w14:paraId="41675AEC" w14:textId="77777777" w:rsidR="00650B0E" w:rsidRPr="00650B0E" w:rsidRDefault="00650B0E" w:rsidP="00650B0E">
      <w:pPr>
        <w:numPr>
          <w:ilvl w:val="0"/>
          <w:numId w:val="26"/>
        </w:numPr>
        <w:spacing w:line="360" w:lineRule="auto"/>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Да се изяснят теоретичните основи, принципите и моделите на устойчивото градско развитие, както и значението на интегрирания подход като инструмент за териториално и градско планиране.</w:t>
      </w:r>
    </w:p>
    <w:p w14:paraId="3517E3EB" w14:textId="77777777" w:rsidR="00650B0E" w:rsidRPr="00650B0E" w:rsidRDefault="00650B0E" w:rsidP="00650B0E">
      <w:pPr>
        <w:numPr>
          <w:ilvl w:val="0"/>
          <w:numId w:val="26"/>
        </w:numPr>
        <w:spacing w:line="360" w:lineRule="auto"/>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Да се анализира европейската, националната и местната стратегическа рамка за устойчиво градско развитие през периода 2021–2027 г., включително документите, свързани с развитието на София, устойчивата мобилност, енергията, климата, дигитализацията и регионалното финансиране.</w:t>
      </w:r>
    </w:p>
    <w:p w14:paraId="708F77CC" w14:textId="77777777" w:rsidR="00650B0E" w:rsidRPr="00650B0E" w:rsidRDefault="00650B0E" w:rsidP="00650B0E">
      <w:pPr>
        <w:numPr>
          <w:ilvl w:val="0"/>
          <w:numId w:val="26"/>
        </w:numPr>
        <w:spacing w:line="360" w:lineRule="auto"/>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Да се изследват възможностите и проблемните зони пред устойчивото развитие на София чрез анкетно проучване сред граждани, експертни интервюта и съпоставяне на резултатите с изводите от документалния анализ.</w:t>
      </w:r>
    </w:p>
    <w:p w14:paraId="4AF3CD9C" w14:textId="77777777" w:rsidR="00650B0E" w:rsidRPr="00650B0E" w:rsidRDefault="00650B0E" w:rsidP="00650B0E">
      <w:pPr>
        <w:spacing w:line="360" w:lineRule="auto"/>
        <w:ind w:firstLine="720"/>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Изследователската теза, която се защитава в настоящото изследване, е, че интегрираният подход представлява ключово условие за устойчивото градско развитие на София през периода 2021–2027 г., тъй като позволява обвързване на стратегическото планиране, териториалния баланс, устойчивата мобилност, екологичната и енергийната трансформация, дигитализацията, гражданското участие и финансовите инструменти в единна рамка за подобряване на качеството на живот. Приема се, че възможностите за развитие на столицата не зависят единствено от наличието на европейско и национално финансиране, а от способността тези ресурси да бъдат използвани чрез координирани, практически приложими и ориентирани към гражданите политики.</w:t>
      </w:r>
    </w:p>
    <w:p w14:paraId="0623C74C" w14:textId="77777777" w:rsidR="00650B0E" w:rsidRPr="00650B0E" w:rsidRDefault="00650B0E" w:rsidP="00650B0E">
      <w:pPr>
        <w:spacing w:line="360" w:lineRule="auto"/>
        <w:ind w:firstLine="720"/>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 xml:space="preserve">Методологията на изследването включва съчетаване на теоретични и емпирични методи. В теоретичната част се използват анализ и синтез на научна литература, нормативни и стратегически документи, свързани с устойчивото градско развитие, интегрираното териториално планиране и европейската политика на сближаване. В емпиричната част се прилага казусно изследване на град София, документален анализ на релевантни стратегически и програмни документи, анкетно проучване сред граждани на столицата и полуструктурирани експертни интервюта. Изследователските инструменти включват матрица за документален анализ, анкетна карта и въпросници за експертни интервюта. Анкетата е насочена към установяване на гражданските оценки за </w:t>
      </w:r>
      <w:r w:rsidRPr="00650B0E">
        <w:rPr>
          <w:rFonts w:ascii="Times New Roman" w:hAnsi="Times New Roman" w:cs="Times New Roman"/>
          <w:sz w:val="24"/>
          <w:szCs w:val="24"/>
          <w:lang w:val="en-GB"/>
        </w:rPr>
        <w:lastRenderedPageBreak/>
        <w:t>градската среда, мобилността, зелените площи, достъпността, публичните услуги и приоритетите за развитие. Експертните интервюта са проведени с респонденти, свързани с градските проекти и транспортната политика на Столична община, с цел да се изведе професионална гледна точка към възможностите и ограниченията пред устойчивото развитие на София.</w:t>
      </w:r>
    </w:p>
    <w:p w14:paraId="25A1581F" w14:textId="77777777" w:rsidR="00650B0E" w:rsidRPr="00650B0E" w:rsidRDefault="00650B0E" w:rsidP="00650B0E">
      <w:pPr>
        <w:spacing w:line="360" w:lineRule="auto"/>
        <w:ind w:firstLine="720"/>
        <w:jc w:val="both"/>
        <w:rPr>
          <w:rFonts w:ascii="Times New Roman" w:hAnsi="Times New Roman" w:cs="Times New Roman"/>
          <w:sz w:val="24"/>
          <w:szCs w:val="24"/>
          <w:lang w:val="en-GB"/>
        </w:rPr>
      </w:pPr>
      <w:r w:rsidRPr="00650B0E">
        <w:rPr>
          <w:rFonts w:ascii="Times New Roman" w:hAnsi="Times New Roman" w:cs="Times New Roman"/>
          <w:sz w:val="24"/>
          <w:szCs w:val="24"/>
          <w:lang w:val="en-GB"/>
        </w:rPr>
        <w:t>Обхватът на изследването е ограничен до програмния период 2021–2027 г. и до анализа на град София като конкретен казус. В документалния анализ са включени основни стратегически и програмни документи, свързани с развитието на столицата и с възможностите за финансиране на устойчиви градски политики. Емпиричната част се основава на хипотетично анкетно проучване сред 50 пълнолетни граждани на София и на хипотетични експертни интервюта, поради което резултатите не претендират за представителност за цялото население на столицата. Те имат аналитична и илюстративна стойност и служат за очертаване на основни тенденции, проблемни зони и възможни насоки за развитие. Ограничение на изследването е и фактът, че то не разглежда в детайли всички секторни политики на Столична община, а се фокусира върху онези направления, които имат най-пряка връзка с интегрирания подход към устойчивото градско развитие: градска среда, мобилност, екология, енергия, дигитализация, гражданско участие и териториален баланс.</w:t>
      </w:r>
    </w:p>
    <w:p w14:paraId="41B8259F" w14:textId="77777777" w:rsidR="008E43C0" w:rsidRPr="008E43C0" w:rsidRDefault="008E43C0" w:rsidP="005D4BD4">
      <w:pPr>
        <w:spacing w:line="360" w:lineRule="auto"/>
        <w:ind w:firstLine="720"/>
        <w:jc w:val="both"/>
        <w:rPr>
          <w:rFonts w:ascii="Times New Roman" w:hAnsi="Times New Roman" w:cs="Times New Roman"/>
          <w:sz w:val="24"/>
          <w:szCs w:val="24"/>
        </w:rPr>
      </w:pPr>
    </w:p>
    <w:p w14:paraId="7B551EE3" w14:textId="77777777" w:rsidR="005D4BD4" w:rsidRPr="00342567" w:rsidRDefault="005D4BD4">
      <w:pPr>
        <w:rPr>
          <w:rFonts w:ascii="Times New Roman" w:hAnsi="Times New Roman" w:cs="Times New Roman"/>
          <w:b/>
          <w:bCs/>
          <w:sz w:val="24"/>
          <w:szCs w:val="24"/>
        </w:rPr>
      </w:pPr>
      <w:r w:rsidRPr="00342567">
        <w:rPr>
          <w:rFonts w:ascii="Times New Roman" w:hAnsi="Times New Roman" w:cs="Times New Roman"/>
          <w:b/>
          <w:bCs/>
          <w:sz w:val="24"/>
          <w:szCs w:val="24"/>
        </w:rPr>
        <w:br w:type="page"/>
      </w:r>
    </w:p>
    <w:p w14:paraId="20080218" w14:textId="75FCB914" w:rsidR="005D4BD4" w:rsidRPr="00342567" w:rsidRDefault="005D4BD4" w:rsidP="005D4BD4">
      <w:pPr>
        <w:spacing w:line="360" w:lineRule="auto"/>
        <w:ind w:firstLine="720"/>
        <w:jc w:val="both"/>
        <w:rPr>
          <w:rFonts w:ascii="Times New Roman" w:hAnsi="Times New Roman" w:cs="Times New Roman"/>
          <w:b/>
          <w:bCs/>
          <w:sz w:val="24"/>
          <w:szCs w:val="24"/>
        </w:rPr>
      </w:pPr>
      <w:r w:rsidRPr="00342567">
        <w:rPr>
          <w:rFonts w:ascii="Times New Roman" w:hAnsi="Times New Roman" w:cs="Times New Roman"/>
          <w:b/>
          <w:bCs/>
          <w:sz w:val="24"/>
          <w:szCs w:val="24"/>
        </w:rPr>
        <w:lastRenderedPageBreak/>
        <w:t>Първа глава. Теоретични и концептуални основи на интегрирания подход в устойчивото градско развитие</w:t>
      </w:r>
    </w:p>
    <w:p w14:paraId="6E451E8B" w14:textId="77777777" w:rsidR="005D4BD4" w:rsidRPr="00342567" w:rsidRDefault="005D4BD4" w:rsidP="005D4BD4">
      <w:pPr>
        <w:spacing w:line="360" w:lineRule="auto"/>
        <w:ind w:firstLine="720"/>
        <w:jc w:val="both"/>
        <w:rPr>
          <w:rFonts w:ascii="Times New Roman" w:hAnsi="Times New Roman" w:cs="Times New Roman"/>
          <w:sz w:val="24"/>
          <w:szCs w:val="24"/>
        </w:rPr>
      </w:pPr>
      <w:r w:rsidRPr="00342567">
        <w:rPr>
          <w:rFonts w:ascii="Times New Roman" w:hAnsi="Times New Roman" w:cs="Times New Roman"/>
          <w:b/>
          <w:bCs/>
          <w:sz w:val="24"/>
          <w:szCs w:val="24"/>
        </w:rPr>
        <w:t>1.1. Същност и принципи на устойчивото градско развитие</w:t>
      </w:r>
    </w:p>
    <w:p w14:paraId="54650A31"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Устойчивото градско развитие представлява комплексен процес на планиране, управление и трансформация на градските територии, при който икономическото развитие, социалното приобщаване, екологичната отговорност и пространствената организация се разглеждат като взаимносвързани измерения на една обща градска политика. Неговата концептуална основа произтича от класическото определение за устойчиво развитие, формулирано в Доклада „Брунтланд“, според което развитието следва да удовлетворява потребностите на настоящето, без да ограничава възможностите на бъдещите поколения да удовлетворяват своите потребности (World Commission on Environment and Development, 1987). Тази дефиниция е особено значима в градски контекст, защото градовете концентрират население, икономическа активност, инфраструктура, енергийно потребление, транспортни потоци и екологични рискове. Затова устойчивото градско развитие не може да бъде сведено само до строителство, благоустрояване или техническа модернизация, а изисква интегрирано управление на ресурсите, пространството, социалните отношения и публичните услуги. </w:t>
      </w:r>
    </w:p>
    <w:p w14:paraId="4344CD0C"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В рамката на Цел 11 от Целите за устойчиво развитие на ООН устойчивите градове и общности се определят като приобщаващи, безопасни, устойчиви и издръжливи. Тази цел обхваща достъпа до жилища и основни услуги, устойчивия обществен транспорт, намаляването на негативното въздействие върху околната среда, достъпа до зелени и публични пространства, защитата на културното и природното наследство и по-доброто планиране на градските територии (United Nations, n.d.). Следователно устойчивото градско развитие има едновременно материално, социално и управленско съдържание. То се проявява в качеството на жилищната среда, достъпността на публичните услуги, екологичната безопасност, транспортната свързаност, социалната справедливост и участието на гражданите във вземането на решения. </w:t>
      </w:r>
    </w:p>
    <w:p w14:paraId="417B17A2"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В академичната литература устойчивото градско развитие обикновено се разглежда чрез три основни стълба: икономически, социален и екологичен. Икономическият стълб е свързан със способността на града да създава работни места, да привлича инвестиции, да развива местна икономика и да използва ресурсите </w:t>
      </w:r>
      <w:r w:rsidRPr="00342567">
        <w:rPr>
          <w:rFonts w:ascii="Times New Roman" w:hAnsi="Times New Roman" w:cs="Times New Roman"/>
          <w:sz w:val="24"/>
          <w:szCs w:val="24"/>
        </w:rPr>
        <w:lastRenderedPageBreak/>
        <w:t>ефективно. Социалният стълб включва достъп до жилища, образование, здравеопазване, транспорт, култура, сигурност и публични пространства, както и намаляване на неравенствата между различни групи и квартали. Екологичният стълб се отнася до ограничаване на замърсяването, енергийна ефективност, управление на отпадъците, опазване на зелените системи, адаптация към климатичните промени и отговорно използване на природните ресурси. Тези три стълба не съществуват самостоятелно, а са взаимно зависими: например транспортната политика влияе върху качеството на въздуха, социалната достъпност и икономическата ефективност; енергийната ефективност има едновременно екологичен, социален и финансов ефект; а качеството на публичните пространства влияе върху здравето, социалната активност и привлекателността на града.</w:t>
      </w:r>
    </w:p>
    <w:p w14:paraId="2A466643"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Особено важен принцип е интегрираното управление. То предполага, че градските политики не трябва да се разработват и изпълняват изолирано, а чрез съгласуване между различни сектори: градско планиране, транспорт, околна среда, енергетика, социални услуги, икономическо развитие, култура, сигурност и дигитализация. Европейската комисия също разглежда устойчивото градско развитие като интегриран подход, при който икономическите, социалните и екологичните измерения се свързват с практически решения за градските предизвикателства (European Commission, n.d.). Това е особено важно за българските градове, където проблемите на мобилността, качеството на въздуха, междублоковите пространства, енергийната ефективност и неравномерното развитие на кварталите не могат да бъдат решени чрез отделни секторни мерки. </w:t>
      </w:r>
    </w:p>
    <w:p w14:paraId="69CDEBF5" w14:textId="6C701403"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Ален Редслоб поставя устойчивото градско развитие именно в такава широка перспектива. </w:t>
      </w:r>
      <w:r w:rsidR="00342567">
        <w:rPr>
          <w:rFonts w:ascii="Times New Roman" w:hAnsi="Times New Roman" w:cs="Times New Roman"/>
          <w:sz w:val="24"/>
          <w:szCs w:val="24"/>
        </w:rPr>
        <w:t>Т</w:t>
      </w:r>
      <w:r w:rsidRPr="00342567">
        <w:rPr>
          <w:rFonts w:ascii="Times New Roman" w:hAnsi="Times New Roman" w:cs="Times New Roman"/>
          <w:sz w:val="24"/>
          <w:szCs w:val="24"/>
        </w:rPr>
        <w:t xml:space="preserve">ой подчертава, че идеята за устойчиво развитие възниква като реакция срещу прекомерното използване на ресурсите, икономическите шокове и екологичните бедствия, но постепенно се превръща в по-широка концепция за устойчивост и резилиентност (Redslob, 2021; Стайкова &amp; Хаджичонева, 2021). </w:t>
      </w:r>
      <w:r w:rsidR="00342567">
        <w:rPr>
          <w:rFonts w:ascii="Times New Roman" w:hAnsi="Times New Roman" w:cs="Times New Roman"/>
          <w:sz w:val="24"/>
          <w:szCs w:val="24"/>
        </w:rPr>
        <w:t>Според него.</w:t>
      </w:r>
      <w:r w:rsidRPr="00342567">
        <w:rPr>
          <w:rFonts w:ascii="Times New Roman" w:hAnsi="Times New Roman" w:cs="Times New Roman"/>
          <w:sz w:val="24"/>
          <w:szCs w:val="24"/>
        </w:rPr>
        <w:t xml:space="preserve"> устойчивото развитие означава растежът да стимулира напредъка, без да разрушава околната среда, социалната политика да бъде мислена като фактор за активност и включване, а екологичните действия да бъдат съобразени с икономическите възможности. Така устойчивостта се разбира не като отказ от развитие, а като търсене на баланс между икономически растеж, социално приобщаване и устойчиво управление на ресурсите. </w:t>
      </w:r>
    </w:p>
    <w:p w14:paraId="1BE20B1F" w14:textId="08A75393"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lastRenderedPageBreak/>
        <w:t xml:space="preserve">Според </w:t>
      </w:r>
      <w:r w:rsidR="00342567">
        <w:rPr>
          <w:rFonts w:ascii="Times New Roman" w:hAnsi="Times New Roman" w:cs="Times New Roman"/>
          <w:sz w:val="24"/>
          <w:szCs w:val="24"/>
        </w:rPr>
        <w:t xml:space="preserve">А. </w:t>
      </w:r>
      <w:r w:rsidRPr="00342567">
        <w:rPr>
          <w:rFonts w:ascii="Times New Roman" w:hAnsi="Times New Roman" w:cs="Times New Roman"/>
          <w:sz w:val="24"/>
          <w:szCs w:val="24"/>
        </w:rPr>
        <w:t xml:space="preserve">Редслоб устойчивият урбанизъм трябва да бъде дългосрочен и мултидисциплинарен: той следва да отчита архитектурните ограничения, качеството на материалите, наличните ресурси, енергийните системи, транспортната инфраструктура, образователните и здравните потребности, както и културните и социалните навици на населението (Redslob, 2021). В този смисъл градското развитие трябва да произвежда не само нова застроена среда, а по-устойчиви, адаптивни и социално чувствителни градски структури. </w:t>
      </w:r>
    </w:p>
    <w:p w14:paraId="49D15411"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От тази гледна точка принципите на устойчивото градско развитие могат да се обобщят като екологична отговорност, социална справедливост, икономическа жизненост, пространствен баланс, управленска ефективност, гражданско участие и дългосрочна адаптивност. Екологичната отговорност предполага намаляване на емисиите, опазване на въздуха, водите и зелените системи, използване на възобновяеми енергийни източници и ограничаване на ресурсното разхищение. Социалната справедливост изисква достъпна среда, жилища, транспорт, публични услуги и пространства за всички групи. Икономическата жизненост се свързва с местен бизнес, иновации, работни места и ефективно използване на инвестициите. Пространственият баланс предполага развитие не само на централните градски зони, а и на периферните, крайградските и по-слабо благоустроените територии. Управленската ефективност изисква координация между институциите, прозрачност, мониторинг и измерими резултати, а гражданското участие гарантира, че градските политики се съобразяват с реалните потребности на населението.</w:t>
      </w:r>
    </w:p>
    <w:p w14:paraId="6558BA54" w14:textId="646BE09A"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Моделите на устойчиво градско развитие позволяват сложната градска реалност да бъде подредена в относително ясни измерения, критерии и взаимовръзки</w:t>
      </w:r>
      <w:r w:rsidR="00342567" w:rsidRPr="00342567">
        <w:rPr>
          <w:rFonts w:ascii="Times New Roman" w:hAnsi="Times New Roman" w:cs="Times New Roman"/>
          <w:sz w:val="24"/>
          <w:szCs w:val="24"/>
        </w:rPr>
        <w:t xml:space="preserve"> (Табл1)</w:t>
      </w:r>
      <w:r w:rsidRPr="00342567">
        <w:rPr>
          <w:rFonts w:ascii="Times New Roman" w:hAnsi="Times New Roman" w:cs="Times New Roman"/>
          <w:sz w:val="24"/>
          <w:szCs w:val="24"/>
        </w:rPr>
        <w:t xml:space="preserve">. </w:t>
      </w:r>
    </w:p>
    <w:p w14:paraId="6AC09AF2" w14:textId="7288EBCF" w:rsidR="00342567" w:rsidRDefault="00342567" w:rsidP="00342567">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Таблица 1. Модели на устойчиво градско развитие</w:t>
      </w:r>
    </w:p>
    <w:p w14:paraId="60B01FA6" w14:textId="1E4E2B03" w:rsidR="00342567" w:rsidRPr="00342567" w:rsidRDefault="00342567" w:rsidP="00342567">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Източник: Анализ на автора</w:t>
      </w:r>
    </w:p>
    <w:tbl>
      <w:tblPr>
        <w:tblStyle w:val="TableGrid"/>
        <w:tblW w:w="0" w:type="auto"/>
        <w:tblLook w:val="04A0" w:firstRow="1" w:lastRow="0" w:firstColumn="1" w:lastColumn="0" w:noHBand="0" w:noVBand="1"/>
      </w:tblPr>
      <w:tblGrid>
        <w:gridCol w:w="1650"/>
        <w:gridCol w:w="1820"/>
        <w:gridCol w:w="2023"/>
        <w:gridCol w:w="1749"/>
        <w:gridCol w:w="1774"/>
      </w:tblGrid>
      <w:tr w:rsidR="00342567" w:rsidRPr="00342567" w14:paraId="48D45407" w14:textId="77777777" w:rsidTr="00342567">
        <w:tc>
          <w:tcPr>
            <w:tcW w:w="0" w:type="auto"/>
            <w:hideMark/>
          </w:tcPr>
          <w:p w14:paraId="3F4733D2" w14:textId="77777777" w:rsidR="00342567" w:rsidRPr="00342567" w:rsidRDefault="00342567" w:rsidP="00342567">
            <w:pPr>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t>Модел</w:t>
            </w:r>
          </w:p>
        </w:tc>
        <w:tc>
          <w:tcPr>
            <w:tcW w:w="0" w:type="auto"/>
            <w:hideMark/>
          </w:tcPr>
          <w:p w14:paraId="299BE259" w14:textId="77777777" w:rsidR="00342567" w:rsidRPr="00342567" w:rsidRDefault="00342567" w:rsidP="00342567">
            <w:pPr>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t>Основна идея</w:t>
            </w:r>
          </w:p>
        </w:tc>
        <w:tc>
          <w:tcPr>
            <w:tcW w:w="0" w:type="auto"/>
            <w:hideMark/>
          </w:tcPr>
          <w:p w14:paraId="5C4728C0" w14:textId="77777777" w:rsidR="00342567" w:rsidRPr="00342567" w:rsidRDefault="00342567" w:rsidP="00342567">
            <w:pPr>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t>Ключови измерения</w:t>
            </w:r>
          </w:p>
        </w:tc>
        <w:tc>
          <w:tcPr>
            <w:tcW w:w="0" w:type="auto"/>
            <w:hideMark/>
          </w:tcPr>
          <w:p w14:paraId="30F34556" w14:textId="77777777" w:rsidR="00342567" w:rsidRPr="00342567" w:rsidRDefault="00342567" w:rsidP="00342567">
            <w:pPr>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t>Принос към устойчивото градско развитие</w:t>
            </w:r>
          </w:p>
        </w:tc>
        <w:tc>
          <w:tcPr>
            <w:tcW w:w="0" w:type="auto"/>
            <w:hideMark/>
          </w:tcPr>
          <w:p w14:paraId="7FB7CA2E" w14:textId="77777777" w:rsidR="00342567" w:rsidRPr="00342567" w:rsidRDefault="00342567" w:rsidP="00342567">
            <w:pPr>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t>Приложимост към изследването на София</w:t>
            </w:r>
          </w:p>
        </w:tc>
      </w:tr>
      <w:tr w:rsidR="00342567" w:rsidRPr="00342567" w14:paraId="45B9F5F1" w14:textId="77777777" w:rsidTr="00342567">
        <w:tc>
          <w:tcPr>
            <w:tcW w:w="0" w:type="auto"/>
            <w:hideMark/>
          </w:tcPr>
          <w:p w14:paraId="14A85A33"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Класически трикомпонентен модел</w:t>
            </w:r>
          </w:p>
        </w:tc>
        <w:tc>
          <w:tcPr>
            <w:tcW w:w="0" w:type="auto"/>
            <w:hideMark/>
          </w:tcPr>
          <w:p w14:paraId="19991F36"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Устойчивостта се постига чрез баланс между икономика, общество и околна среда.</w:t>
            </w:r>
          </w:p>
        </w:tc>
        <w:tc>
          <w:tcPr>
            <w:tcW w:w="0" w:type="auto"/>
            <w:hideMark/>
          </w:tcPr>
          <w:p w14:paraId="224F1570"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Икономическо развитие, социална справедливост, екологична устойчивост.</w:t>
            </w:r>
          </w:p>
        </w:tc>
        <w:tc>
          <w:tcPr>
            <w:tcW w:w="0" w:type="auto"/>
            <w:hideMark/>
          </w:tcPr>
          <w:p w14:paraId="4EF633B7"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 xml:space="preserve">Поставя основната логика на устойчивото развитие като баланс между </w:t>
            </w:r>
            <w:r w:rsidRPr="00342567">
              <w:rPr>
                <w:rFonts w:ascii="Times New Roman" w:eastAsia="Times New Roman" w:hAnsi="Times New Roman" w:cs="Times New Roman"/>
                <w:sz w:val="24"/>
                <w:szCs w:val="24"/>
                <w:lang w:eastAsia="en-GB"/>
              </w:rPr>
              <w:lastRenderedPageBreak/>
              <w:t>растеж, социално благополучие и опазване на ресурсите.</w:t>
            </w:r>
          </w:p>
        </w:tc>
        <w:tc>
          <w:tcPr>
            <w:tcW w:w="0" w:type="auto"/>
            <w:hideMark/>
          </w:tcPr>
          <w:p w14:paraId="562ADF00"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lastRenderedPageBreak/>
              <w:t xml:space="preserve">Подходящ е за обща рамка на анализа, тъй като позволява София да се разглежда през </w:t>
            </w:r>
            <w:r w:rsidRPr="00342567">
              <w:rPr>
                <w:rFonts w:ascii="Times New Roman" w:eastAsia="Times New Roman" w:hAnsi="Times New Roman" w:cs="Times New Roman"/>
                <w:sz w:val="24"/>
                <w:szCs w:val="24"/>
                <w:lang w:eastAsia="en-GB"/>
              </w:rPr>
              <w:lastRenderedPageBreak/>
              <w:t>икономически, социални и екологични показатели.</w:t>
            </w:r>
          </w:p>
        </w:tc>
      </w:tr>
      <w:tr w:rsidR="00342567" w:rsidRPr="00342567" w14:paraId="1E42BCFD" w14:textId="77777777" w:rsidTr="00342567">
        <w:tc>
          <w:tcPr>
            <w:tcW w:w="0" w:type="auto"/>
            <w:hideMark/>
          </w:tcPr>
          <w:p w14:paraId="0A1CEA75"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lastRenderedPageBreak/>
              <w:t>PICABUE</w:t>
            </w:r>
          </w:p>
        </w:tc>
        <w:tc>
          <w:tcPr>
            <w:tcW w:w="0" w:type="auto"/>
            <w:hideMark/>
          </w:tcPr>
          <w:p w14:paraId="125B3E0F"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Устойчивото развитие се оценява чрез принципи и индикатори, свързани с равнопоставеност, участие и ресурси.</w:t>
            </w:r>
          </w:p>
        </w:tc>
        <w:tc>
          <w:tcPr>
            <w:tcW w:w="0" w:type="auto"/>
            <w:hideMark/>
          </w:tcPr>
          <w:p w14:paraId="516877BA"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Междугенерационна справедливост, гражданско участие, градска среда, достъп до ресурси.</w:t>
            </w:r>
          </w:p>
        </w:tc>
        <w:tc>
          <w:tcPr>
            <w:tcW w:w="0" w:type="auto"/>
            <w:hideMark/>
          </w:tcPr>
          <w:p w14:paraId="2FC5EFD7"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Подчертава необходимостта устойчивостта да бъде измерима и свързана с участие на заинтересованите страни.</w:t>
            </w:r>
          </w:p>
        </w:tc>
        <w:tc>
          <w:tcPr>
            <w:tcW w:w="0" w:type="auto"/>
            <w:hideMark/>
          </w:tcPr>
          <w:p w14:paraId="578ED9B4"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Полезен е при разработване на критерии и индикатори за оценка на градската среда и гражданските възприятия.</w:t>
            </w:r>
          </w:p>
        </w:tc>
      </w:tr>
      <w:tr w:rsidR="00342567" w:rsidRPr="00342567" w14:paraId="49387A02" w14:textId="77777777" w:rsidTr="00342567">
        <w:tc>
          <w:tcPr>
            <w:tcW w:w="0" w:type="auto"/>
            <w:hideMark/>
          </w:tcPr>
          <w:p w14:paraId="0158ED49"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UN-Habitat / Нов градски дневен ред</w:t>
            </w:r>
          </w:p>
        </w:tc>
        <w:tc>
          <w:tcPr>
            <w:tcW w:w="0" w:type="auto"/>
            <w:hideMark/>
          </w:tcPr>
          <w:p w14:paraId="4B93C5E9"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Добре планираната и управлявана урбанизация е инструмент за устойчиво развитие.</w:t>
            </w:r>
          </w:p>
        </w:tc>
        <w:tc>
          <w:tcPr>
            <w:tcW w:w="0" w:type="auto"/>
            <w:hideMark/>
          </w:tcPr>
          <w:p w14:paraId="7F1C64EB"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Жилища, публични услуги, транспорт, социално включване, управление на риска, участие.</w:t>
            </w:r>
          </w:p>
        </w:tc>
        <w:tc>
          <w:tcPr>
            <w:tcW w:w="0" w:type="auto"/>
            <w:hideMark/>
          </w:tcPr>
          <w:p w14:paraId="7F58788A"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Разширява устойчивото развитие към жилищна политика, достъпност, сигурност и приобщаващо градско управление.</w:t>
            </w:r>
          </w:p>
        </w:tc>
        <w:tc>
          <w:tcPr>
            <w:tcW w:w="0" w:type="auto"/>
            <w:hideMark/>
          </w:tcPr>
          <w:p w14:paraId="00153901"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Подходящ е за анализ на София като голям град с проблеми в транспорта, жилищната среда, кварталното развитие и публичните пространства.</w:t>
            </w:r>
          </w:p>
        </w:tc>
      </w:tr>
      <w:tr w:rsidR="00342567" w:rsidRPr="00342567" w14:paraId="5DEB1D75" w14:textId="77777777" w:rsidTr="00342567">
        <w:tc>
          <w:tcPr>
            <w:tcW w:w="0" w:type="auto"/>
            <w:hideMark/>
          </w:tcPr>
          <w:p w14:paraId="16AD83BC"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UN-DESA</w:t>
            </w:r>
          </w:p>
        </w:tc>
        <w:tc>
          <w:tcPr>
            <w:tcW w:w="0" w:type="auto"/>
            <w:hideMark/>
          </w:tcPr>
          <w:p w14:paraId="19A37EB8"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Устойчивият град се основава на връзката между социално развитие, икономика, околна среда и ефективно управление.</w:t>
            </w:r>
          </w:p>
        </w:tc>
        <w:tc>
          <w:tcPr>
            <w:tcW w:w="0" w:type="auto"/>
            <w:hideMark/>
          </w:tcPr>
          <w:p w14:paraId="30410DE5"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Социално развитие, икономическо развитие, опазване на околната среда, градско управление.</w:t>
            </w:r>
          </w:p>
        </w:tc>
        <w:tc>
          <w:tcPr>
            <w:tcW w:w="0" w:type="auto"/>
            <w:hideMark/>
          </w:tcPr>
          <w:p w14:paraId="4ABED4BF"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Поставя акцент върху ролята на институциите и управленския капацитет.</w:t>
            </w:r>
          </w:p>
        </w:tc>
        <w:tc>
          <w:tcPr>
            <w:tcW w:w="0" w:type="auto"/>
            <w:hideMark/>
          </w:tcPr>
          <w:p w14:paraId="15F472F7"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Приложим е при анализ на стратегическите документи, местното управление и координацията между политики.</w:t>
            </w:r>
          </w:p>
        </w:tc>
      </w:tr>
      <w:tr w:rsidR="00342567" w:rsidRPr="00342567" w14:paraId="31CCA27B" w14:textId="77777777" w:rsidTr="00342567">
        <w:tc>
          <w:tcPr>
            <w:tcW w:w="0" w:type="auto"/>
            <w:hideMark/>
          </w:tcPr>
          <w:p w14:paraId="1FD60665"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Модел на градския метаболизъм</w:t>
            </w:r>
          </w:p>
        </w:tc>
        <w:tc>
          <w:tcPr>
            <w:tcW w:w="0" w:type="auto"/>
            <w:hideMark/>
          </w:tcPr>
          <w:p w14:paraId="70C011F4"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Градът се разглежда като система от входящи и изходящи потоци на енергия, вода, материали, отпадъци и емисии.</w:t>
            </w:r>
          </w:p>
        </w:tc>
        <w:tc>
          <w:tcPr>
            <w:tcW w:w="0" w:type="auto"/>
            <w:hideMark/>
          </w:tcPr>
          <w:p w14:paraId="137D9F80"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Енергия, вода, материали, отпадъци, емисии, ресурсна ефективност.</w:t>
            </w:r>
          </w:p>
        </w:tc>
        <w:tc>
          <w:tcPr>
            <w:tcW w:w="0" w:type="auto"/>
            <w:hideMark/>
          </w:tcPr>
          <w:p w14:paraId="555CADAB"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Насочва вниманието към кръговата икономика, ресурсната ефективност и екологичния отпечатък на града.</w:t>
            </w:r>
          </w:p>
        </w:tc>
        <w:tc>
          <w:tcPr>
            <w:tcW w:w="0" w:type="auto"/>
            <w:hideMark/>
          </w:tcPr>
          <w:p w14:paraId="5F7F4D7D"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Подходящ е за анализ на енергийна ефективност, отпадъци, въздух, климат и инфраструктурна устойчивост в София.</w:t>
            </w:r>
          </w:p>
        </w:tc>
      </w:tr>
      <w:tr w:rsidR="00342567" w:rsidRPr="00342567" w14:paraId="73839632" w14:textId="77777777" w:rsidTr="00342567">
        <w:tc>
          <w:tcPr>
            <w:tcW w:w="0" w:type="auto"/>
            <w:hideMark/>
          </w:tcPr>
          <w:p w14:paraId="12821C02"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lastRenderedPageBreak/>
              <w:t>Пентагонален модел</w:t>
            </w:r>
          </w:p>
        </w:tc>
        <w:tc>
          <w:tcPr>
            <w:tcW w:w="0" w:type="auto"/>
            <w:hideMark/>
          </w:tcPr>
          <w:p w14:paraId="24792B9B"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Устойчивостта се постига чрез баланс между пет взаимносвързани системи.</w:t>
            </w:r>
          </w:p>
        </w:tc>
        <w:tc>
          <w:tcPr>
            <w:tcW w:w="0" w:type="auto"/>
            <w:hideMark/>
          </w:tcPr>
          <w:p w14:paraId="578A9999"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Технологични, пространствени, икономически, екологични и социални измерения.</w:t>
            </w:r>
          </w:p>
        </w:tc>
        <w:tc>
          <w:tcPr>
            <w:tcW w:w="0" w:type="auto"/>
            <w:hideMark/>
          </w:tcPr>
          <w:p w14:paraId="7B335693"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Показва, че устойчивият град изисква едновременно технологична, пространствена, социална, икономическа и екологична трансформация.</w:t>
            </w:r>
          </w:p>
        </w:tc>
        <w:tc>
          <w:tcPr>
            <w:tcW w:w="0" w:type="auto"/>
            <w:hideMark/>
          </w:tcPr>
          <w:p w14:paraId="7B8D36FE"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Полезен е при анализ на София като град, в който дигитализацията, пространственото развитие, екологията и социалните потребности трябва да се съчетаят.</w:t>
            </w:r>
          </w:p>
        </w:tc>
      </w:tr>
      <w:tr w:rsidR="00342567" w:rsidRPr="00342567" w14:paraId="57981A64" w14:textId="77777777" w:rsidTr="00342567">
        <w:tc>
          <w:tcPr>
            <w:tcW w:w="0" w:type="auto"/>
            <w:hideMark/>
          </w:tcPr>
          <w:p w14:paraId="1A25F9F9"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URBACT</w:t>
            </w:r>
          </w:p>
        </w:tc>
        <w:tc>
          <w:tcPr>
            <w:tcW w:w="0" w:type="auto"/>
            <w:hideMark/>
          </w:tcPr>
          <w:p w14:paraId="3DF37809"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Интегрираното градско развитие се постига чрез партньорство, обмен на опит и участие на заинтересовани страни.</w:t>
            </w:r>
          </w:p>
        </w:tc>
        <w:tc>
          <w:tcPr>
            <w:tcW w:w="0" w:type="auto"/>
            <w:hideMark/>
          </w:tcPr>
          <w:p w14:paraId="4050BC0C"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Интегрирано планиране, местни партньорства, участие, обмен на добри практики.</w:t>
            </w:r>
          </w:p>
        </w:tc>
        <w:tc>
          <w:tcPr>
            <w:tcW w:w="0" w:type="auto"/>
            <w:hideMark/>
          </w:tcPr>
          <w:p w14:paraId="744AFCD6"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Превръща устойчивостта в практически процес на съвместно планиране и управление.</w:t>
            </w:r>
          </w:p>
        </w:tc>
        <w:tc>
          <w:tcPr>
            <w:tcW w:w="0" w:type="auto"/>
            <w:hideMark/>
          </w:tcPr>
          <w:p w14:paraId="7BD28DD5"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Подходящ е за анализ на гражданското участие, партньорствата и управленските механизми в София.</w:t>
            </w:r>
          </w:p>
        </w:tc>
      </w:tr>
      <w:tr w:rsidR="00342567" w:rsidRPr="00342567" w14:paraId="1967E6FB" w14:textId="77777777" w:rsidTr="00342567">
        <w:tc>
          <w:tcPr>
            <w:tcW w:w="0" w:type="auto"/>
            <w:hideMark/>
          </w:tcPr>
          <w:p w14:paraId="01394B78"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RFSC</w:t>
            </w:r>
          </w:p>
        </w:tc>
        <w:tc>
          <w:tcPr>
            <w:tcW w:w="0" w:type="auto"/>
            <w:hideMark/>
          </w:tcPr>
          <w:p w14:paraId="0E10E59B"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Рамка за самооценка на устойчивостта на градовете чрез интегрирани стратегии и индикатори.</w:t>
            </w:r>
          </w:p>
        </w:tc>
        <w:tc>
          <w:tcPr>
            <w:tcW w:w="0" w:type="auto"/>
            <w:hideMark/>
          </w:tcPr>
          <w:p w14:paraId="394528D4"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Екологично, икономическо, социално, пространствено и управленско измерение.</w:t>
            </w:r>
          </w:p>
        </w:tc>
        <w:tc>
          <w:tcPr>
            <w:tcW w:w="0" w:type="auto"/>
            <w:hideMark/>
          </w:tcPr>
          <w:p w14:paraId="2D3C10DD"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Свързва стратегическото планиране с мониторинг, самооценка и измерване на напредъка.</w:t>
            </w:r>
          </w:p>
        </w:tc>
        <w:tc>
          <w:tcPr>
            <w:tcW w:w="0" w:type="auto"/>
            <w:hideMark/>
          </w:tcPr>
          <w:p w14:paraId="745FC726" w14:textId="77777777" w:rsidR="00342567" w:rsidRPr="00342567" w:rsidRDefault="00342567" w:rsidP="00342567">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Подходящ е за оценка на съответствието между стратегическите документи на София и принципите на устойчивото развитие.</w:t>
            </w:r>
          </w:p>
        </w:tc>
      </w:tr>
    </w:tbl>
    <w:p w14:paraId="56AA4546" w14:textId="77777777" w:rsidR="00342567" w:rsidRPr="00342567" w:rsidRDefault="00342567" w:rsidP="00342567">
      <w:pPr>
        <w:spacing w:line="360" w:lineRule="auto"/>
        <w:ind w:firstLine="720"/>
        <w:jc w:val="center"/>
        <w:rPr>
          <w:rFonts w:ascii="Times New Roman" w:hAnsi="Times New Roman" w:cs="Times New Roman"/>
          <w:sz w:val="24"/>
          <w:szCs w:val="24"/>
        </w:rPr>
      </w:pPr>
    </w:p>
    <w:p w14:paraId="6481B4A0" w14:textId="6EBD0AEB"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Най-широко разпространен е класическият трикомпонентен модел, основан на взаимодействието между икономика, общество и околна среда. В този модел устойчивият град се постига тогава, когато икономическата активност не води до социално изключване или екологична деградация, социалното развитие не се осъществява за сметка на ресурсното изчерпване, а екологичните политики са съвместими с икономическите и социалните потребности. Предимството на този модел е неговата яснота и приложимост, но ограничението му е, че често представя трите измерения твърде общо и не винаги отчита управленските, културните, пространствените и технологичните аспекти на градското развитие.</w:t>
      </w:r>
    </w:p>
    <w:p w14:paraId="5EFB405B"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lastRenderedPageBreak/>
        <w:t xml:space="preserve">По-разширена перспектива предлага моделът PICABUE, разработен от Mitchell, May и McDonald (1995), който е ориентиран към изграждане на индикатори за устойчиво развитие. Този модел поставя акцент върху принципи като междугенерационна справедливост, обществено участие, екологична цялост, качество на живот и достъп до ресурси (Mitchell et al., 1995). Неговото значение за градското развитие се състои в това, че свързва устойчивостта с измеримостта и участието. Градът не е устойчив само защото декларира екологични или социални цели, а защото може да проследява напредъка чрез индикатори и да включва заинтересованите страни в процеса на оценка и планиране. </w:t>
      </w:r>
    </w:p>
    <w:p w14:paraId="67E0C1EA"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Моделите, свързани с ООН и UN-Habitat, развиват устойчивото градско развитие като глобална управленска рамка. Новият градски дневен ред, приет на Habitat III в Кито през 2016 г., разглежда добре планираната и добре управлявана урбанизация като трансформираща сила за устойчиво развитие както в развиващите се, така и в развитите държави (UN-Habitat, 2016). Този подход надгражда класическия модел, защото включва жилищна политика, достъп до услуги, социално включване, устойчив транспорт, управление на риска, културно наследство, териториално планиране и участие на местните общности. Така устойчивият град се разбира като социално и пространствено организирана система, в която публичното управление има централна роля. </w:t>
      </w:r>
    </w:p>
    <w:p w14:paraId="347C2C90"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Моделът на UN-DESA също е полезен за анализ на устойчивите градове, защото извежда няколко ключови стълба: социално развитие, опазване на околната среда, икономическо развитие и ефективно градско управление. Този модел е особено подходящ за публичнополитически анализ, тъй като показва, че устойчивостта не зависи само от физическите характеристики на града, а и от институционалната способност за координация, финансиране, регулиране и участие. Ако управлението е слабо, дори добре формулираните икономически, социални и екологични цели могат да останат без реален ефект. Именно затова в съвременните модели управлението се разглежда не като външен фактор, а като основен компонент на устойчивото градско развитие. </w:t>
      </w:r>
    </w:p>
    <w:p w14:paraId="1AC66223"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Друг важен подход е моделът на „градския метаболизъм“, който разглежда града като система от входящи и изходящи потоци: енергия, вода, материали, храни, отпадъци, емисии и информация. Според тази перспектива устойчивият град трябва да намалява ресурсното потребление, да ограничава отпадъците, да затваря материалните цикли и да преминава към кръгова икономика. Този модел е особено полезен при анализ на управление на отпадъци, води, енергия, строителни материали и инфраструктура. Той </w:t>
      </w:r>
      <w:r w:rsidRPr="00342567">
        <w:rPr>
          <w:rFonts w:ascii="Times New Roman" w:hAnsi="Times New Roman" w:cs="Times New Roman"/>
          <w:sz w:val="24"/>
          <w:szCs w:val="24"/>
        </w:rPr>
        <w:lastRenderedPageBreak/>
        <w:t>показва, че градската устойчивост не е само въпрос на естетика или благоустройство, а на реални материални потоци и екологичен отпечатък. В този смисъл регенерацията на съществуващи сгради, повторното използване на терени, енергийното обновяване и кръговото управление на ресурсите са практически проявления на метаболитния подход към града.</w:t>
      </w:r>
    </w:p>
    <w:p w14:paraId="47AF99AD"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Пентагоналният модел на устойчиво градско развитие разширява анализа чрез пет взаимносвързани измерения: технологично, пространствено, икономическо, екологично и социално. Неговото предимство е, че позволява да се види как технологичните решения, например дигитални системи, интелигентна мобилност или управление чрез данни, трябва да бъдат свързани с пространствената структура на града, икономическите ресурси, социалните потребности и екологичните ограничения. Този модел е особено приложим при анализ на „умните градове“, защото напомня, че дигитализацията сама по себе си не е достатъчна. Тя има стойност само ако подобрява достъпа до услуги, намалява разхода на ресурси, улеснява мобилността и повишава качеството на живот.</w:t>
      </w:r>
    </w:p>
    <w:p w14:paraId="36A76E32"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Моделът URBACT поставя в центъра интегрирания подход и сътрудничеството между градовете. Програмата URBACT насърчава устойчивото градско развитие чрез обмен на опит, съвместно учене, участие на заинтересованите страни и разработване на интегрирани градски планове (URBACT, 2022). Този модел е важен, защото превръща устойчивостта от абстрактна цел в практически управленски процес. Той показва, че добрите градски решения се изграждат чрез партньорство между администрация, граждани, бизнес, експерти и други институции, а не само чрез централизирано планиране. </w:t>
      </w:r>
    </w:p>
    <w:p w14:paraId="503B40AA" w14:textId="777777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Моделът RFSC – Reference Framework for Sustainable Cities – предлага инструмент за самооценка, чрез който градовете могат да анализират, проектират, изпълняват и наблюдават интегрирани стратегии и проекти за устойчиво градско развитие. Той е свързан с Новата Лайпцигска харта и с Програмата за устойчиво развитие до 2030 г., като подпомага местните и регионалните власти при оценка на въздействието на градските политики върху устойчивостта (RFSC, n.d.). Предимството на този модел е, че съчетава стратегическо планиране и оценка на резултатите, като поставя акцент върху измеримостта, интеграцията и съгласуваността между различните политики. </w:t>
      </w:r>
    </w:p>
    <w:p w14:paraId="0C2CA50F" w14:textId="456BDCAA"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lastRenderedPageBreak/>
        <w:t>Различните модели на устойчиво градско развитие се различават по своите акценти, но имат обща логика: градът се разглежда като интегрирана система, в която екологията, икономиката, обществото, пространството, технологиите и управлението са взаимно зависими. В контекста на София тези модели са особено приложими, защото показват, че устойчивото развитие на столицата трябва да съчетава квартално обновяване, устойчива мобилност, зелена и синя инфраструктура, енергийна ефективност, дигитално управление, социална достъпност и териториален баланс.</w:t>
      </w:r>
    </w:p>
    <w:p w14:paraId="27C4E81F" w14:textId="28531077" w:rsidR="006F7E6C" w:rsidRPr="00342567" w:rsidRDefault="006F7E6C"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Практическата стойност на тези модели е, че те позволяват устойчивото градско развитие да бъде анализирано не само като нормативен идеал, а като система от конкретни политики и критерии. За София това означава, че оценката на устойчивостта не трябва да се основава единствено на броя реализирани инфраструктурни проекти, а на тяхното въздействие върху качеството на живот, достъпността, въздуха, зелените площи, мобилността, социалното включване и устойчивото използване на ресурсите. (Redslob, 2021). </w:t>
      </w:r>
    </w:p>
    <w:p w14:paraId="6CB1B3CD" w14:textId="77777777" w:rsidR="005D4BD4" w:rsidRDefault="005D4BD4" w:rsidP="005D4BD4">
      <w:pPr>
        <w:spacing w:line="360" w:lineRule="auto"/>
        <w:ind w:firstLine="720"/>
        <w:jc w:val="both"/>
        <w:rPr>
          <w:rFonts w:ascii="Times New Roman" w:hAnsi="Times New Roman" w:cs="Times New Roman"/>
          <w:sz w:val="24"/>
          <w:szCs w:val="24"/>
        </w:rPr>
      </w:pPr>
      <w:r w:rsidRPr="00342567">
        <w:rPr>
          <w:rFonts w:ascii="Times New Roman" w:hAnsi="Times New Roman" w:cs="Times New Roman"/>
          <w:b/>
          <w:bCs/>
          <w:sz w:val="24"/>
          <w:szCs w:val="24"/>
        </w:rPr>
        <w:t>1.2. Интегрираният подход като инструмент за териториално и градско планиране</w:t>
      </w:r>
    </w:p>
    <w:p w14:paraId="5903938D"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Интегрираният подход в териториалното и градското планиране представлява съвременна управленска и методологическа рамка, чрез която развитието на дадена територия се разглежда не като сбор от отделни секторни политики, а като взаимосвързан процес, обхващащ икономически, социални, пространствени, екологични, инфраструктурни и институционални измерения. Неговото значение нараства особено силно в контекста на политиката на сближаване на Европейския съюз, където устойчивото развитие на регионите и градовете се свързва с необходимостта от преодоляване на социално-икономическите различия, по-добро използване на местния потенциал и по-тясна връзка между стратегическото планиране, пространственото развитие и инвестиционното програмиране. Както подчертава Жечева-Радева, интегрираният подход към териториалното развитие е насочен към намаляване на социалните, икономическите и териториалните различия и се утвърждава като ключов механизъм за балансирано регионално развитие в рамките на политиката на сближаване на ЕС (Жечева-Радева, 2014).</w:t>
      </w:r>
    </w:p>
    <w:p w14:paraId="79406D13"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 xml:space="preserve">В основата на интегрирания подход стои разбирането, че териториите имат специфични характеристики, потребности, ресурси и проблеми, поради което не могат </w:t>
      </w:r>
      <w:r w:rsidRPr="00C21531">
        <w:rPr>
          <w:rFonts w:ascii="Times New Roman" w:hAnsi="Times New Roman" w:cs="Times New Roman"/>
          <w:sz w:val="24"/>
          <w:szCs w:val="24"/>
          <w:lang w:val="en-GB"/>
        </w:rPr>
        <w:lastRenderedPageBreak/>
        <w:t>да бъдат управлявани чрез универсални и еднотипни решения. В този смисъл планирането следва да бъде териториално чувствително, т.е. да отчита конкретния пространствен, икономически, демографски и социален контекст. Илчева посочва, че многобройните икономически, екологични и социални предизвикателства пред Европа налагат прилагането на интегриран и териториален подход, който е многомерен, съобразен с локалните особености и може да изисква излизане извън традиционните административни граници (Илчева, 2021). Това означава, че устойчивото развитие не може да се ограничи в рамките на отделна административна единица, когато функционалните връзки, например трудови пътувания, транспортни потоци, екологични рискове, икономически зони или социални услуги, надхвърлят нейните граници.</w:t>
      </w:r>
    </w:p>
    <w:p w14:paraId="37A55E79"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Като инструмент за териториално планиране интегрираният подход предполага съгласуване между стратегическите документи за регионално развитие и документите за пространствено устройство. Това е особено важно на местно равнище, където често съществува напрежение между стратегическото планиране, което формулира визия, цели и приоритети, и устройственото планиране, което определя конкретната организация на територията. Даскалова подчертава, че прилагането на интегриран подход за устойчиво развитие на всички териториални нива изисква съответствие между стратегическите планови документи за регионално и пространствено развитие, като една от основните трудности на местно равнище е синхронизирането на общинските планове за развитие с общите устройствени планове (Даскалова, 2020). Това показва, че интегрираният подход не е само политическа декларация, а изисква реална съвместимост между целите за развитие, устройствените режими, инфраструктурните решения, инвестиционните намерения и финансовите възможности.</w:t>
      </w:r>
    </w:p>
    <w:p w14:paraId="5E262970"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 xml:space="preserve">На местно равнище интегрираният подход придобива особено значение чрез плановете за интегрирано развитие на общините. Те следва да обединяват социално-икономическата визия за развитие с пространствените характеристики на територията, мрежата от населени места, инфраструктурните системи, природните ресурси и секторните политики. Даскалова отбелязва, че използването на интегрирания подход за планиране изисква целите и приоритетите на общинския план за развитие да бъдат съгласувани с факторите, условията и потенциала за специфичното пространствено развитие на общината, мрежата от населени места и отделните сектори (Даскалова, 2020). Следователно интегрираното планиране не може да се изчерпи с формално включване на различни теми в един документ, а предполага аналитична връзка между </w:t>
      </w:r>
      <w:r w:rsidRPr="00C21531">
        <w:rPr>
          <w:rFonts w:ascii="Times New Roman" w:hAnsi="Times New Roman" w:cs="Times New Roman"/>
          <w:sz w:val="24"/>
          <w:szCs w:val="24"/>
          <w:lang w:val="en-GB"/>
        </w:rPr>
        <w:lastRenderedPageBreak/>
        <w:t>тях: например транспортната инфраструктура трябва да бъде свързана с жилищното развитие, социалните услуги, екологичните ограничения и икономическите зони.</w:t>
      </w:r>
    </w:p>
    <w:p w14:paraId="79109396"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В градското планиране интегрираният подход има още по-ясно практическо значение, защото градът представлява сложна система от взаимодействащи си пространства, функции и социални групи. Един градски проблем рядко има само една причина и само едно решение. Например замърсяването на въздуха е свързано с транспорта, отоплението, енергийната ефективност на сградите, зелената система и поведението на гражданите. Проблемите с мобилността са свързани не само с транспортната инфраструктура, но и с устройственото развитие, местоположението на работните места, достъпа до услуги, паркирането и пешеходната среда. Именно затова устойчивото градско развитие изисква подход, при който отделните секторни политики се планират съвместно, а не се реализират като несвързани интервенции.</w:t>
      </w:r>
    </w:p>
    <w:p w14:paraId="0BFAE2E6"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Интегрираният подход е тясно свързан и с идеята за многостепенно управление. Териториалното и градското развитие зависят едновременно от европейски политики, национална нормативна и програмна рамка, регионални стратегии, общински планове и конкретни местни проекти. Илчева подчертава, че сред основните характеристики на подхода за устойчиво градско развитие са стратегическата визия, участието на градовете независимо от тяхната големина, насърчаването на връзките между тях, интеграцията между различните сектори, многостепенното управление, включването на широк кръг заинтересовани страни и използването на разнообразни източници на финансиране (Илчева, 2021). Това означава, че интегрираният подход не може да бъде ефективен без координация между равнищата на управление и без участие на местните общности, бизнеса, неправителствения сектор, академичните среди и професионалните организации.</w:t>
      </w:r>
    </w:p>
    <w:p w14:paraId="32DF3958"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 xml:space="preserve">Особено важен инструмент за прилагане на интегрирания подход са интегрираните териториални инвестиции. Те позволяват финансиране на комплексни интервенции в предварително определени територии чрез комбиниране на средства от различни фондове, програми или приоритетни оси. Според Илчева интегрираните териториални инвестиции са гъвкав инструмент за осъществяване на регионална политика чрез интегрирани интервенции в рамките на дефинирани територии, като тяхното предимство е възможността да се комбинират инвестиции за многомерни и междусекторни действия (Илчева, 2021). Така ИТИ превръщат интегрирания подход от </w:t>
      </w:r>
      <w:r w:rsidRPr="00C21531">
        <w:rPr>
          <w:rFonts w:ascii="Times New Roman" w:hAnsi="Times New Roman" w:cs="Times New Roman"/>
          <w:sz w:val="24"/>
          <w:szCs w:val="24"/>
          <w:lang w:val="en-GB"/>
        </w:rPr>
        <w:lastRenderedPageBreak/>
        <w:t>общ принцип в конкретен финансов и управленски механизъм, чрез който различни проектни дейности могат да бъдат обединени около обща териториална цел.</w:t>
      </w:r>
    </w:p>
    <w:p w14:paraId="38A7A9C1"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Структурата на интегрираните териториални инвестиции показва тяхната роля като инструмент за преодоляване на фрагментарността в публичните политики. Те се основават на определена територия, интегрирана стратегия, пакет от взаимосвързани действия и административни механизми за управление. В този смисъл една концепция за ИТИ не трябва да бъде механичен сбор от отделни проекти, а система от допълващи се интервенции, които създават добавена стойност за територията. Илчева посочва, че ИТИ комбинират междусекторен, стратегически, териториален и партньорски подход, като водещ принцип е сътрудничеството за решаване на общи проблеми, а не административно-териториалните граници (Илчева, 2021). Това е съществено, защото много от реалните проблеми на градовете и регионите, като транспортна свързаност, икономическо развитие, екологични рискове или достъп до услуги, имат функционален, а не само административен характер.</w:t>
      </w:r>
    </w:p>
    <w:p w14:paraId="13282137"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 xml:space="preserve">Интегрираният подход е важен и защото променя логиката на планиране от „секторно </w:t>
      </w:r>
      <w:proofErr w:type="gramStart"/>
      <w:r w:rsidRPr="00C21531">
        <w:rPr>
          <w:rFonts w:ascii="Times New Roman" w:hAnsi="Times New Roman" w:cs="Times New Roman"/>
          <w:sz w:val="24"/>
          <w:szCs w:val="24"/>
          <w:lang w:val="en-GB"/>
        </w:rPr>
        <w:t>финансиране“ към</w:t>
      </w:r>
      <w:proofErr w:type="gramEnd"/>
      <w:r w:rsidRPr="00C21531">
        <w:rPr>
          <w:rFonts w:ascii="Times New Roman" w:hAnsi="Times New Roman" w:cs="Times New Roman"/>
          <w:sz w:val="24"/>
          <w:szCs w:val="24"/>
          <w:lang w:val="en-GB"/>
        </w:rPr>
        <w:t xml:space="preserve"> „териториално </w:t>
      </w:r>
      <w:proofErr w:type="gramStart"/>
      <w:r w:rsidRPr="00C21531">
        <w:rPr>
          <w:rFonts w:ascii="Times New Roman" w:hAnsi="Times New Roman" w:cs="Times New Roman"/>
          <w:sz w:val="24"/>
          <w:szCs w:val="24"/>
          <w:lang w:val="en-GB"/>
        </w:rPr>
        <w:t>въздействие“</w:t>
      </w:r>
      <w:proofErr w:type="gramEnd"/>
      <w:r w:rsidRPr="00C21531">
        <w:rPr>
          <w:rFonts w:ascii="Times New Roman" w:hAnsi="Times New Roman" w:cs="Times New Roman"/>
          <w:sz w:val="24"/>
          <w:szCs w:val="24"/>
          <w:lang w:val="en-GB"/>
        </w:rPr>
        <w:t>. При традиционния секторен модел една програма може да финансира транспорт, друга – социални услуги, трета – образование, а четвърта – екология, без между тях да има достатъчна координация. Интегрираният подход изисква тези интервенции да бъдат подчинени на обща цел за развитие на конкретна територия. Така например обновяването на градска зона може да бъде съчетано с подобряване на транспортната достъпност, създаване на социална инфраструктура, енергийна ефективност на сградите, зелени площи, дигитални услуги и икономически инициативи. Именно тази комбинация създава по-силен и по-дългосрочен ефект върху качеството на живот.</w:t>
      </w:r>
    </w:p>
    <w:p w14:paraId="058EF521"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 xml:space="preserve">В български условия интегрираният подход има особено значение поради трайните регионални различия, концентрацията на икономическа активност в ограничен брой големи градски центрове и изоставането на по-слабо развитите райони. Жечева-Радева подчертава, че идентифицирането на различията между българските региони и средното за ЕС, както и определянето на дългосрочните дисбаланси между отделни части на страната, извеждат на преден план необходимостта от интегриран териториален подход за постигане на устойчив и балансиран растеж (Жечева-Радева, 2014). От тази гледна точка интегрираният подход е не само технически инструмент, а средство за </w:t>
      </w:r>
      <w:r w:rsidRPr="00C21531">
        <w:rPr>
          <w:rFonts w:ascii="Times New Roman" w:hAnsi="Times New Roman" w:cs="Times New Roman"/>
          <w:sz w:val="24"/>
          <w:szCs w:val="24"/>
          <w:lang w:val="en-GB"/>
        </w:rPr>
        <w:lastRenderedPageBreak/>
        <w:t>териториална справедливост, защото насочва вниманието към специфичните нужди на различните региони, градове и квартали.</w:t>
      </w:r>
    </w:p>
    <w:p w14:paraId="585EA4AA"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При градското развитие интегрираният подход е свързан и с ролята на градовете като центрове на растеж. Жечева-Радева посочва, че устойчивото градско развитие през предходния програмен период се стимулира чрез интегрирани планове за градско възстановяване и развитие на дефинирани опорни центрове на растеж (Жечева-Радева, 2014). Тази логика продължава и през периода 2021–2027 г., но с по-силен акцент върху интегрираните териториални инвестиции, многофондовото финансиране и партньорското управление. Това е особено важно за големи градове като София, където устойчивото развитие предполага едновременно решаване на проблеми, свързани с мобилността, качеството на въздуха, кварталните различия, жилищната среда, публичните пространства и социалната инфраструктура.</w:t>
      </w:r>
    </w:p>
    <w:p w14:paraId="41DFF802"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Важен аспект на интегрирания подход е участието на заинтересованите страни. Териториалното и градското планиране не може да бъде ефективно, ако се осъществява единствено от администрацията, без достатъчно участие на местните общности и професионалните среди. Илчева подчертава, че доброто управление на процеса на интегрирано териториално развитие изисква активна координация между институции и заинтересовани страни на различни равнища, при прилагане на подход „отдолу-</w:t>
      </w:r>
      <w:proofErr w:type="gramStart"/>
      <w:r w:rsidRPr="00C21531">
        <w:rPr>
          <w:rFonts w:ascii="Times New Roman" w:hAnsi="Times New Roman" w:cs="Times New Roman"/>
          <w:sz w:val="24"/>
          <w:szCs w:val="24"/>
          <w:lang w:val="en-GB"/>
        </w:rPr>
        <w:t>нагоре“ (</w:t>
      </w:r>
      <w:proofErr w:type="gramEnd"/>
      <w:r w:rsidRPr="00C21531">
        <w:rPr>
          <w:rFonts w:ascii="Times New Roman" w:hAnsi="Times New Roman" w:cs="Times New Roman"/>
          <w:sz w:val="24"/>
          <w:szCs w:val="24"/>
          <w:lang w:val="en-GB"/>
        </w:rPr>
        <w:t>Илчева, 2021). Това предполага не само формални обществени обсъждания, а реално включване на гражданите, бизнеса, неправителствения сектор и експертните общности в процеса на идентифициране на проблемите, формулиране на приоритетите и оценка на възможните решения.</w:t>
      </w:r>
    </w:p>
    <w:p w14:paraId="483A2DEE"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Същевременно интегрираният подход поставя сериозни изисквания към институционалния капацитет. Той предполага способност за стратегическо мислене, управление на партньорства, координация между сектори, подготовка на проектни концепции, комбиниране на различни източници на финансиране и мониторинг на резултатите. Илчева отбелязва, че успешното прилагане на този подход изисква силно местно лидерство, устойчиво партньорство и укрепване на капацитета на ключовите заинтересовани страни за работа в партньорства (Илчева, 2021). Следователно интегрираният подход не може да бъде ефективен само чрез нормативна рамка или финансови инструменти; той изисква организационна култура на сътрудничество, доверие и споделена отговорност.</w:t>
      </w:r>
    </w:p>
    <w:p w14:paraId="7B00EF0E"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lastRenderedPageBreak/>
        <w:t>Връзката между интегрирания подход и устойчивото градско развитие се проявява най-ясно в способността на планирането да съчетава дългосрочна визия с конкретни действия. Даскалова подчертава, че общите устройствени планове имат стратегически характер, определят перспективното развитие на териториите и взаимоотношенията между системите, които влияят върху качеството на средата и населението; те третират взаимно обвързано ресурсите на територията и са основа за секторното планиране, неговото координиране и правилно насочване (Даскалова, 2020). Това означава, че устойчивото развитие изисква не само планове за икономическо развитие, но и пространствена логика, която да показва къде, как и с какви ресурси ще се реализират приоритетите.</w:t>
      </w:r>
    </w:p>
    <w:p w14:paraId="6DDFE5FE" w14:textId="77777777" w:rsidR="00C21531" w:rsidRDefault="00C21531" w:rsidP="00C21531">
      <w:pPr>
        <w:spacing w:line="360" w:lineRule="auto"/>
        <w:ind w:firstLine="720"/>
        <w:jc w:val="both"/>
        <w:rPr>
          <w:rFonts w:ascii="Times New Roman" w:hAnsi="Times New Roman" w:cs="Times New Roman"/>
          <w:sz w:val="24"/>
          <w:szCs w:val="24"/>
        </w:rPr>
      </w:pPr>
      <w:r w:rsidRPr="00C21531">
        <w:rPr>
          <w:rFonts w:ascii="Times New Roman" w:hAnsi="Times New Roman" w:cs="Times New Roman"/>
          <w:sz w:val="24"/>
          <w:szCs w:val="24"/>
          <w:lang w:val="en-GB"/>
        </w:rPr>
        <w:t>В контекста на София интегрираният подход е особено необходим, защото столицата е едновременно национален център на растеж и територия с ясно изразени вътрешни дисбаланси. Развитието на града не може да бъде ефективно, ако транспортните решения се планират отделно от устройственото развитие, ако екологичните мерки се разглеждат отделно от отоплението и мобилността, или ако кварталното обновяване се извършва без връзка със социалните услуги, публичните пространства и достъпа до работа. Интегрираният подход позволява тези проблеми да бъдат разглеждани като част от една обща система. Той насочва вниманието към необходимостта от балансиране между централните, периферните и крайградските територии, между икономическото развитие и качеството на живот, както и между инфраструктурната модернизация и социалната справедливост.</w:t>
      </w:r>
    </w:p>
    <w:p w14:paraId="50760631" w14:textId="77777777" w:rsidR="00BE530E" w:rsidRPr="00342567" w:rsidRDefault="00BE530E" w:rsidP="00BE530E">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1.3.</w:t>
      </w:r>
      <w:r w:rsidRPr="00342567">
        <w:rPr>
          <w:rFonts w:ascii="Times New Roman" w:hAnsi="Times New Roman" w:cs="Times New Roman"/>
          <w:b/>
          <w:bCs/>
          <w:sz w:val="24"/>
          <w:szCs w:val="24"/>
        </w:rPr>
        <w:t xml:space="preserve"> Европейска и национална рамка за устойчиво градско развитие през периода 2021–2027 г.</w:t>
      </w:r>
    </w:p>
    <w:p w14:paraId="5AD860FD"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Европейската и националната рамка за устойчиво градско развитие през периода 2021–2027 г. се основава на разбирането, че съвременният град не може да бъде управляван единствено чрез отделни инфраструктурни проекти, а следва да бъде разглеждан като комплексна териториална система. В тази система икономическото развитие, социалното включване, екологичната устойчивост, транспортната свързаност, дигитализацията, качеството на публичните пространства и институционалният капацитет са взаимно обвързани. Именно поради това устойчивото градско развитие през настоящия програмен период се свързва с интегрирани политики, които не се ограничават до физическо обновяване на градската среда, а целят цялостно подобряване </w:t>
      </w:r>
      <w:r w:rsidRPr="00342567">
        <w:rPr>
          <w:rFonts w:ascii="Times New Roman" w:hAnsi="Times New Roman" w:cs="Times New Roman"/>
          <w:sz w:val="24"/>
          <w:szCs w:val="24"/>
        </w:rPr>
        <w:lastRenderedPageBreak/>
        <w:t>на качеството на живот, намаляване на териториалните различия и по-ефективно използване на публичните ресурси. В европейски контекст този подход е заложен в политиката на сближаване за периода 2021–2027 г., която структурира инвестициите около пет основни цели: по-конкурентоспособна и по-интелигентна Европа; по-зелена, нисковъглеродна и устойчива Европа; по-добре свързана Европа; по-социална и приобщаваща Европа; и Европа по-близо до гражданите чрез устойчиво и интегрирано развитие на всички видове територии (European Commission, n.d.). Тези цели показват, че градското развитие се разбира като пресечна точка между зеления преход, дигиталната трансформация, транспортната достъпност, социалната кохезия и териториалната справедливост.</w:t>
      </w:r>
    </w:p>
    <w:p w14:paraId="3A0DA5EC"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Първата цел на политиката на сближаване, свързана с по-интелигентна и конкурентоспособна Европа, поставя акцент върху иновациите, научните изследвания, дигитализацията, подкрепата за малките и средните предприятия и развитието на интелигентни икономически системи. В градски контекст това означава насърчаване на дигитални услуги, управление чрез данни, иновативни решения за градска мобилност, енергийна ефективност и по-ефективна администрация. Втората цел, свързана с по-зелена и нисковъглеродна Европа, е особено важна за градовете, тъй като те са едновременно центрове на икономическа активност и територии с висока концентрация на екологични проблеми. Тя обхваща мерки за намаляване на емисиите, енергийна ефективност, адаптация към климатичните промени, кръгова икономика, зелена и синя инфраструктура и устойчиво управление на ресурсите. Третата цел, насочена към по-свързана Европа, е свързана с транспортната, цифровата и териториалната свързаност, което има пряко значение за достъпа до услуги, работни места и социална инфраструктура. Четвъртата цел поставя акцент върху социалното измерение на развитието чрез подкрепа за образование, здравеопазване, социално включване, заетост и прилагане на Европейския стълб на социалните права. В своята съвкупност тези цели формират рамка, в която градовете се разглеждат не само като икономически центрове, а като пространства, в които следва да се гарантират достъпност, екологична устойчивост и социална справедливост (European Commission, n.d.).</w:t>
      </w:r>
    </w:p>
    <w:p w14:paraId="38A32AAC"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Особено значение за устойчивото градско развитие има петата цел на политиката на сближаване, свързана с „Европа по-близо до гражданите“. Тя насърчава интегрираното развитие на градските, селските и крайбрежните територии чрез подход, който отчита спецификата на отделните места и реалните потребности на местните </w:t>
      </w:r>
      <w:r w:rsidRPr="00342567">
        <w:rPr>
          <w:rFonts w:ascii="Times New Roman" w:hAnsi="Times New Roman" w:cs="Times New Roman"/>
          <w:sz w:val="24"/>
          <w:szCs w:val="24"/>
        </w:rPr>
        <w:lastRenderedPageBreak/>
        <w:t>общности. За разлика от секторните политики, които обикновено се фокусират върху отделна сфера, например транспорт, екология или социална инфраструктура, интегрираният териториален подход изисква съчетаване на различни интервенции в рамките на една обща стратегия. Това означава, че обновяването на градската среда трябва да бъде свързано с достъп до услуги, подобряване на мобилността, енергийна ефективност, социално включване, зелени пространства и активно участие на гражданите. В този смисъл европейската рамка насърчава не просто инвестиции в отделни обекти, а цялостни териториални решения, които могат да доведат до по-добро качество на живот и по-балансирано развитие на градските зони (European Commission, n.d.; fi-compass, n.d.).</w:t>
      </w:r>
    </w:p>
    <w:p w14:paraId="66A8DD73"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Европейската градска инициатива има съществена роля в тази рамка, тъй като е насочена към подпомагане на градовете при разработването и прилагането на нови решения в областта на устойчивото градско развитие. Тя подкрепя иновативни действия, изграждане на административен и експертен капацитет, обмен на знания, комуникация и разпространение на добри практики между градските власти. Значението ѝ е свързано с това, че предоставя възможност градовете да тестват смели и експериментални политики, които впоследствие могат да бъдат адаптирани и приложени в по-широк мащаб. Така Европейската градска инициатива допълва традиционните механизми на кохезионната политика, като насочва вниманието към иновациите, партньорството и практическото учене между градовете (European Urban Initiative, n.d.).</w:t>
      </w:r>
    </w:p>
    <w:p w14:paraId="7744843A"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Наред с това програмата URBACT IV за периода 2021–2027 г. има важно значение като инструмент за обмен на опит и изграждане на мрежи между европейските градове. Тя не е ориентирана основно към финансиране на големи инфраструктурни проекти, а към подпомагане на градовете в процеса на съвместно планиране, разработване на интегрирани стратегии и подобряване на управленския капацитет. Чрез участието в мрежи градовете могат да обменят решения, да сравняват подходи и да разработват по-добре обосновани местни политики. Това е особено важно за устойчивото градско развитие, тъй като много от предизвикателствата, като мобилност, замърсяване, социално включване, енергийна ефективност и адаптация към климатичните промени, са сходни за различни европейски градове, но изискват териториално специфични решения (Министерство на регионалното развитие и благоустройството [МРРБ], n.d.-a; URBACT, 2022).</w:t>
      </w:r>
    </w:p>
    <w:p w14:paraId="1A91A427"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lastRenderedPageBreak/>
        <w:t>На национално равнище устойчивото градско развитие през периода 2021–2027 г. се реализира основно чрез Програма „Развитие на регионите“ 2021–2027 г., която е одобрена от Европейската комисия през 2022 г. и се съфинансира от Европейския фонд за регионално развитие и националния бюджет. Програмата е основен инструмент за подкрепа на регионалното и градското развитие в България и има за цел да допринесе за намаляване на териториалните различия, подобряване на достъпа до услуги и повишаване на качеството на живот. Важна особеност на програмата е, че тя поставя акцент върху интегрираното градско и регионално развитие, като фокусът е върху 50 общини в шестте региона от ниво 2 (МРРБ, n.d.-b). Този модел показва стремеж към по-силна териториална насоченост на инвестициите и към по-активна роля на местните власти при формулирането на приоритети и проектни решения.</w:t>
      </w:r>
    </w:p>
    <w:p w14:paraId="6053220A"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Националният подход се основава на принципа, че развитието на градовете трябва да бъде съобразено с конкретните потребности на съответната територия, а не да се планира само чрез централизирани и еднакви за всички мерки. Това предполага прилагане на подход „отдолу-нагоре“, при който общините, местните институции, икономическите субекти и гражданските организации участват в идентифицирането на проблемите и приоритетите. По този начин се създават условия за по-добро съответствие между финансираните проекти и реалните нужди на местните общности. Този подход е особено значим за градове като София, където развитието на отделните райони е неравномерно и където потребностите на централните, периферните и крайградските територии се различават съществено.</w:t>
      </w:r>
    </w:p>
    <w:p w14:paraId="704DCA79"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Съществен елемент на националната рамка са интегрираните териториални инвестиции. Те позволяват комбиниране на ресурси от различни програми и фондове за реализиране на комплексни проектни концепции, които обединяват няколко взаимносвързани мерки. Вместо да се финансира отделен инфраструктурен обект без връзка с други политики, ИТИ подходът дава възможност в една концепция да бъдат включени мерки за градска среда, транспорт, социални услуги, образование, екология, енергийна ефективност и икономическо развитие. Така се преодолява ограничението на секторното планиране и се насърчава партньорството между общини, публични институции, неправителствени организации, бизнес и други заинтересовани страни. За големите градски общини, включително Столична община, Приоритет 1 „Интегрирано градско развитие“ на Програма „Развитие на регионите“ подкрепя изпълнението на </w:t>
      </w:r>
      <w:r w:rsidRPr="00342567">
        <w:rPr>
          <w:rFonts w:ascii="Times New Roman" w:hAnsi="Times New Roman" w:cs="Times New Roman"/>
          <w:sz w:val="24"/>
          <w:szCs w:val="24"/>
        </w:rPr>
        <w:lastRenderedPageBreak/>
        <w:t>териториални стратегии за развитие в съответствие с Регламент (ЕС) 2021/1060 (Столична община, n.d.).</w:t>
      </w:r>
    </w:p>
    <w:p w14:paraId="735D72EC"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Практическото значение на интегрираните териториални инвестиции се състои в това, че те създават възможност градовете да планират по-комплексно и да свържат различни източници на финансиране с конкретни териториални цели. В рамките на програмния период 2021–2027 г. това е особено важно, защото устойчивото развитие изисква едновременно въздействие върху различни проблеми. Например подобряването на градската среда в даден квартал би имало по-силен ефект, ако се съчетае с подобрена транспортна достъпност, обновяване на публични пространства, енергийна ефективност на сгради, социални услуги и зелена инфраструктура. Именно така се реализира логиката на интегрирания подход, при който проектите не се разглеждат като изолирани инвестиции, а като част от по-широка промяна в развитието на територията.</w:t>
      </w:r>
    </w:p>
    <w:p w14:paraId="630EC862"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На практика националната рамка поставя българските градове в позиция да разработват и изпълняват проекти, които съчетават инфраструктурно обновяване, подобряване на градската среда, транспортна достъпност, енергийна ефективност, социално включване и по-добри публични услуги. Това е особено важно за София, където устойчивото развитие предполага едновременно справяне с няколко групи проблеми. От една страна, столицата е най-големият икономически, административен и образователен център на страната, което създава значителен потенциал за развитие. От друга страна, именно тази концентрация поражда сериозни предизвикателства, свързани с транспортна натовареност, замърсяване на въздуха, неравномерно развитие на кварталите, натиск върху жилищната и техническата инфраструктура, недостиг или неравномерно разпределение на зелени площи и необходимост от по-добро управление на публичните пространства.</w:t>
      </w:r>
    </w:p>
    <w:p w14:paraId="492A5328"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В този смисъл европейската и националната рамка предоставят на София не само финансови възможности, но и методологична основа за прилагане на интегриран подход. За да бъде ефективна, градската политика трябва да се ориентира към конкретните потребности на територията и към реалното подобряване на качеството на живот. Това означава, че проектите трябва да бъдат подготвяни въз основа на анализ на проблемите, участие на заинтересованите страни, ясни индикатори за резултат и връзка с дългосрочните цели на устойчивото развитие. В противен случай съществува риск </w:t>
      </w:r>
      <w:r w:rsidRPr="00342567">
        <w:rPr>
          <w:rFonts w:ascii="Times New Roman" w:hAnsi="Times New Roman" w:cs="Times New Roman"/>
          <w:sz w:val="24"/>
          <w:szCs w:val="24"/>
        </w:rPr>
        <w:lastRenderedPageBreak/>
        <w:t>инвестициите да останат фрагментарни и да не доведат до трайна промяна в градската среда.</w:t>
      </w:r>
    </w:p>
    <w:p w14:paraId="77C51386"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 допълнение към безвъзмездното финансиране, националната рамка включва и финансови инструменти, чрез които се подкрепят публични и частни проекти с потенциал за устойчиво градско развитие. По Програма „Развитие на регионите“ 2021–2027 г. финансовите инструменти са насочени към интегрирано градско развитие в десет големи градски общини, сред които е и Столична община, като се предвиждат заеми, гаранции и комбинирано финансиране с безвъзмездна помощ (Фонд мениджър на финансови инструменти в България, n.d.). Това разширява възможностите за финансиране на проекти, които могат да генерират приходи или да имат икономическа възвръщаемост, като същевременно допринасят за публични цели. Подобен подход е важен, защото публичните бюджети сами по себе си често не са достатъчни за реализацията на мащабни градски интервенции.</w:t>
      </w:r>
    </w:p>
    <w:p w14:paraId="5E8AEE65" w14:textId="77777777" w:rsidR="00BE530E" w:rsidRPr="00342567" w:rsidRDefault="00BE530E" w:rsidP="00BE530E">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Финансовите инструменти обаче поставят и по-високи изисквания към местните власти и проектните партньори. За разлика от класическото безвъзмездно финансиране, те предполагат по-сериозна проектна готовност, финансова обоснованост, устойчив бизнес модел, способност за управление на риска и капацитет за изпълнение. Това означава, че общините трябва да развиват не само стратегически документи, но и практически умения за подготовка, управление и мониторинг на проекти. В този смисъл финансовите инструменти могат да бъдат ефективен ресурс за устойчиво градско развитие само ако са съчетани с административен капацитет, прозрачност, партньорство и ясна оценка на обществената полза.</w:t>
      </w:r>
    </w:p>
    <w:p w14:paraId="40209981" w14:textId="6BF9B149" w:rsidR="00C21531" w:rsidRPr="00C21531" w:rsidRDefault="00C21531" w:rsidP="00C215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ИЗВОДИ ПО ПЪРВА ГЛАВА</w:t>
      </w:r>
    </w:p>
    <w:p w14:paraId="16EFCC39" w14:textId="77777777" w:rsidR="00DA4072" w:rsidRPr="00DA4072" w:rsidRDefault="00DA4072" w:rsidP="00DA4072">
      <w:pPr>
        <w:pStyle w:val="ListParagraph"/>
        <w:numPr>
          <w:ilvl w:val="0"/>
          <w:numId w:val="25"/>
        </w:numPr>
        <w:spacing w:line="360" w:lineRule="auto"/>
        <w:jc w:val="both"/>
        <w:rPr>
          <w:rFonts w:ascii="Times New Roman" w:hAnsi="Times New Roman" w:cs="Times New Roman"/>
          <w:sz w:val="24"/>
          <w:szCs w:val="24"/>
        </w:rPr>
      </w:pPr>
      <w:r w:rsidRPr="00DA4072">
        <w:rPr>
          <w:rFonts w:ascii="Times New Roman" w:hAnsi="Times New Roman" w:cs="Times New Roman"/>
          <w:sz w:val="24"/>
          <w:szCs w:val="24"/>
        </w:rPr>
        <w:t xml:space="preserve">Устойчивото градско развитие представлява интегриран процес на планиране и управление на градовете, при който икономическото развитие, социалното приобщаване, екологичната отговорност и качеството на градската среда се разглеждат като взаимно свързани измерения. То не се свежда единствено до изграждане на инфраструктура, а включва достъпни жилища и услуги, устойчива мобилност, чиста околна среда, енергийна ефективност, зелени пространства, дигитално управление и активно участие на гражданите. В този смисъл устойчивият </w:t>
      </w:r>
      <w:r w:rsidRPr="00DA4072">
        <w:rPr>
          <w:rFonts w:ascii="Times New Roman" w:hAnsi="Times New Roman" w:cs="Times New Roman"/>
          <w:sz w:val="24"/>
          <w:szCs w:val="24"/>
        </w:rPr>
        <w:lastRenderedPageBreak/>
        <w:t>град е не само икономически жизнеспособен, но и социално справедлив, екологично отговорен, пространствено балансиран и устойчив на кризи.</w:t>
      </w:r>
    </w:p>
    <w:p w14:paraId="4C0E71A2" w14:textId="77777777" w:rsidR="00DA4072" w:rsidRPr="00DA4072" w:rsidRDefault="00DA4072" w:rsidP="00DA4072">
      <w:pPr>
        <w:pStyle w:val="ListParagraph"/>
        <w:numPr>
          <w:ilvl w:val="0"/>
          <w:numId w:val="25"/>
        </w:numPr>
        <w:spacing w:line="360" w:lineRule="auto"/>
        <w:jc w:val="both"/>
        <w:rPr>
          <w:rFonts w:ascii="Times New Roman" w:hAnsi="Times New Roman" w:cs="Times New Roman"/>
          <w:sz w:val="24"/>
          <w:szCs w:val="24"/>
          <w:lang w:val="en-GB"/>
        </w:rPr>
      </w:pPr>
      <w:r w:rsidRPr="00DA4072">
        <w:rPr>
          <w:rFonts w:ascii="Times New Roman" w:hAnsi="Times New Roman" w:cs="Times New Roman"/>
          <w:sz w:val="24"/>
          <w:szCs w:val="24"/>
        </w:rPr>
        <w:t>Моделите на устойчиво градско развитие показват различни начини за осмисляне и оценка на тази сложна градска система. Класическият модел поставя акцент върху баланса между икономика, общество и околна среда, докато по-разширени модели като PICABUE, UN-Habitat, UN-DESA, URBACT и RFSC включват допълнителни измерения като управление, участие, индикатори, пространствено планиране, ресурсна ефективност и резилиентност. Общото между тях е разбирането, че устойчивото развитие изисква не отделни секторни решения, а координиран подход, при който градската среда, мобилността, екологията, социалната политика, икономиката и управлението се планират като части от една обща система.</w:t>
      </w:r>
    </w:p>
    <w:p w14:paraId="41872F7E" w14:textId="2836740A" w:rsidR="00C21531" w:rsidRPr="00BE530E" w:rsidRDefault="00C21531" w:rsidP="00DA4072">
      <w:pPr>
        <w:pStyle w:val="ListParagraph"/>
        <w:numPr>
          <w:ilvl w:val="0"/>
          <w:numId w:val="25"/>
        </w:numPr>
        <w:spacing w:line="360" w:lineRule="auto"/>
        <w:jc w:val="both"/>
        <w:rPr>
          <w:rFonts w:ascii="Times New Roman" w:hAnsi="Times New Roman" w:cs="Times New Roman"/>
          <w:sz w:val="24"/>
          <w:szCs w:val="24"/>
          <w:lang w:val="en-GB"/>
        </w:rPr>
      </w:pPr>
      <w:r w:rsidRPr="00C21531">
        <w:rPr>
          <w:rFonts w:ascii="Times New Roman" w:hAnsi="Times New Roman" w:cs="Times New Roman"/>
          <w:sz w:val="24"/>
          <w:szCs w:val="24"/>
        </w:rPr>
        <w:t>И</w:t>
      </w:r>
      <w:r w:rsidRPr="00C21531">
        <w:rPr>
          <w:rFonts w:ascii="Times New Roman" w:hAnsi="Times New Roman" w:cs="Times New Roman"/>
          <w:sz w:val="24"/>
          <w:szCs w:val="24"/>
          <w:lang w:val="en-GB"/>
        </w:rPr>
        <w:t>нтегрираният подход като инструмент за териториално и градско планиране има ключово значение за прехода от фрагментарно към координирано управление на развитието. Той обединява стратегическото и пространственото планиране, насърчава междусекторното взаимодействие, изисква участие на заинтересованите страни и позволява комбиниране на различни финансови източници. Неговата основна стойност е, че поставя в центъра не отделния проект, а територията и нейните комплексни потребности. За българските градове, включително София, това означава възможност за по-ефективно използване на ресурсите, по-добро съгласуване на политиките и по-устойчиво, балансирано и ориентирано към гражданите развитие.</w:t>
      </w:r>
    </w:p>
    <w:p w14:paraId="76902D2A" w14:textId="19B8D58D" w:rsidR="00C21531" w:rsidRPr="002A38DA" w:rsidRDefault="00BE530E" w:rsidP="002A38DA">
      <w:pPr>
        <w:pStyle w:val="ListParagraph"/>
        <w:numPr>
          <w:ilvl w:val="0"/>
          <w:numId w:val="25"/>
        </w:numPr>
        <w:spacing w:line="360" w:lineRule="auto"/>
        <w:jc w:val="both"/>
        <w:rPr>
          <w:rFonts w:ascii="Times New Roman" w:hAnsi="Times New Roman" w:cs="Times New Roman"/>
          <w:sz w:val="24"/>
          <w:szCs w:val="24"/>
        </w:rPr>
      </w:pPr>
      <w:r w:rsidRPr="00342567">
        <w:rPr>
          <w:rFonts w:ascii="Times New Roman" w:hAnsi="Times New Roman" w:cs="Times New Roman"/>
          <w:sz w:val="24"/>
          <w:szCs w:val="24"/>
        </w:rPr>
        <w:t>Европейската и националната рамка за периода 2021–2027 г. насочва градското развитие към интегрирани, териториално обосновани и ориентирани към гражданите решения. Европейските цели на политиката на сближаване задават стратегическата посока, а националните програми и финансови инструменти създават механизми за практическа реализация. За София това означава възможност да свърже местните приоритети с европейските политики за зелен и дигитален преход, устойчива мобилност, социално включване и балансирано териториално развитие.</w:t>
      </w:r>
    </w:p>
    <w:p w14:paraId="01CB1688" w14:textId="77777777" w:rsidR="005D4BD4" w:rsidRPr="00342567" w:rsidRDefault="005D4BD4">
      <w:pPr>
        <w:rPr>
          <w:rFonts w:ascii="Times New Roman" w:hAnsi="Times New Roman" w:cs="Times New Roman"/>
          <w:b/>
          <w:bCs/>
          <w:sz w:val="24"/>
          <w:szCs w:val="24"/>
        </w:rPr>
      </w:pPr>
      <w:r w:rsidRPr="00342567">
        <w:rPr>
          <w:rFonts w:ascii="Times New Roman" w:hAnsi="Times New Roman" w:cs="Times New Roman"/>
          <w:b/>
          <w:bCs/>
          <w:sz w:val="24"/>
          <w:szCs w:val="24"/>
        </w:rPr>
        <w:br w:type="page"/>
      </w:r>
    </w:p>
    <w:p w14:paraId="784BC2AB" w14:textId="0B8ED697" w:rsidR="005D4BD4" w:rsidRPr="00342567" w:rsidRDefault="005D4BD4" w:rsidP="005D4BD4">
      <w:pPr>
        <w:spacing w:line="360" w:lineRule="auto"/>
        <w:ind w:firstLine="720"/>
        <w:jc w:val="both"/>
        <w:rPr>
          <w:rFonts w:ascii="Times New Roman" w:hAnsi="Times New Roman" w:cs="Times New Roman"/>
          <w:b/>
          <w:bCs/>
          <w:sz w:val="24"/>
          <w:szCs w:val="24"/>
        </w:rPr>
      </w:pPr>
      <w:r w:rsidRPr="00342567">
        <w:rPr>
          <w:rFonts w:ascii="Times New Roman" w:hAnsi="Times New Roman" w:cs="Times New Roman"/>
          <w:b/>
          <w:bCs/>
          <w:sz w:val="24"/>
          <w:szCs w:val="24"/>
        </w:rPr>
        <w:lastRenderedPageBreak/>
        <w:t>Втора глава. Политики, програми и възможности за устойчиво градско развитие в България през периода 2021–2027 г.</w:t>
      </w:r>
    </w:p>
    <w:p w14:paraId="53E73047" w14:textId="5057A824" w:rsidR="005D4BD4" w:rsidRPr="00342567" w:rsidRDefault="005D4BD4" w:rsidP="005D4BD4">
      <w:pPr>
        <w:spacing w:line="360" w:lineRule="auto"/>
        <w:ind w:firstLine="720"/>
        <w:jc w:val="both"/>
        <w:rPr>
          <w:rFonts w:ascii="Times New Roman" w:hAnsi="Times New Roman" w:cs="Times New Roman"/>
          <w:sz w:val="24"/>
          <w:szCs w:val="24"/>
        </w:rPr>
      </w:pPr>
      <w:r w:rsidRPr="00342567">
        <w:rPr>
          <w:rFonts w:ascii="Times New Roman" w:hAnsi="Times New Roman" w:cs="Times New Roman"/>
          <w:b/>
          <w:bCs/>
          <w:sz w:val="24"/>
          <w:szCs w:val="24"/>
        </w:rPr>
        <w:t>2.</w:t>
      </w:r>
      <w:r w:rsidR="002A38DA">
        <w:rPr>
          <w:rFonts w:ascii="Times New Roman" w:hAnsi="Times New Roman" w:cs="Times New Roman"/>
          <w:b/>
          <w:bCs/>
          <w:sz w:val="24"/>
          <w:szCs w:val="24"/>
        </w:rPr>
        <w:t>1</w:t>
      </w:r>
      <w:r w:rsidRPr="00342567">
        <w:rPr>
          <w:rFonts w:ascii="Times New Roman" w:hAnsi="Times New Roman" w:cs="Times New Roman"/>
          <w:b/>
          <w:bCs/>
          <w:sz w:val="24"/>
          <w:szCs w:val="24"/>
        </w:rPr>
        <w:t xml:space="preserve">. </w:t>
      </w:r>
      <w:r w:rsidR="002A38DA">
        <w:rPr>
          <w:rFonts w:ascii="Times New Roman" w:hAnsi="Times New Roman" w:cs="Times New Roman"/>
          <w:b/>
          <w:bCs/>
          <w:sz w:val="24"/>
          <w:szCs w:val="24"/>
        </w:rPr>
        <w:t>Анализ на и</w:t>
      </w:r>
      <w:r w:rsidRPr="00342567">
        <w:rPr>
          <w:rFonts w:ascii="Times New Roman" w:hAnsi="Times New Roman" w:cs="Times New Roman"/>
          <w:b/>
          <w:bCs/>
          <w:sz w:val="24"/>
          <w:szCs w:val="24"/>
        </w:rPr>
        <w:t>нтегрирани териториални инвестиции и финансиране на градското развитие в България</w:t>
      </w:r>
    </w:p>
    <w:p w14:paraId="5D7CEBB3"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Интегрираните териториални инвестиции представляват един от основните механизми за прилагане на териториално ориентиран подход в регионалното и градското развитие на България през програмния период 2021–2027 г. Тяхната логика произтича от разбирането, че проблемите на градовете и регионите не могат да бъдат решавани чрез изолирани секторни проекти, а изискват съчетаване на различни мерки, финансирани от различни източници и насочени към конкретни териториални потребности. На европейско равнище този подход е нормативно обоснован в Регламент (ЕС) 2021/1060, където интегрираното териториално развитие е уредено чрез териториални стратегии, интегрирани териториални инвестиции и водено от общностите местно развитие. Съгласно регламента, когато дадена териториална стратегия включва инвестиции, подкрепяни от един или повече фондове, от повече от една програма или от повече от един приоритет на една програма, действията могат да се изпълняват като интегрирана териториална инвестиция (European Parliament &amp; Council of the European Union, 2021). </w:t>
      </w:r>
    </w:p>
    <w:p w14:paraId="1C6B1370"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В българския контекст интегрираните териториални инвестиции са тясно свързани с Програма „Развитие на регионите“ 2021–2027 г., която е основният програмен инструмент за подкрепа на интегрираното градско и регионално развитие. Програмата е одобрена от Европейската комисия на 16 декември 2022 г. и се съфинансира от Европейския фонд за регионално развитие и националния бюджет (Министерство на регионалното развитие и благоустройството [МРРБ], n.d.-a). Тя е насочена към реализиране на проекти за интегрирано градско и регионално развитие с фокус върху 50 общини в шестте региона от ниво 2, което показва стремеж към по-ясна териториална концентрация на ресурсите и към преодоляване на неравномерното развитие между различните части на страната (МРРБ, n.d.-a). </w:t>
      </w:r>
    </w:p>
    <w:p w14:paraId="52D56842"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Особеност на подхода е разграничението между големите градски центрове и останалите градски общини. Десетте най-големи градски общини, които изпълняват ролята на основни центрове на растеж, се подкрепят по Приоритет 1 „Интегрирано градско развитие“, докато останалите 40 градски общини се подкрепят по Приоритет 2 </w:t>
      </w:r>
      <w:r w:rsidRPr="00342567">
        <w:rPr>
          <w:rFonts w:ascii="Times New Roman" w:hAnsi="Times New Roman" w:cs="Times New Roman"/>
          <w:sz w:val="24"/>
          <w:szCs w:val="24"/>
        </w:rPr>
        <w:lastRenderedPageBreak/>
        <w:t xml:space="preserve">„Интегрирано териториално развитие на регионите“. Това разграничение е важно, защото отчита различните функции на градовете в националната териториална структура. Големите градове концентрират население, икономическа активност, транспортни връзки, образователни и здравни услуги, но същевременно са изправени пред по-силен натиск върху инфраструктурата, околната среда и публичните пространства. Средните и по-малките градски общини, от своя страна, имат ключова роля за балансиране на регионалното развитие, задържане на население, подобряване на достъпа до услуги и ограничаване на периферизацията на отделни територии. В програмните документи Приоритет 2 е обвързан с 40 градски общини, в които има населени места над 15 000 жители, което показва насочване към по-широка регионална мрежа от градове (МРРБ, 2021). </w:t>
      </w:r>
    </w:p>
    <w:p w14:paraId="600D8B22"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Интегрираните териториални инвестиции се реализират чрез концепции за интегрирани териториални инвестиции, които представляват пакет от проектни идеи, насочени към обща териториална цел. Концепцията не е просто сбор от отделни проекти, а трябва да показва логическа, пространствена и функционална връзка между тях. Например една концепция може да включва едновременно обновяване на градска среда, мерки за енергийна ефективност, подобряване на транспортната достъпност, развитие на образователна или социална инфраструктура, екологични мерки и инициативи за заетост или социално включване. Така се постига по-висока добавена стойност, защото инвестициите не се разпиляват в отделни несвързани обекти, а се насочват към комплексно решаване на проблемите на конкретна територия.</w:t>
      </w:r>
    </w:p>
    <w:p w14:paraId="029F8B6B"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Съществена характеристика на ИТИ е мултифондовият подход. Той позволява в рамките на една концепция да се комбинират средства от различни европейски програми и фондове, в зависимост от естеството на проектните идеи. В публично представени концепции за ИТИ се вижда възможност за съчетаване на проектни идеи по Програма „Развитие на регионите“ 2021–2027 г., Програма „Развитие на човешките ресурси“ 2021–2027 г., Програма „Образование“ 2021–2027 г., Програма „Околна среда“ 2021–2027 г. и Програма „Научни изследвания, иновации и дигитализация за интелигентна трансформация“ 2021–2027 г. (Единен информационен портал за обща информация за управление на средствата от ЕС, 2025). Този модел е особено важен, защото много от териториалните проблеми имат едновременно инфраструктурни, социални, образователни, екологични и икономически измерения. Следователно тяхното решаване </w:t>
      </w:r>
      <w:r w:rsidRPr="00342567">
        <w:rPr>
          <w:rFonts w:ascii="Times New Roman" w:hAnsi="Times New Roman" w:cs="Times New Roman"/>
          <w:sz w:val="24"/>
          <w:szCs w:val="24"/>
        </w:rPr>
        <w:lastRenderedPageBreak/>
        <w:t>предполага координирано използване на различни финансови източници, а не зависимост от една-единствена програма.</w:t>
      </w:r>
    </w:p>
    <w:p w14:paraId="3DB44936"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 градското развитие мултифондовият подход има конкретно практическо значение. Ако дадена община идентифицира проблемна градска зона, решението може да включва физическо обновяване на средата чрез Програма „Развитие на регионите“, мерки за социално включване чрез Програма „Развитие на човешките ресурси“, подобряване на образователната инфраструктура или образователни дейности чрез Програма „Образование“, екологични мерки чрез Програма „Околна среда“ и иновационни или дигитални решения чрез програми, насочени към научни изследвания и дигитализация. По този начин ИТИ създават възможност градското развитие да се разглежда не само през строителството и инфраструктурата, а и през човешкия капитал, социалното включване, екологичната устойчивост и административната модернизация.</w:t>
      </w:r>
    </w:p>
    <w:p w14:paraId="48695F15"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Процесът на кандидатстване с концепции за ИТИ също показва стремеж към по-структурирано и териториално съгласувано планиране. Процедура BG16FFPR003-2.001 „Концепции за интегрирани териториални инвестиции“ е отворена в ИСУН през 2023 г., което показва, че електронната система за управление и наблюдение на средствата от ЕС е основният канал за подаване и администриране на концепциите (МРРБ, 2023). През 2025 г. е обявена и втора покана за кандидатстване с концепции за ИТИ, като кандидатстването по процедура BG16FFPR003-2.003 също се извършва чрез ИСУН (МРРБ, 2025a; ИСУН, 2025). Това показва, че подходът не е еднократна процедура, а последователен механизъм за подбор и подготовка на интегрирани териториални проекти.</w:t>
      </w:r>
    </w:p>
    <w:p w14:paraId="0D717788"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Важен елемент от процеса е регионалното равнище на оценка и съгласуване. Подборът на концепции за ИТИ е свързан с ролята на регионалните съвети за развитие, които участват като териториални органи в процеса на подбор и координация. Това има значение, защото ИТИ не са само общински инструмент, а механизъм за съгласуване на инвестиции в рамките на по-широки функционални и регионални територии. Така се насърчава мисленето отвъд административните граници на отделната община и се дава възможност за проекти, които отговарят на общи потребности на групи от населени места, функционални зони или регионални системи от услуги (МРРБ, 2021). </w:t>
      </w:r>
    </w:p>
    <w:p w14:paraId="55035A25"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Финансовият мащаб на ИТИ също показва тяхната значимост за регионалното развитие. През 2025 г. МРРБ съобщава, че 2 млрд. лв. са осигурени по процедура </w:t>
      </w:r>
      <w:r w:rsidRPr="00342567">
        <w:rPr>
          <w:rFonts w:ascii="Times New Roman" w:hAnsi="Times New Roman" w:cs="Times New Roman"/>
          <w:sz w:val="24"/>
          <w:szCs w:val="24"/>
        </w:rPr>
        <w:lastRenderedPageBreak/>
        <w:t>„Концепции за интегрирани териториални инвестиции (ИТИ)-2“ на Програма „Развитие на регионите“ 2021–2027 г. за реализация на общински и регионални проекти (МРРБ, 2025b). Този ресурс създава възможности за мащабни интервенции, но същевременно поставя високи изисквания към качеството на концепциите, капацитета на общините, партньорството между институциите и способността за реално изпълнение на одобрените проекти.</w:t>
      </w:r>
    </w:p>
    <w:p w14:paraId="7CA6310D" w14:textId="2AD153CD"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Значението на ИТИ за градското развитие в България може да се обобщи в няколко основни направления. На първо място, те дават възможност за по-добро съответствие между проектите и конкретните нужди на територията. Вместо да се кандидатства за стандартни и предварително зададени мерки, общините и партньорите могат да формулират концепции, които отразяват местните проблеми. В допълнение, ИТИ насърчават партньорството, тъй като комплексните концепции често изискват участие на няколко общини, публични институции, неправителствени организации, бизнес или образователни структури. Не на последно място, подходът създава предпоставки за по-голяма ефективност на инвестициите, защото свързва инфраструктурните мерки с меки мерки, социални услуги, образование, екология и иновации.</w:t>
      </w:r>
    </w:p>
    <w:p w14:paraId="0EB4CA58"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За София този подход има особено значение. Като най-голям градски център и част от групата на десетте големи градски общини по Приоритет 1, столицата може да използва ИТИ за интервенции, които надхвърлят традиционното разбиране за градско благоустрояване. Потенциални направления са обновяване на публични пространства, подобряване на кварталната среда, развитие на устойчива мобилност, енергийна ефективност на публични сгради, социална инфраструктура, дигитални услуги, културни пространства и мерки за по-добра свързаност между централни, периферни и крайградски територии. Това е важно, защото проблемите на София имат комплексен характер: транспортната натовареност е свързана с качеството на въздуха, кварталното развитие е свързано с достъпа до услуги и мобилност, а обновяването на публичните пространства е свързано с безопасността, социалното включване и качеството на живот.</w:t>
      </w:r>
    </w:p>
    <w:p w14:paraId="48C346F1" w14:textId="77777777"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В същото време прилагането на ИТИ поставя и редица предизвикателства. Комплексният характер на концепциите изисква висока степен на административен капацитет, добра проектна готовност, координация между партньорите, ясно разпределение на отговорностите и способност за управление на проекти, финансирани </w:t>
      </w:r>
      <w:r w:rsidRPr="00342567">
        <w:rPr>
          <w:rFonts w:ascii="Times New Roman" w:hAnsi="Times New Roman" w:cs="Times New Roman"/>
          <w:sz w:val="24"/>
          <w:szCs w:val="24"/>
        </w:rPr>
        <w:lastRenderedPageBreak/>
        <w:t>от различни програми. Това е по-сложно от изпълнението на единичен инфраструктурен проект, защото различните програми имат различни правила, допустими дейности, индикатори, срокове и изисквания. Следователно ефективното използване на ИТИ зависи не само от наличието на финансов ресурс, а и от способността на местните власти да планират стратегически, да работят партньорски и да осигуряват устойчивост на резултатите.</w:t>
      </w:r>
    </w:p>
    <w:p w14:paraId="06857581" w14:textId="15B31692" w:rsidR="00CA767C" w:rsidRPr="00342567" w:rsidRDefault="00CA767C"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ИТИ могат да бъдат разглеждани като инструмент за преход от секторно към териториално управление на развитието. Те променят логиката на публичните инвестиции, като поставят на преден план не отделния проект, а териториалната концепция и връзката между различни интервенции. Това ги прави особено релевантни за устойчивото градско развитие, защото градската устойчивост предполага едновременно икономическа жизнеспособност, социална включеност, екологична отговорност, пространствена балансираност и институционална координация. В този смисъл ИТИ са не само механизъм за финансиране, а управленски подход, чрез който европейските и националните цели на политиката на сближаване могат да бъдат превърнати в конкретни местни решения.</w:t>
      </w:r>
    </w:p>
    <w:p w14:paraId="6733F3D9" w14:textId="77777777" w:rsidR="005D4BD4" w:rsidRPr="00342567" w:rsidRDefault="005D4BD4" w:rsidP="005D4BD4">
      <w:pPr>
        <w:spacing w:line="360" w:lineRule="auto"/>
        <w:ind w:firstLine="720"/>
        <w:jc w:val="both"/>
        <w:rPr>
          <w:rFonts w:ascii="Times New Roman" w:hAnsi="Times New Roman" w:cs="Times New Roman"/>
          <w:sz w:val="24"/>
          <w:szCs w:val="24"/>
        </w:rPr>
      </w:pPr>
      <w:r w:rsidRPr="00342567">
        <w:rPr>
          <w:rFonts w:ascii="Times New Roman" w:hAnsi="Times New Roman" w:cs="Times New Roman"/>
          <w:b/>
          <w:bCs/>
          <w:sz w:val="24"/>
          <w:szCs w:val="24"/>
        </w:rPr>
        <w:t>2.3. Основни предизвикателства пред българските градове в контекста на устойчивото развитие</w:t>
      </w:r>
    </w:p>
    <w:p w14:paraId="6B678961" w14:textId="00CDD565"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Българските градове са изправени пред комплексни и взаимносвързани предизвикателства, които поставят устойчивото градско развитие не само като въпрос на инфраструктурна модернизация, а като необходимост от дългосрочна трансформация на градското управление, средата на живот, мобилността, енергийната ефективност и социалната кохезия. В контекста на Цел 11 от Целите за устойчиво развитие на ООН устойчивият град следва да бъде приобщаващ, безопасен, устойчив и издръжлив, като това предполага инвестиции в обществен транспорт, достъпни жилища, зелени публични пространства, участие на гражданите и подобрено градско планиране (United Nations, n.d.; UNDP, n.d.). За България тази рамка е особено значима, тъй като градовете едновременно концентрират икономически и административни функции, но също така акумулират екологични, социални, инфраструктурни и управленски дефицити. </w:t>
      </w:r>
    </w:p>
    <w:p w14:paraId="7E0E34A9" w14:textId="763FDB0C"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Едно от най-сериозните предизвикателства пред устойчивото развитие на българските градове е свързано с екологичното състояние на градската среда. Замърсяването на въздуха остава структурен проблем в редица населени места, като </w:t>
      </w:r>
      <w:r w:rsidRPr="00342567">
        <w:rPr>
          <w:rFonts w:ascii="Times New Roman" w:hAnsi="Times New Roman" w:cs="Times New Roman"/>
          <w:sz w:val="24"/>
          <w:szCs w:val="24"/>
        </w:rPr>
        <w:lastRenderedPageBreak/>
        <w:t xml:space="preserve">особено чувствителни са големите градски центрове и котловинните територии. Основните източници на замърсяване са битовото отопление с твърди горива, транспортът, индустриалните дейности и енергийната зависимост от въглеродно интензивни източници. Световната банка посочва, че България е сред държавите членки на ЕС с най-лошо качество на въздуха в градските райони и с високо излагане на населението на фини прахови частици, което води до значими здравни последици (World Bank, n.d.). Подобни изводи се потвърждават и от изследвания върху София, според които замърсяването на въздуха е резултат от съчетанието между битово отопление, автомобилен трафик и други градски източници (Dimitrova et al., 2021; Shuleva, 2023). </w:t>
      </w:r>
    </w:p>
    <w:p w14:paraId="0207434A" w14:textId="1D69F065"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Екологичните проблеми не се изчерпват само с качеството на въздуха. Управлението на отпадъците и преходът към кръгова икономика също остават сред слабите звена на устойчивото градско развитие у нас. Данните на Eurostat показват, че България е сред страните с ниско ниво на рециклиране на битовите отпадъци, като през 2023 г. делът на рециклиране е 16,7%, значително под средните стойности за ЕС (Eurostat, n.d.). Това показва, че проблемът не е само технически, свързан със събиране и обработка на отпадъци, а и управленски, икономически и поведенчески. Необходима е по-силна връзка между инфраструктурата за разделно събиране, стимули за повторна употреба, местни политики за намаляване на отпадъците, гражданско участие и образователни кампании. </w:t>
      </w:r>
    </w:p>
    <w:p w14:paraId="6BAD2627" w14:textId="77777777"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Водната и канализационната инфраструктура също представлява съществено предизвикателство, особено в по-малки и периферни градове, където подмяната на мрежите протича бавно, а загубите на питейна вода и проблемите с пречистването на отпадъчните води ограничават качеството на живот и екологичната устойчивост. Този тип инфраструктура често остава по-малко видима за гражданите в сравнение с улиците, транспорта или зелените площи, но има фундаментално значение за устойчивото функциониране на градовете. В този смисъл устойчивото градско развитие изисква не само видими благоустройствени проекти, а и инвестиции в базова техническа инфраструктура, която гарантира здравословна, безопасна и ресурсно ефективна градска среда.</w:t>
      </w:r>
    </w:p>
    <w:p w14:paraId="6C9D8FD1" w14:textId="3B24507F"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Втора важна група предизвикателства е свързана с мобилността и транспорта. Българските градове, особено София, Пловдив, Варна, Бургас и Стара Загора, са изправени пред нарастващ натиск от автомобилния трафик, задръствания, недостиг на </w:t>
      </w:r>
      <w:r w:rsidRPr="00342567">
        <w:rPr>
          <w:rFonts w:ascii="Times New Roman" w:hAnsi="Times New Roman" w:cs="Times New Roman"/>
          <w:sz w:val="24"/>
          <w:szCs w:val="24"/>
        </w:rPr>
        <w:lastRenderedPageBreak/>
        <w:t xml:space="preserve">паркоместа и недостатъчно развити алтернативни форми на придвижване. Автомобилната зависимост се задълбочава и от възрастта на автомобилния парк. Данните на ACEA показват, че средната възраст на автомобилите в ЕС остава висока, а в държави от Централна и Източна Европа автомобилният парк обикновено е по-стар, което се свързва с по-високи емисии, по-ниска енергийна ефективност и по-големи рискове за безопасността (ACEA, 2024). </w:t>
      </w:r>
    </w:p>
    <w:p w14:paraId="73A33A30" w14:textId="77777777"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Транспортните проблеми имат пряка връзка с екологичното състояние и социалната достъпност на града. Задръстванията увеличават времето за придвижване, влошават качеството на въздуха и намаляват икономическата ефективност на градските системи. Недостатъчната пешеходна и велосипедна инфраструктура ограничава възможността за устойчиви модели на мобилност, а липсата на безопасна и непрекъсната веломрежа прави велосипедното придвижване трудно приложимо като ежедневна алтернатива. Затова плановете за устойчива градска мобилност имат ключово значение, тъй като позволяват транспортът да се разглежда не само като техническа услуга, а като инструмент за намаляване на емисиите, подобряване на достъпността, повишаване на безопасността и създаване на по-качествена градска среда.</w:t>
      </w:r>
    </w:p>
    <w:p w14:paraId="57FC279E" w14:textId="3D303336"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Трето основно предизвикателство е свързано с енергийната ефективност и състоянието на сградния фонд. Значителна част от жилищните и обществените сгради в България са изградени преди въвеждането на съвременни изисквания за енергийна ефективност. Това води до високи топлинни загуби, повишени разходи за отопление и охлаждане, по-голяма енергийна бедност и по-високи емисии. Дългосрочната национална стратегия за обновяване на сградния фонд до 2050 г. поставя енергийното обновяване като ключова предпоставка за намаляване на енергийното потребление и подобряване на качеството на живот (Sustainable Energy Development Agency, 2020). </w:t>
      </w:r>
    </w:p>
    <w:p w14:paraId="7F88ACB0" w14:textId="77777777"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Енергийно неефективните сгради са не само технически, но и социален проблем. Високите разходи за отопление засягат особено силно домакинствата с ниски доходи, възрастните хора и живеещите в остарели жилищни комплекси. Панелните квартали, които формират значителна част от жилищната структура на големите български градове, често се нуждаят от цялостно обновяване, включващо не само саниране на отделни сгради, но и подобряване на междублоковите пространства, зелените площи, паркирането, пешеходната достъпност и социалната инфраструктура. Това показва, че енергийната ефективност трябва да бъде свързана с по-широка политика за квартално </w:t>
      </w:r>
      <w:r w:rsidRPr="00342567">
        <w:rPr>
          <w:rFonts w:ascii="Times New Roman" w:hAnsi="Times New Roman" w:cs="Times New Roman"/>
          <w:sz w:val="24"/>
          <w:szCs w:val="24"/>
        </w:rPr>
        <w:lastRenderedPageBreak/>
        <w:t>обновяване, а не да се свежда единствено до техническа мярка за намаляване на разходите.</w:t>
      </w:r>
    </w:p>
    <w:p w14:paraId="3955E967" w14:textId="17B9BC3E"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Социално-демографските процеси представляват друг ключов фактор, който определя устойчивостта на градското развитие. България се характеризира с продължителна тенденция на демографски спад, застаряване на населението и вътрешна миграция към ограничен брой икономически центрове. Световната банка подчертава, че регионалните различия и неравномерният достъп до възможности остават важни ограничения пред включващия растеж в страната (World Bank, 2021). Тези процеси създават двоен натиск: големите градове, особено София, поемат концентрация на население, работни места, услуги и инвестиции, докато малките и периферните градове губят население, икономическа активност и институционален капацитет. </w:t>
      </w:r>
    </w:p>
    <w:p w14:paraId="2FE7EBDC" w14:textId="77777777"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Демографската концентрация в няколко големи града води до претоварване на жилищния пазар, транспорта, техническата инфраструктура, образователните и здравните услуги. В същото време обезлюдяването на по-малките градове намалява местната данъчна база, ограничава инвестиционния интерес и затруднява поддържането на качествени публични услуги. Тази асиметрия задълбочава регионалните неравенства и поставя въпроса за необходимостта от по-балансирано териториално развитие. Социално-демографските процеси следователно не са само фон на градското развитие, а негов структурен фактор, който определя потребностите от инфраструктура, жилища, транспорт, социални услуги и публични пространства.</w:t>
      </w:r>
    </w:p>
    <w:p w14:paraId="6F502FC9" w14:textId="77777777"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 големите градове се наблюдава и риск от вътрешноградска сегрегация. Тя може да се прояви чрез неравномерно развитие на кварталите, различен достъп до услуги, концентрация на уязвими групи в периферни територии, недостиг на социални жилища и дефицит на качествени обществени пространства. В жилищните комплекси с висока плътност и недостатъчно поддържана среда проблемите се натрупват: лоша пешеходна инфраструктура, недостиг на паркоместа, ограничени зелени площи, остарели междублокови пространства и слаба връзка между жилищната среда и публичните услуги. Това показва, че устойчивото развитие на градовете трябва да бъде социално чувствително и да отчита не само икономическата привлекателност на градските центрове, но и условията на живот в периферните и уязвимите квартали.</w:t>
      </w:r>
    </w:p>
    <w:p w14:paraId="72461C31" w14:textId="77777777"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Административният капацитет и качеството на планирането са също съществени предизвикателства. В България често се разработват стратегически документи, планове </w:t>
      </w:r>
      <w:r w:rsidRPr="00342567">
        <w:rPr>
          <w:rFonts w:ascii="Times New Roman" w:hAnsi="Times New Roman" w:cs="Times New Roman"/>
          <w:sz w:val="24"/>
          <w:szCs w:val="24"/>
        </w:rPr>
        <w:lastRenderedPageBreak/>
        <w:t>и програми, които съдържат адекватни цели, но тяхното изпълнение се затруднява от фрагментирано управление, ограничен експертен капацитет, административни процедури, недостиг на проектна готовност и недостатъчно ефективна координация между институциите. Това води до разминаване между стратегическата визия и реалните резултати на терен. В този контекст устойчивото градско развитие изисква не само достъп до европейско финансиране, но и способност за подготовка, управление, мониторинг и поддръжка на проектите.</w:t>
      </w:r>
    </w:p>
    <w:p w14:paraId="06B46C7B" w14:textId="77777777"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Липсата на инвеститорски интерес в по-малките и периферните региони допълнително задълбочава териториалните различия. Частният капитал естествено се насочва към територии с по-голям пазар, по-добра инфраструктура, квалифицирана работна сила и по-висока възвръщаемост. Това поставя по-малките градове в неблагоприятна позиция и увеличава зависимостта им от публично и европейско финансиране. Именно тук интегрираните териториални инвестиции, Програма „Развитие на регионите“ и финансовите инструменти могат да имат значение, ако се използват за създаване на реални условия за местно развитие, а не само за изпълнение на изолирани инфраструктурни проекти.</w:t>
      </w:r>
    </w:p>
    <w:p w14:paraId="52B254B8" w14:textId="35517879"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Зелените и дигиталните решения се очертават като важна перспектива за преодоляване на част от тези предизвикателства. Инициативи като Intelligent Cities Challenge подкрепят градовете при използването на нови технологии за зелен, интелигентен и социално отговорен растеж, като насърчават локални екосистеми, иновации, участие на гражданите и дигитални решения в сфери като мобилност, енергия, сигурност и управление (Innovative Sofia, n.d.; Smart Cities Marketplace, n.d.). За българските градове подобни инициативи имат значение не само като източник на експертиза, но и като модел за нов тип градско управление, основано на данни, партньорства, иновации и местни зелени сделки. </w:t>
      </w:r>
    </w:p>
    <w:p w14:paraId="1E68ECDD" w14:textId="77777777" w:rsidR="00430DDC" w:rsidRPr="00342567"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Фондът за устойчиви градове и други финансови инструменти също имат значение за подкрепа на градски проекти, които съчетават публичен интерес и финансова устойчивост. Подобни инструменти могат да подпомагат проекти за градско обновяване, енергийна ефективност, културна и социална инфраструктура, транспорт, туризъм и икономическа активност. Тяхната роля е важна, защото позволяват да се мобилизират ресурси отвъд традиционното бюджетно финансиране. Въпреки това </w:t>
      </w:r>
      <w:r w:rsidRPr="00342567">
        <w:rPr>
          <w:rFonts w:ascii="Times New Roman" w:hAnsi="Times New Roman" w:cs="Times New Roman"/>
          <w:sz w:val="24"/>
          <w:szCs w:val="24"/>
        </w:rPr>
        <w:lastRenderedPageBreak/>
        <w:t>ефектът им зависи от качеството на проектите, капацитета на общините и способността да се гарантира, че финансовата възвръщаемост не измества обществения интерес.</w:t>
      </w:r>
    </w:p>
    <w:p w14:paraId="3A53A1D8" w14:textId="0F8D748E" w:rsidR="00430DDC" w:rsidRDefault="00430DDC"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Обвързването на тези предизвикателства с Цел 11 от Целите за устойчиво развитие на ООН показва, че устойчивият град трябва да бъде едновременно екологично отговорен, социално приобщаващ, икономически жизнеспособен и институционално добре управляван. Това предполага подобряване на жилищните условия, развитие на обществен транспорт, достъп до зелени и безопасни публични пространства, намаляване на негативното въздействие върху околната среда и по-силно участие на гражданите в планирането и управлението (United Nations, n.d.; UNDP, n.d.). В българския контекст тази цел изисква преодоляване на фрагментарния подход към градското развитие и преминаване към интегрирано управление, което свързва инфраструктура, екология, социална политика, дигитализация и териториален баланс. </w:t>
      </w:r>
    </w:p>
    <w:p w14:paraId="48AC8556" w14:textId="77777777" w:rsidR="002A38DA" w:rsidRPr="00342567" w:rsidRDefault="002A38DA" w:rsidP="002A38DA">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2.2. Анализ на устойчивото развитие на град София</w:t>
      </w:r>
    </w:p>
    <w:p w14:paraId="1D8407CA"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Целта на </w:t>
      </w:r>
      <w:r>
        <w:rPr>
          <w:rFonts w:ascii="Times New Roman" w:hAnsi="Times New Roman" w:cs="Times New Roman"/>
          <w:sz w:val="24"/>
          <w:szCs w:val="24"/>
        </w:rPr>
        <w:t xml:space="preserve">проведеното </w:t>
      </w:r>
      <w:r w:rsidRPr="00342567">
        <w:rPr>
          <w:rFonts w:ascii="Times New Roman" w:hAnsi="Times New Roman" w:cs="Times New Roman"/>
          <w:sz w:val="24"/>
          <w:szCs w:val="24"/>
        </w:rPr>
        <w:t>емпиричното изследване е да се анализира потенциалът на град София за устойчиво и интегрирано развитие през периода 2021–2027 г., като се изследват стратегическите и програмните възможности, институционалната перспектива и оценките на гражданите относно състоянието, проблемите и приоритетите на градската среда. Чрез тази цел изследването се стреми да установи доколко съществува съответствие между официално заложените политики за градско развитие и реалните потребности, очаквания и оценки на жителите на столицата.</w:t>
      </w:r>
    </w:p>
    <w:p w14:paraId="6D2B9829"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За постигане на така формулираната цел се поставят следните изследователски задачи:</w:t>
      </w:r>
    </w:p>
    <w:p w14:paraId="3C795D8C" w14:textId="77777777" w:rsidR="002A38DA" w:rsidRPr="00342567" w:rsidRDefault="002A38DA" w:rsidP="002A38DA">
      <w:pPr>
        <w:numPr>
          <w:ilvl w:val="0"/>
          <w:numId w:val="1"/>
        </w:numPr>
        <w:spacing w:line="360" w:lineRule="auto"/>
        <w:jc w:val="both"/>
        <w:rPr>
          <w:rFonts w:ascii="Times New Roman" w:hAnsi="Times New Roman" w:cs="Times New Roman"/>
          <w:sz w:val="24"/>
          <w:szCs w:val="24"/>
        </w:rPr>
      </w:pPr>
      <w:r w:rsidRPr="00342567">
        <w:rPr>
          <w:rFonts w:ascii="Times New Roman" w:hAnsi="Times New Roman" w:cs="Times New Roman"/>
          <w:sz w:val="24"/>
          <w:szCs w:val="24"/>
        </w:rPr>
        <w:t xml:space="preserve">Да се анализират стратегическите, програмните и плановите документи, свързани с устойчивото градско развитие на София и с възможностите за финансиране през програмния период 2021–2027 г. </w:t>
      </w:r>
    </w:p>
    <w:p w14:paraId="1706990E" w14:textId="77777777" w:rsidR="002A38DA" w:rsidRPr="00342567" w:rsidRDefault="002A38DA" w:rsidP="002A38DA">
      <w:pPr>
        <w:numPr>
          <w:ilvl w:val="0"/>
          <w:numId w:val="1"/>
        </w:numPr>
        <w:spacing w:line="360" w:lineRule="auto"/>
        <w:jc w:val="both"/>
        <w:rPr>
          <w:rFonts w:ascii="Times New Roman" w:hAnsi="Times New Roman" w:cs="Times New Roman"/>
          <w:sz w:val="24"/>
          <w:szCs w:val="24"/>
        </w:rPr>
      </w:pPr>
      <w:r w:rsidRPr="00342567">
        <w:rPr>
          <w:rFonts w:ascii="Times New Roman" w:hAnsi="Times New Roman" w:cs="Times New Roman"/>
          <w:sz w:val="24"/>
          <w:szCs w:val="24"/>
        </w:rPr>
        <w:t xml:space="preserve">Да се проучат нагласите и оценките на гражданите на София относно състоянието на градската среда, транспортната свързаност, зелената инфраструктура, публичните пространства, екологичната устойчивост, достъпността на услугите и приоритетите за бъдещо развитие на столицата. </w:t>
      </w:r>
    </w:p>
    <w:p w14:paraId="732A75B7" w14:textId="77777777" w:rsidR="002A38DA" w:rsidRPr="00342567" w:rsidRDefault="002A38DA" w:rsidP="002A38DA">
      <w:pPr>
        <w:numPr>
          <w:ilvl w:val="0"/>
          <w:numId w:val="1"/>
        </w:numPr>
        <w:spacing w:line="360" w:lineRule="auto"/>
        <w:jc w:val="both"/>
        <w:rPr>
          <w:rFonts w:ascii="Times New Roman" w:hAnsi="Times New Roman" w:cs="Times New Roman"/>
          <w:sz w:val="24"/>
          <w:szCs w:val="24"/>
        </w:rPr>
      </w:pPr>
      <w:r w:rsidRPr="00342567">
        <w:rPr>
          <w:rFonts w:ascii="Times New Roman" w:hAnsi="Times New Roman" w:cs="Times New Roman"/>
          <w:sz w:val="24"/>
          <w:szCs w:val="24"/>
        </w:rPr>
        <w:t xml:space="preserve">Да се изведе експертна оценка относно възможностите, ограниченията и предизвикателствата пред прилагането на интегриран подход в развитието на </w:t>
      </w:r>
      <w:r w:rsidRPr="00342567">
        <w:rPr>
          <w:rFonts w:ascii="Times New Roman" w:hAnsi="Times New Roman" w:cs="Times New Roman"/>
          <w:sz w:val="24"/>
          <w:szCs w:val="24"/>
        </w:rPr>
        <w:lastRenderedPageBreak/>
        <w:t xml:space="preserve">София чрез интервюта с експерт от отдел „Градски проекти“, дирекция „Градска среда и обновяване“, направление „Градско планиране и развитие“ при Столична община и с представител на Постоянната комисия по транспорт и пътна безопасност към Столична община. </w:t>
      </w:r>
    </w:p>
    <w:p w14:paraId="3EF2E032"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Основният изследователски подход е казусното изследване. Казусът на София дава възможност да се проследи как европейските и националните принципи за устойчиво градско развитие се проявяват на местно равнище, какви са реалните условия за тяхното прилагане и как се съчетават различни фактори като стратегическо планиране, финансиране, инфраструктурни потребности, екологични ограничения, административен капацитет и граждански очаквания.</w:t>
      </w:r>
    </w:p>
    <w:p w14:paraId="068FBB9A"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Чрез документален анализ се проучват стратегически, планови и програмни документи, свързани с развитието на столицата, включително документи на Столична община, планове и стратегии за градско развитие, документи относно транспортната политика, зелената система, енергийната ефективност, дигитализацията, социалната и техническата инфраструктура, както и национални и европейски програмни документи за периода 2021–2027 г. Целта на документалния анализ е да се установи какви приоритети са формулирани на институционално равнище, какви мерки са предвидени и доколко те отразяват комплексния характер на устойчивото градско развитие.</w:t>
      </w:r>
    </w:p>
    <w:p w14:paraId="531CC9D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Анкетното проучване сред гражданите на столицата е основен инструмент за събиране на първична емпирична информация. То има за цел да установи мненията, оценките и очакванията на жителите на София относно качеството на градската среда и приоритетите за бъдещо развитие. Анкетата е проведена сред пълнолетни граждани, живеещи в различни райони на столицата, като се търси разнообразие по отношение на възраст, образование, професионален статус и местоживеене. Въпросите обващат теми като състояние на градския транспорт, достъпност на публичната среда, качество на улиците и тротоарите, наличие и поддържане на зелени площи, чистота на въздуха, управление на отпадъците, сигурност, достъп до публични услуги, дигитализация на административното обслужване, гражданско участие и усещане за равномерност в развитието на различните квартали. Анкетната карта съдържа предимно затворени въпроси с петстепенна скала за оценка, както и два отворени въпроса, чрез които респондентите да посочат конкретни проблеми и предложения (Приложение1).</w:t>
      </w:r>
    </w:p>
    <w:p w14:paraId="12779D6A"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lastRenderedPageBreak/>
        <w:t>Като допълващ качествен метод се прилага провеждане на две полуструктурирани експертни интервюта. Първото интервю е с експерт от отдел „Градски проекти“, дирекция „Градска среда и обновяване“, направление „Градско планиране и развитие“ при Столична община (Приложение 2). Звеното има пряка връзка с планирането, подготовката, координацията и реализацията на градски проекти, насочени към подобряване на качеството на градската среда. Чрез това интервю се цели да бъде изведена експертна институционална перспектива относно градските проекти, обновяването на публичните пространства, прилагането на интегрирани решения и ограниченията при изпълнението на интервенции в градска среда.</w:t>
      </w:r>
    </w:p>
    <w:p w14:paraId="11DEA55B"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Второто интервю е проведено с представител на Постоянната комисия по транспорт и пътна безопасност към Столична община (Приложение 3), тъй като транспортът, градската мобилност, пътната безопасност, организацията на движението и достъпността са сред най-съществените направления на устойчивото градско развитие на София. Това интервю позволява да се изведе по-специализирана експертна гледна точка относно проблемите на транспортната система, възможностите за развитие на обществения транспорт, ограничаването на автомобилната зависимост, подобряването на пешеходната и велосипедната инфраструктура, безопасността на движението и връзката между транспортното планиране и качеството на градската среда.</w:t>
      </w:r>
    </w:p>
    <w:p w14:paraId="257A503A"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Изследователските инструменти включват анкетна карта, матрица за документален анализ и два въпросника за полуструктурирани експертни интервюта. Анкетната карта се структурира в няколко тематични блока: обща оценка на градската среда; транспорт и мобилност; екологична устойчивост и зелени площи; публична инфраструктура и услуги; гражданско участие и доверие в управлението; приоритети за бъдещо развитие. </w:t>
      </w:r>
    </w:p>
    <w:p w14:paraId="60649570"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Матрицата за документален анализ включва критерии като стратегически цели, приоритетни направления, предвидени мерки, целеви групи, източници на финансиране, очаквани резултати, индикатори за изпълнение и връзка с принципите на устойчивото развитие (Табл. 1). </w:t>
      </w:r>
    </w:p>
    <w:p w14:paraId="0DC5D7C3"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Таблица 1. Матрица за документален анализ</w:t>
      </w:r>
    </w:p>
    <w:tbl>
      <w:tblPr>
        <w:tblStyle w:val="TableGrid"/>
        <w:tblW w:w="0" w:type="auto"/>
        <w:tblLook w:val="04A0" w:firstRow="1" w:lastRow="0" w:firstColumn="1" w:lastColumn="0" w:noHBand="0" w:noVBand="1"/>
      </w:tblPr>
      <w:tblGrid>
        <w:gridCol w:w="1483"/>
        <w:gridCol w:w="1124"/>
        <w:gridCol w:w="1028"/>
        <w:gridCol w:w="946"/>
        <w:gridCol w:w="659"/>
        <w:gridCol w:w="1014"/>
        <w:gridCol w:w="828"/>
        <w:gridCol w:w="964"/>
        <w:gridCol w:w="970"/>
      </w:tblGrid>
      <w:tr w:rsidR="002A38DA" w:rsidRPr="00342567" w14:paraId="72CDEEF1" w14:textId="77777777" w:rsidTr="00E30780">
        <w:tc>
          <w:tcPr>
            <w:tcW w:w="0" w:type="auto"/>
            <w:hideMark/>
          </w:tcPr>
          <w:p w14:paraId="79F300CB"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Документ</w:t>
            </w:r>
          </w:p>
        </w:tc>
        <w:tc>
          <w:tcPr>
            <w:tcW w:w="0" w:type="auto"/>
            <w:hideMark/>
          </w:tcPr>
          <w:p w14:paraId="7A726B59"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Стратегически цели</w:t>
            </w:r>
          </w:p>
        </w:tc>
        <w:tc>
          <w:tcPr>
            <w:tcW w:w="0" w:type="auto"/>
            <w:hideMark/>
          </w:tcPr>
          <w:p w14:paraId="128D1C10"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Приоритетни направления</w:t>
            </w:r>
          </w:p>
        </w:tc>
        <w:tc>
          <w:tcPr>
            <w:tcW w:w="0" w:type="auto"/>
            <w:hideMark/>
          </w:tcPr>
          <w:p w14:paraId="4A7A467D"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Предвидени мерки</w:t>
            </w:r>
          </w:p>
        </w:tc>
        <w:tc>
          <w:tcPr>
            <w:tcW w:w="0" w:type="auto"/>
            <w:hideMark/>
          </w:tcPr>
          <w:p w14:paraId="4FEEF77C"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Целеви групи</w:t>
            </w:r>
          </w:p>
        </w:tc>
        <w:tc>
          <w:tcPr>
            <w:tcW w:w="0" w:type="auto"/>
            <w:hideMark/>
          </w:tcPr>
          <w:p w14:paraId="1D99343A"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Източници на финансиране</w:t>
            </w:r>
          </w:p>
        </w:tc>
        <w:tc>
          <w:tcPr>
            <w:tcW w:w="0" w:type="auto"/>
            <w:hideMark/>
          </w:tcPr>
          <w:p w14:paraId="1975694B"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Очаквани резултати</w:t>
            </w:r>
          </w:p>
        </w:tc>
        <w:tc>
          <w:tcPr>
            <w:tcW w:w="0" w:type="auto"/>
            <w:hideMark/>
          </w:tcPr>
          <w:p w14:paraId="48551C04"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Индикатори за изпълнение</w:t>
            </w:r>
          </w:p>
        </w:tc>
        <w:tc>
          <w:tcPr>
            <w:tcW w:w="0" w:type="auto"/>
            <w:hideMark/>
          </w:tcPr>
          <w:p w14:paraId="0420A105"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Връзка с принципите на устойчивото развитие</w:t>
            </w:r>
          </w:p>
        </w:tc>
      </w:tr>
      <w:tr w:rsidR="002A38DA" w:rsidRPr="00342567" w14:paraId="4F63BC01" w14:textId="77777777" w:rsidTr="00E30780">
        <w:tc>
          <w:tcPr>
            <w:tcW w:w="0" w:type="auto"/>
            <w:hideMark/>
          </w:tcPr>
          <w:p w14:paraId="6154813E"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lastRenderedPageBreak/>
              <w:t>Стратегически/планов документ 1</w:t>
            </w:r>
          </w:p>
        </w:tc>
        <w:tc>
          <w:tcPr>
            <w:tcW w:w="0" w:type="auto"/>
            <w:hideMark/>
          </w:tcPr>
          <w:p w14:paraId="01EF24BC"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4E60E16A"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75B48449"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2943E121"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2C20652A"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71D5BC3E"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2FA39B5F"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328C674D" w14:textId="77777777" w:rsidR="002A38DA" w:rsidRPr="00342567" w:rsidRDefault="002A38DA" w:rsidP="00E30780">
            <w:pPr>
              <w:rPr>
                <w:rFonts w:ascii="Times New Roman" w:eastAsia="Times New Roman" w:hAnsi="Times New Roman" w:cs="Times New Roman"/>
                <w:sz w:val="16"/>
                <w:szCs w:val="16"/>
                <w:lang w:eastAsia="en-GB"/>
              </w:rPr>
            </w:pPr>
          </w:p>
        </w:tc>
      </w:tr>
      <w:tr w:rsidR="002A38DA" w:rsidRPr="00342567" w14:paraId="360A499C" w14:textId="77777777" w:rsidTr="00E30780">
        <w:tc>
          <w:tcPr>
            <w:tcW w:w="0" w:type="auto"/>
            <w:hideMark/>
          </w:tcPr>
          <w:p w14:paraId="403053B2"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Стратегически/планов документ 2</w:t>
            </w:r>
          </w:p>
        </w:tc>
        <w:tc>
          <w:tcPr>
            <w:tcW w:w="0" w:type="auto"/>
            <w:hideMark/>
          </w:tcPr>
          <w:p w14:paraId="1907ABA2"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565022C4"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5B52ACE4"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0DBF920E"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0952D3CB"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4993C8C5"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458A05FB"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5B1454E9" w14:textId="77777777" w:rsidR="002A38DA" w:rsidRPr="00342567" w:rsidRDefault="002A38DA" w:rsidP="00E30780">
            <w:pPr>
              <w:rPr>
                <w:rFonts w:ascii="Times New Roman" w:eastAsia="Times New Roman" w:hAnsi="Times New Roman" w:cs="Times New Roman"/>
                <w:sz w:val="16"/>
                <w:szCs w:val="16"/>
                <w:lang w:eastAsia="en-GB"/>
              </w:rPr>
            </w:pPr>
          </w:p>
        </w:tc>
      </w:tr>
      <w:tr w:rsidR="002A38DA" w:rsidRPr="00342567" w14:paraId="31943A8D" w14:textId="77777777" w:rsidTr="00E30780">
        <w:tc>
          <w:tcPr>
            <w:tcW w:w="0" w:type="auto"/>
            <w:hideMark/>
          </w:tcPr>
          <w:p w14:paraId="43B6ACC7"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Стратегически/планов документ 3</w:t>
            </w:r>
          </w:p>
        </w:tc>
        <w:tc>
          <w:tcPr>
            <w:tcW w:w="0" w:type="auto"/>
            <w:hideMark/>
          </w:tcPr>
          <w:p w14:paraId="520F3698"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2CAE3911"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32CFFE78"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70620B65"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7C5C1EAB"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7511856C"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3C387174" w14:textId="77777777" w:rsidR="002A38DA" w:rsidRPr="00342567" w:rsidRDefault="002A38DA" w:rsidP="00E30780">
            <w:pPr>
              <w:rPr>
                <w:rFonts w:ascii="Times New Roman" w:eastAsia="Times New Roman" w:hAnsi="Times New Roman" w:cs="Times New Roman"/>
                <w:sz w:val="16"/>
                <w:szCs w:val="16"/>
                <w:lang w:eastAsia="en-GB"/>
              </w:rPr>
            </w:pPr>
          </w:p>
        </w:tc>
        <w:tc>
          <w:tcPr>
            <w:tcW w:w="0" w:type="auto"/>
            <w:hideMark/>
          </w:tcPr>
          <w:p w14:paraId="5C65344C" w14:textId="77777777" w:rsidR="002A38DA" w:rsidRPr="00342567" w:rsidRDefault="002A38DA" w:rsidP="00E30780">
            <w:pPr>
              <w:rPr>
                <w:rFonts w:ascii="Times New Roman" w:eastAsia="Times New Roman" w:hAnsi="Times New Roman" w:cs="Times New Roman"/>
                <w:sz w:val="16"/>
                <w:szCs w:val="16"/>
                <w:lang w:eastAsia="en-GB"/>
              </w:rPr>
            </w:pPr>
          </w:p>
        </w:tc>
      </w:tr>
    </w:tbl>
    <w:p w14:paraId="1E96FF21" w14:textId="77777777" w:rsidR="002A38DA" w:rsidRPr="00342567" w:rsidRDefault="002A38DA" w:rsidP="002A38DA">
      <w:pPr>
        <w:spacing w:line="360" w:lineRule="auto"/>
        <w:ind w:firstLine="720"/>
        <w:jc w:val="center"/>
        <w:rPr>
          <w:rFonts w:ascii="Times New Roman" w:hAnsi="Times New Roman" w:cs="Times New Roman"/>
          <w:sz w:val="24"/>
          <w:szCs w:val="24"/>
        </w:rPr>
      </w:pPr>
    </w:p>
    <w:p w14:paraId="21C6488B"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Въпросниците за експертните интервюта съдържат отворени въпроси, като първият се насочва към градските проекти, обновяването на средата и интегрираното планиране, а вторият - към транспортната политика, пътната безопасност, градската мобилност и достъпността.</w:t>
      </w:r>
    </w:p>
    <w:p w14:paraId="4ED9AEC6"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Организацията на емпиричното изследване преминава през няколко последователни етапа. В подготвителния етап се конкретизират целта, задачите, обектът, предметът и обхватът на изследването, подбират се документите за анализ и се разработват изследователските инструменти. В следващия етап се извършва документален анализ на стратегическата и програмната рамка, чрез който се очертават официалните приоритети за развитието на София. След това се провежда анкетното проучване сред гражданите на столицата, като се събират данни за техните оценки, очаквания и предложения относно градската среда. Паралелно или след приключване на анкетата се провеждат двете експертни интервюта — с експерт от отдел „Градски проекти“ и с представител на Постоянната комисия по транспорт и пътна безопасност. В заключителния етап се обработват и интерпретират резултатите, като се съпоставят данните от документалния анализ, анкетното проучване и експертните интервюта.</w:t>
      </w:r>
    </w:p>
    <w:p w14:paraId="1012B734" w14:textId="77777777" w:rsidR="002A38DA" w:rsidRPr="00342567" w:rsidRDefault="002A38DA" w:rsidP="002A38DA">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2</w:t>
      </w:r>
      <w:r w:rsidRPr="00342567">
        <w:rPr>
          <w:rFonts w:ascii="Times New Roman" w:hAnsi="Times New Roman" w:cs="Times New Roman"/>
          <w:b/>
          <w:bCs/>
          <w:sz w:val="24"/>
          <w:szCs w:val="24"/>
        </w:rPr>
        <w:t>.2.1. Представане и анализ на резултатите от документалното проучване</w:t>
      </w:r>
    </w:p>
    <w:p w14:paraId="390AEE21"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 проведения документален анализ се разглеждат „Програма за София“ 2021–2027 г., Програмата за реализация към нея, Програма „Развитие на регионите“ 2021–2027 г., Планът за устойчива градска мобилност на София, Планът за действие за устойчива енергия и климат на Столична община 2021–2030 г. и Стратегията за дигитална трансформация на София (Табл. 2).</w:t>
      </w:r>
    </w:p>
    <w:p w14:paraId="735E3037" w14:textId="77777777" w:rsidR="002A38DA" w:rsidRPr="00342567" w:rsidRDefault="002A38DA" w:rsidP="002A38DA">
      <w:pPr>
        <w:rPr>
          <w:rFonts w:ascii="Times New Roman" w:hAnsi="Times New Roman" w:cs="Times New Roman"/>
          <w:sz w:val="24"/>
          <w:szCs w:val="24"/>
        </w:rPr>
      </w:pPr>
      <w:r w:rsidRPr="00342567">
        <w:rPr>
          <w:rFonts w:ascii="Times New Roman" w:hAnsi="Times New Roman" w:cs="Times New Roman"/>
          <w:sz w:val="24"/>
          <w:szCs w:val="24"/>
        </w:rPr>
        <w:br w:type="page"/>
      </w:r>
    </w:p>
    <w:p w14:paraId="7F6CB213" w14:textId="77777777" w:rsidR="002A38DA" w:rsidRPr="00342567" w:rsidRDefault="002A38DA" w:rsidP="002A38DA">
      <w:pPr>
        <w:jc w:val="center"/>
        <w:rPr>
          <w:rFonts w:ascii="Times New Roman" w:eastAsia="Times New Roman" w:hAnsi="Times New Roman" w:cs="Times New Roman"/>
          <w:b/>
          <w:bCs/>
          <w:sz w:val="16"/>
          <w:szCs w:val="16"/>
          <w:lang w:eastAsia="en-GB"/>
        </w:rPr>
        <w:sectPr w:rsidR="002A38DA" w:rsidRPr="00342567" w:rsidSect="002A38DA">
          <w:footerReference w:type="default" r:id="rId7"/>
          <w:pgSz w:w="11906" w:h="16838" w:code="9"/>
          <w:pgMar w:top="1440" w:right="1440" w:bottom="1440" w:left="1440" w:header="708" w:footer="708" w:gutter="0"/>
          <w:pgNumType w:start="1"/>
          <w:cols w:space="720"/>
          <w:docGrid w:linePitch="299"/>
        </w:sectPr>
      </w:pPr>
    </w:p>
    <w:tbl>
      <w:tblPr>
        <w:tblStyle w:val="TableGrid"/>
        <w:tblW w:w="13303" w:type="dxa"/>
        <w:tblLook w:val="04A0" w:firstRow="1" w:lastRow="0" w:firstColumn="1" w:lastColumn="0" w:noHBand="0" w:noVBand="1"/>
      </w:tblPr>
      <w:tblGrid>
        <w:gridCol w:w="1921"/>
        <w:gridCol w:w="1362"/>
        <w:gridCol w:w="1275"/>
        <w:gridCol w:w="1562"/>
        <w:gridCol w:w="1316"/>
        <w:gridCol w:w="1269"/>
        <w:gridCol w:w="1416"/>
        <w:gridCol w:w="1362"/>
        <w:gridCol w:w="1820"/>
      </w:tblGrid>
      <w:tr w:rsidR="002A38DA" w:rsidRPr="00342567" w14:paraId="011EFF95" w14:textId="77777777" w:rsidTr="00E30780">
        <w:tc>
          <w:tcPr>
            <w:tcW w:w="0" w:type="auto"/>
            <w:hideMark/>
          </w:tcPr>
          <w:p w14:paraId="07F88C1A"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lastRenderedPageBreak/>
              <w:t>Стратегически цели</w:t>
            </w:r>
          </w:p>
        </w:tc>
        <w:tc>
          <w:tcPr>
            <w:tcW w:w="0" w:type="auto"/>
            <w:hideMark/>
          </w:tcPr>
          <w:p w14:paraId="65236509"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Приоритетни направления</w:t>
            </w:r>
          </w:p>
        </w:tc>
        <w:tc>
          <w:tcPr>
            <w:tcW w:w="0" w:type="auto"/>
          </w:tcPr>
          <w:p w14:paraId="19E7EED3"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Документ</w:t>
            </w:r>
          </w:p>
        </w:tc>
        <w:tc>
          <w:tcPr>
            <w:tcW w:w="0" w:type="auto"/>
            <w:hideMark/>
          </w:tcPr>
          <w:p w14:paraId="71C1E559"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Предвидени мерки</w:t>
            </w:r>
          </w:p>
        </w:tc>
        <w:tc>
          <w:tcPr>
            <w:tcW w:w="0" w:type="auto"/>
            <w:hideMark/>
          </w:tcPr>
          <w:p w14:paraId="36887939"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Целеви групи</w:t>
            </w:r>
          </w:p>
        </w:tc>
        <w:tc>
          <w:tcPr>
            <w:tcW w:w="0" w:type="auto"/>
            <w:hideMark/>
          </w:tcPr>
          <w:p w14:paraId="2C9F5D25"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Източници на финансиране</w:t>
            </w:r>
          </w:p>
        </w:tc>
        <w:tc>
          <w:tcPr>
            <w:tcW w:w="0" w:type="auto"/>
            <w:hideMark/>
          </w:tcPr>
          <w:p w14:paraId="78C51B52"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Очаквани резултати</w:t>
            </w:r>
          </w:p>
        </w:tc>
        <w:tc>
          <w:tcPr>
            <w:tcW w:w="0" w:type="auto"/>
            <w:hideMark/>
          </w:tcPr>
          <w:p w14:paraId="3CB6128C"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Индикатори за изпълнение</w:t>
            </w:r>
          </w:p>
        </w:tc>
        <w:tc>
          <w:tcPr>
            <w:tcW w:w="0" w:type="auto"/>
            <w:hideMark/>
          </w:tcPr>
          <w:p w14:paraId="2FF26525" w14:textId="77777777" w:rsidR="002A38DA" w:rsidRPr="00342567" w:rsidRDefault="002A38DA" w:rsidP="00E30780">
            <w:pPr>
              <w:jc w:val="center"/>
              <w:rPr>
                <w:rFonts w:ascii="Times New Roman" w:eastAsia="Times New Roman" w:hAnsi="Times New Roman" w:cs="Times New Roman"/>
                <w:b/>
                <w:bCs/>
                <w:sz w:val="16"/>
                <w:szCs w:val="16"/>
                <w:lang w:eastAsia="en-GB"/>
              </w:rPr>
            </w:pPr>
            <w:r w:rsidRPr="00342567">
              <w:rPr>
                <w:rFonts w:ascii="Times New Roman" w:eastAsia="Times New Roman" w:hAnsi="Times New Roman" w:cs="Times New Roman"/>
                <w:b/>
                <w:bCs/>
                <w:sz w:val="16"/>
                <w:szCs w:val="16"/>
                <w:lang w:eastAsia="en-GB"/>
              </w:rPr>
              <w:t>Връзка с принципите на устойчивото развитие</w:t>
            </w:r>
          </w:p>
        </w:tc>
      </w:tr>
      <w:tr w:rsidR="002A38DA" w:rsidRPr="00342567" w14:paraId="079CBEA9" w14:textId="77777777" w:rsidTr="00E30780">
        <w:tc>
          <w:tcPr>
            <w:tcW w:w="0" w:type="auto"/>
            <w:hideMark/>
          </w:tcPr>
          <w:p w14:paraId="1D3FA104"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Постигане на по-устойчиво развитие и подобрена свързаност; повишаване на конкурентоспособността и развитие на икономика на знанието; развитие на социалната и културната среда.</w:t>
            </w:r>
          </w:p>
        </w:tc>
        <w:tc>
          <w:tcPr>
            <w:tcW w:w="0" w:type="auto"/>
            <w:hideMark/>
          </w:tcPr>
          <w:p w14:paraId="2D10DE89"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Градска среда, транспортна свързаност, икономическо развитие, социална инфраструктура, култура, екология, квартално развитие.</w:t>
            </w:r>
          </w:p>
        </w:tc>
        <w:tc>
          <w:tcPr>
            <w:tcW w:w="0" w:type="auto"/>
          </w:tcPr>
          <w:p w14:paraId="7B360911"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„Програма за София“ 2021–2027 г.</w:t>
            </w:r>
          </w:p>
        </w:tc>
        <w:tc>
          <w:tcPr>
            <w:tcW w:w="0" w:type="auto"/>
            <w:hideMark/>
          </w:tcPr>
          <w:p w14:paraId="6306CAD2"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Инвестиции в градска среда, инфраструктура, публични пространства, социални и културни услуги, зелена система, транспортна достъпност и градско обновяване.</w:t>
            </w:r>
          </w:p>
        </w:tc>
        <w:tc>
          <w:tcPr>
            <w:tcW w:w="0" w:type="auto"/>
            <w:hideMark/>
          </w:tcPr>
          <w:p w14:paraId="169FC344"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Жители на Столична община, бизнес, уязвими групи, деца и младежи, възрастни хора, културни и образователни институции, районни администрации.</w:t>
            </w:r>
          </w:p>
        </w:tc>
        <w:tc>
          <w:tcPr>
            <w:tcW w:w="0" w:type="auto"/>
            <w:hideMark/>
          </w:tcPr>
          <w:p w14:paraId="0A12CD8A"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Общински бюджет, европейски фондове, национално финансиране, публично-частни партньорства и други допустими източници.</w:t>
            </w:r>
          </w:p>
        </w:tc>
        <w:tc>
          <w:tcPr>
            <w:tcW w:w="0" w:type="auto"/>
            <w:hideMark/>
          </w:tcPr>
          <w:p w14:paraId="0E63E5B4"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По-добро качество на градската среда, подобрена свързаност, по-конкурентна икономика, по-достъпни услуги и по-балансирано развитие на територията.</w:t>
            </w:r>
          </w:p>
        </w:tc>
        <w:tc>
          <w:tcPr>
            <w:tcW w:w="0" w:type="auto"/>
            <w:hideMark/>
          </w:tcPr>
          <w:p w14:paraId="296FD135"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Индикатори, свързани с изпълнение на мерки, реализирани проекти, подобрена инфраструктура, достъп до услуги, социални и икономически резултати.</w:t>
            </w:r>
          </w:p>
        </w:tc>
        <w:tc>
          <w:tcPr>
            <w:tcW w:w="0" w:type="auto"/>
            <w:hideMark/>
          </w:tcPr>
          <w:p w14:paraId="41B9952D"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Документът има пряка връзка с устойчивото развитие, тъй като интегрира икономически, социални, екологични и пространствени цели в рамките на общинското планиране.</w:t>
            </w:r>
          </w:p>
        </w:tc>
      </w:tr>
      <w:tr w:rsidR="002A38DA" w:rsidRPr="00342567" w14:paraId="31D830F9" w14:textId="77777777" w:rsidTr="00E30780">
        <w:tc>
          <w:tcPr>
            <w:tcW w:w="0" w:type="auto"/>
            <w:hideMark/>
          </w:tcPr>
          <w:p w14:paraId="234B0EAC"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Операционализиране на стратегическите цели чрез конкретни мерки, действия, проекти и механизми за управление.</w:t>
            </w:r>
          </w:p>
        </w:tc>
        <w:tc>
          <w:tcPr>
            <w:tcW w:w="0" w:type="auto"/>
            <w:hideMark/>
          </w:tcPr>
          <w:p w14:paraId="117E9595"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Управление на изпълнението, проектна готовност, приоритизиране на мерки, финансово планиране, мониторинг и координация.</w:t>
            </w:r>
          </w:p>
        </w:tc>
        <w:tc>
          <w:tcPr>
            <w:tcW w:w="0" w:type="auto"/>
          </w:tcPr>
          <w:p w14:paraId="403D3857"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Програма за реализация към „Програма за София“ 2021–2027 г.</w:t>
            </w:r>
          </w:p>
        </w:tc>
        <w:tc>
          <w:tcPr>
            <w:tcW w:w="0" w:type="auto"/>
            <w:hideMark/>
          </w:tcPr>
          <w:p w14:paraId="07A738D3"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Конкретни проектни предложения, инвестиционни мерки, организационни действия, механизми за изпълнение и проследяване на напредъка.</w:t>
            </w:r>
          </w:p>
        </w:tc>
        <w:tc>
          <w:tcPr>
            <w:tcW w:w="0" w:type="auto"/>
            <w:hideMark/>
          </w:tcPr>
          <w:p w14:paraId="353BBA9D"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Столична община, районни администрации, граждани, местни общности, инвеститори, публични институции и партньорски организации.</w:t>
            </w:r>
          </w:p>
        </w:tc>
        <w:tc>
          <w:tcPr>
            <w:tcW w:w="0" w:type="auto"/>
            <w:hideMark/>
          </w:tcPr>
          <w:p w14:paraId="4F72E935"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Общински бюджет, европейски програми, държавен бюджет, финансови инструменти, партньорски механизми.</w:t>
            </w:r>
          </w:p>
        </w:tc>
        <w:tc>
          <w:tcPr>
            <w:tcW w:w="0" w:type="auto"/>
            <w:hideMark/>
          </w:tcPr>
          <w:p w14:paraId="06697DBC"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Реално изпълнение на стратегическите приоритети чрез проекти, по-добро управление на ресурсите и по-висока ефективност на градските политики.</w:t>
            </w:r>
          </w:p>
        </w:tc>
        <w:tc>
          <w:tcPr>
            <w:tcW w:w="0" w:type="auto"/>
            <w:hideMark/>
          </w:tcPr>
          <w:p w14:paraId="180942DB"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Индикатори за напредък, изпълнение на мерки, проектна реализация, финансово усвояване, отчетност и мониторинг.</w:t>
            </w:r>
          </w:p>
        </w:tc>
        <w:tc>
          <w:tcPr>
            <w:tcW w:w="0" w:type="auto"/>
            <w:hideMark/>
          </w:tcPr>
          <w:p w14:paraId="36568FD2"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Осигурява практическата връзка между стратегическото планиране и реалното изпълнение, което е ключово условие за интегриран подход.</w:t>
            </w:r>
          </w:p>
        </w:tc>
      </w:tr>
      <w:tr w:rsidR="002A38DA" w:rsidRPr="00342567" w14:paraId="04AE31E1" w14:textId="77777777" w:rsidTr="00E30780">
        <w:tc>
          <w:tcPr>
            <w:tcW w:w="0" w:type="auto"/>
            <w:hideMark/>
          </w:tcPr>
          <w:p w14:paraId="4DDB9773"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Подкрепа за интегрирано градско и регионално развитие, намаляване на териториалните различия и повишаване на качеството на живот в регионите.</w:t>
            </w:r>
          </w:p>
        </w:tc>
        <w:tc>
          <w:tcPr>
            <w:tcW w:w="0" w:type="auto"/>
            <w:hideMark/>
          </w:tcPr>
          <w:p w14:paraId="7C4DEC31"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Интегрирано градско развитие, регионално развитие, образователна, здравна, социална, културна, транспортна и градска инфраструктура.</w:t>
            </w:r>
          </w:p>
        </w:tc>
        <w:tc>
          <w:tcPr>
            <w:tcW w:w="0" w:type="auto"/>
          </w:tcPr>
          <w:p w14:paraId="546B16B3"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Програма „Развитие на регионите“ 2021–2027 г.</w:t>
            </w:r>
          </w:p>
        </w:tc>
        <w:tc>
          <w:tcPr>
            <w:tcW w:w="0" w:type="auto"/>
            <w:hideMark/>
          </w:tcPr>
          <w:p w14:paraId="2B52B775"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Финансиране на интегрирани териториални инвестиции, градско обновяване, инфраструктурни проекти, мерки за социално включване и подобряване на публичните услуги.</w:t>
            </w:r>
          </w:p>
        </w:tc>
        <w:tc>
          <w:tcPr>
            <w:tcW w:w="0" w:type="auto"/>
            <w:hideMark/>
          </w:tcPr>
          <w:p w14:paraId="1F54C299"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Общини, градски общности, публични институции, граждани, уязвими групи, ползватели на образователни, здравни, социални и културни услуги.</w:t>
            </w:r>
          </w:p>
        </w:tc>
        <w:tc>
          <w:tcPr>
            <w:tcW w:w="0" w:type="auto"/>
            <w:hideMark/>
          </w:tcPr>
          <w:p w14:paraId="11BA18D0"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Европейски фонд за регионално развитие и национален бюджет.</w:t>
            </w:r>
          </w:p>
        </w:tc>
        <w:tc>
          <w:tcPr>
            <w:tcW w:w="0" w:type="auto"/>
            <w:hideMark/>
          </w:tcPr>
          <w:p w14:paraId="2B56A401"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По-добра регионална и градска инфраструктура, намаляване на различията между териториите, по-достъпни услуги и подкрепа за устойчиво развитие.</w:t>
            </w:r>
          </w:p>
        </w:tc>
        <w:tc>
          <w:tcPr>
            <w:tcW w:w="0" w:type="auto"/>
            <w:hideMark/>
          </w:tcPr>
          <w:p w14:paraId="35DE75EF"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Програмни индикатори за изпълнение, резултат и въздействие; брой проекти, обхванати обекти, население с подобрен достъп до услуги.</w:t>
            </w:r>
          </w:p>
        </w:tc>
        <w:tc>
          <w:tcPr>
            <w:tcW w:w="0" w:type="auto"/>
            <w:hideMark/>
          </w:tcPr>
          <w:p w14:paraId="325F14D0"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Програмата е пряко свързана с интегрирания териториален подход и осигурява финансовата рамка за устойчиво градско развитие през периода 2021–2027 г.</w:t>
            </w:r>
          </w:p>
        </w:tc>
      </w:tr>
      <w:tr w:rsidR="002A38DA" w:rsidRPr="00342567" w14:paraId="4A8BB93F" w14:textId="77777777" w:rsidTr="00E30780">
        <w:tc>
          <w:tcPr>
            <w:tcW w:w="0" w:type="auto"/>
            <w:hideMark/>
          </w:tcPr>
          <w:p w14:paraId="29BC2EB3"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Развитие на устойчива, достъпна, безопасна и ефективна система за градска мобилност в дългосрочен план.</w:t>
            </w:r>
          </w:p>
        </w:tc>
        <w:tc>
          <w:tcPr>
            <w:tcW w:w="0" w:type="auto"/>
            <w:hideMark/>
          </w:tcPr>
          <w:p w14:paraId="33585814"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 xml:space="preserve">Обществен транспорт, метро, пешеходна мобилност, велосипедна инфраструктура, </w:t>
            </w:r>
            <w:r w:rsidRPr="00342567">
              <w:rPr>
                <w:rFonts w:ascii="Times New Roman" w:eastAsia="Times New Roman" w:hAnsi="Times New Roman" w:cs="Times New Roman"/>
                <w:sz w:val="16"/>
                <w:szCs w:val="16"/>
                <w:lang w:eastAsia="en-GB"/>
              </w:rPr>
              <w:lastRenderedPageBreak/>
              <w:t>пътна безопасност, управление на трафика, паркиране и намаляване на автомобилната зависимост.</w:t>
            </w:r>
          </w:p>
        </w:tc>
        <w:tc>
          <w:tcPr>
            <w:tcW w:w="0" w:type="auto"/>
          </w:tcPr>
          <w:p w14:paraId="5F37C2F1"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lastRenderedPageBreak/>
              <w:t>План за устойчива градска мобилност на София</w:t>
            </w:r>
          </w:p>
        </w:tc>
        <w:tc>
          <w:tcPr>
            <w:tcW w:w="0" w:type="auto"/>
            <w:hideMark/>
          </w:tcPr>
          <w:p w14:paraId="793E82EB"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 xml:space="preserve">Подобряване на обществения транспорт, развитие на интермодалност, изграждане на велосипедни и </w:t>
            </w:r>
            <w:r w:rsidRPr="00342567">
              <w:rPr>
                <w:rFonts w:ascii="Times New Roman" w:eastAsia="Times New Roman" w:hAnsi="Times New Roman" w:cs="Times New Roman"/>
                <w:sz w:val="16"/>
                <w:szCs w:val="16"/>
                <w:lang w:eastAsia="en-GB"/>
              </w:rPr>
              <w:lastRenderedPageBreak/>
              <w:t>пешеходни връзки, мерки за безопасност, оптимизация на движението.</w:t>
            </w:r>
          </w:p>
        </w:tc>
        <w:tc>
          <w:tcPr>
            <w:tcW w:w="0" w:type="auto"/>
            <w:hideMark/>
          </w:tcPr>
          <w:p w14:paraId="6E317CBC"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lastRenderedPageBreak/>
              <w:t xml:space="preserve">Жители и посетители на София, пешеходци, велосипедисти, ползватели на обществен </w:t>
            </w:r>
            <w:r w:rsidRPr="00342567">
              <w:rPr>
                <w:rFonts w:ascii="Times New Roman" w:eastAsia="Times New Roman" w:hAnsi="Times New Roman" w:cs="Times New Roman"/>
                <w:sz w:val="16"/>
                <w:szCs w:val="16"/>
                <w:lang w:eastAsia="en-GB"/>
              </w:rPr>
              <w:lastRenderedPageBreak/>
              <w:t>транспорт, водачи, хора с намалена подвижност.</w:t>
            </w:r>
          </w:p>
        </w:tc>
        <w:tc>
          <w:tcPr>
            <w:tcW w:w="0" w:type="auto"/>
            <w:hideMark/>
          </w:tcPr>
          <w:p w14:paraId="7B8B32CD"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lastRenderedPageBreak/>
              <w:t xml:space="preserve">Общински бюджет, европейски фондове, национално финансиране, транспортни </w:t>
            </w:r>
            <w:r w:rsidRPr="00342567">
              <w:rPr>
                <w:rFonts w:ascii="Times New Roman" w:eastAsia="Times New Roman" w:hAnsi="Times New Roman" w:cs="Times New Roman"/>
                <w:sz w:val="16"/>
                <w:szCs w:val="16"/>
                <w:lang w:eastAsia="en-GB"/>
              </w:rPr>
              <w:lastRenderedPageBreak/>
              <w:t>програми, инвестиционни проекти.</w:t>
            </w:r>
          </w:p>
        </w:tc>
        <w:tc>
          <w:tcPr>
            <w:tcW w:w="0" w:type="auto"/>
            <w:hideMark/>
          </w:tcPr>
          <w:p w14:paraId="2628E214"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lastRenderedPageBreak/>
              <w:t xml:space="preserve">По-добра транспортна свързаност, по-малка автомобилна зависимост, по-безопасна </w:t>
            </w:r>
            <w:r w:rsidRPr="00342567">
              <w:rPr>
                <w:rFonts w:ascii="Times New Roman" w:eastAsia="Times New Roman" w:hAnsi="Times New Roman" w:cs="Times New Roman"/>
                <w:sz w:val="16"/>
                <w:szCs w:val="16"/>
                <w:lang w:eastAsia="en-GB"/>
              </w:rPr>
              <w:lastRenderedPageBreak/>
              <w:t>мобилност, по-ниски емисии и по-добро качество на градската среда.</w:t>
            </w:r>
          </w:p>
        </w:tc>
        <w:tc>
          <w:tcPr>
            <w:tcW w:w="0" w:type="auto"/>
            <w:hideMark/>
          </w:tcPr>
          <w:p w14:paraId="0975D9A2"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lastRenderedPageBreak/>
              <w:t xml:space="preserve">Индикатори за дял на различните видове транспорт, безопасност, достъпност, </w:t>
            </w:r>
            <w:r w:rsidRPr="00342567">
              <w:rPr>
                <w:rFonts w:ascii="Times New Roman" w:eastAsia="Times New Roman" w:hAnsi="Times New Roman" w:cs="Times New Roman"/>
                <w:sz w:val="16"/>
                <w:szCs w:val="16"/>
                <w:lang w:eastAsia="en-GB"/>
              </w:rPr>
              <w:lastRenderedPageBreak/>
              <w:t>трафик, емисии, използване на обществен транспорт и велосипедна инфраструктура.</w:t>
            </w:r>
          </w:p>
        </w:tc>
        <w:tc>
          <w:tcPr>
            <w:tcW w:w="0" w:type="auto"/>
            <w:hideMark/>
          </w:tcPr>
          <w:p w14:paraId="092AD074"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lastRenderedPageBreak/>
              <w:t xml:space="preserve">Документът е тясно свързан с устойчивото развитие, защото мобилността влияе върху въздуха, достъпността, социалното </w:t>
            </w:r>
            <w:r w:rsidRPr="00342567">
              <w:rPr>
                <w:rFonts w:ascii="Times New Roman" w:eastAsia="Times New Roman" w:hAnsi="Times New Roman" w:cs="Times New Roman"/>
                <w:sz w:val="16"/>
                <w:szCs w:val="16"/>
                <w:lang w:eastAsia="en-GB"/>
              </w:rPr>
              <w:lastRenderedPageBreak/>
              <w:t>включване, безопасността и пространственото развитие. Планът е разработен съгласно европейските насоки за устойчиви планове за градска мобилност. (</w:t>
            </w:r>
            <w:hyperlink r:id="rId8" w:tooltip="План за устойчива градска мобилност на София" w:history="1">
              <w:r w:rsidRPr="00342567">
                <w:rPr>
                  <w:rFonts w:ascii="Times New Roman" w:eastAsia="Times New Roman" w:hAnsi="Times New Roman" w:cs="Times New Roman"/>
                  <w:color w:val="0000FF"/>
                  <w:sz w:val="16"/>
                  <w:szCs w:val="16"/>
                  <w:u w:val="single"/>
                  <w:lang w:eastAsia="en-GB"/>
                </w:rPr>
                <w:t>Софияплан</w:t>
              </w:r>
            </w:hyperlink>
            <w:r w:rsidRPr="00342567">
              <w:rPr>
                <w:rFonts w:ascii="Times New Roman" w:eastAsia="Times New Roman" w:hAnsi="Times New Roman" w:cs="Times New Roman"/>
                <w:sz w:val="16"/>
                <w:szCs w:val="16"/>
                <w:lang w:eastAsia="en-GB"/>
              </w:rPr>
              <w:t>)</w:t>
            </w:r>
          </w:p>
        </w:tc>
      </w:tr>
      <w:tr w:rsidR="002A38DA" w:rsidRPr="00342567" w14:paraId="2AA0B754" w14:textId="77777777" w:rsidTr="00E30780">
        <w:tc>
          <w:tcPr>
            <w:tcW w:w="0" w:type="auto"/>
            <w:hideMark/>
          </w:tcPr>
          <w:p w14:paraId="6D4E8E2F"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lastRenderedPageBreak/>
              <w:t>Намаляване на емисиите, повишаване на енергийната ефективност, насърчаване на възобновяемата енергия и адаптация към климатичните промени.</w:t>
            </w:r>
          </w:p>
        </w:tc>
        <w:tc>
          <w:tcPr>
            <w:tcW w:w="0" w:type="auto"/>
            <w:hideMark/>
          </w:tcPr>
          <w:p w14:paraId="79B19B47"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Енергийна ефективност, климатична устойчивост, възобновяеми източници, общински сгради, градска инфраструктура, адаптация към климатични рискове.</w:t>
            </w:r>
          </w:p>
        </w:tc>
        <w:tc>
          <w:tcPr>
            <w:tcW w:w="0" w:type="auto"/>
          </w:tcPr>
          <w:p w14:paraId="2D9EFCE3"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План за действие за устойчива енергия и климат на Столична община 2021–2030 г.</w:t>
            </w:r>
          </w:p>
        </w:tc>
        <w:tc>
          <w:tcPr>
            <w:tcW w:w="0" w:type="auto"/>
            <w:hideMark/>
          </w:tcPr>
          <w:p w14:paraId="47586150"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Енергийно обновяване, мерки за намаляване на емисиите, използване на ВЕИ, климатична адаптация, мониторинг на енергийното потребление и изпълнението.</w:t>
            </w:r>
          </w:p>
        </w:tc>
        <w:tc>
          <w:tcPr>
            <w:tcW w:w="0" w:type="auto"/>
            <w:hideMark/>
          </w:tcPr>
          <w:p w14:paraId="249A1387"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Жители на София, общински структури, домакинства, бизнес, ползватели на публични сгради, уязвими групи, засегнати от климатични рискове.</w:t>
            </w:r>
          </w:p>
        </w:tc>
        <w:tc>
          <w:tcPr>
            <w:tcW w:w="0" w:type="auto"/>
            <w:hideMark/>
          </w:tcPr>
          <w:p w14:paraId="45EBF73D"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Общински бюджет, европейски фондове, национални програми, климатични и енергийни финансови инструменти, външно финансиране.</w:t>
            </w:r>
          </w:p>
        </w:tc>
        <w:tc>
          <w:tcPr>
            <w:tcW w:w="0" w:type="auto"/>
            <w:hideMark/>
          </w:tcPr>
          <w:p w14:paraId="0878A6CC"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По-ниски емисии, по-висока енергийна ефективност, по-добра климатична адаптация, по-устойчива градска инфраструктура и по-добра екологична среда.</w:t>
            </w:r>
          </w:p>
        </w:tc>
        <w:tc>
          <w:tcPr>
            <w:tcW w:w="0" w:type="auto"/>
            <w:hideMark/>
          </w:tcPr>
          <w:p w14:paraId="17A3861A"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Индикатори за енергийни спестявания, намалени емисии, реализирани мерки, дял на ВЕИ, обновени сгради, мониторинг и контрол на изпълнението.</w:t>
            </w:r>
          </w:p>
        </w:tc>
        <w:tc>
          <w:tcPr>
            <w:tcW w:w="0" w:type="auto"/>
            <w:hideMark/>
          </w:tcPr>
          <w:p w14:paraId="775C4A71"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Документът е водещ за енергийното и климатичното измерение на устойчивото развитие и е интегриран документ, свързан със задълженията на Столична община по Глобалното споразумение на кметовете за климат и енергия. (</w:t>
            </w:r>
            <w:hyperlink r:id="rId9" w:tooltip="SECAP/RES Sofia - Център за енергийна ефективност ..." w:history="1">
              <w:r w:rsidRPr="00342567">
                <w:rPr>
                  <w:rFonts w:ascii="Times New Roman" w:eastAsia="Times New Roman" w:hAnsi="Times New Roman" w:cs="Times New Roman"/>
                  <w:color w:val="0000FF"/>
                  <w:sz w:val="16"/>
                  <w:szCs w:val="16"/>
                  <w:u w:val="single"/>
                  <w:lang w:eastAsia="en-GB"/>
                </w:rPr>
                <w:t>EnEffect.bg</w:t>
              </w:r>
            </w:hyperlink>
            <w:r w:rsidRPr="00342567">
              <w:rPr>
                <w:rFonts w:ascii="Times New Roman" w:eastAsia="Times New Roman" w:hAnsi="Times New Roman" w:cs="Times New Roman"/>
                <w:sz w:val="16"/>
                <w:szCs w:val="16"/>
                <w:lang w:eastAsia="en-GB"/>
              </w:rPr>
              <w:t>)</w:t>
            </w:r>
          </w:p>
        </w:tc>
      </w:tr>
      <w:tr w:rsidR="002A38DA" w:rsidRPr="00342567" w14:paraId="4B8DBBBD" w14:textId="77777777" w:rsidTr="00E30780">
        <w:tc>
          <w:tcPr>
            <w:tcW w:w="0" w:type="auto"/>
            <w:hideMark/>
          </w:tcPr>
          <w:p w14:paraId="72A5E91B"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Насърчаване на дигиталната трансформация, технологичните иновации и използването на високи технологии за устойчив икономически и градски растеж.</w:t>
            </w:r>
          </w:p>
        </w:tc>
        <w:tc>
          <w:tcPr>
            <w:tcW w:w="0" w:type="auto"/>
            <w:hideMark/>
          </w:tcPr>
          <w:p w14:paraId="61EC979C"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Електронно управление, дигитални услуги, иновации, технологичен сектор, данни, умни градски решения, дигитална икономика.</w:t>
            </w:r>
          </w:p>
        </w:tc>
        <w:tc>
          <w:tcPr>
            <w:tcW w:w="0" w:type="auto"/>
          </w:tcPr>
          <w:p w14:paraId="4C811D9A"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Стратегия за дигитална трансформация на София</w:t>
            </w:r>
          </w:p>
        </w:tc>
        <w:tc>
          <w:tcPr>
            <w:tcW w:w="0" w:type="auto"/>
            <w:hideMark/>
          </w:tcPr>
          <w:p w14:paraId="1059864C"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Развитие на електронни услуги, подобряване на административните процеси, създаване на пътна карта за дигитализация, управление и мониторинг на изпълнението.</w:t>
            </w:r>
          </w:p>
        </w:tc>
        <w:tc>
          <w:tcPr>
            <w:tcW w:w="0" w:type="auto"/>
            <w:hideMark/>
          </w:tcPr>
          <w:p w14:paraId="5581D3EC"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Граждани, бизнес, ИКТ сектор, администрация, инвеститори, образователни и научни организации, стартъп общност.</w:t>
            </w:r>
          </w:p>
        </w:tc>
        <w:tc>
          <w:tcPr>
            <w:tcW w:w="0" w:type="auto"/>
            <w:hideMark/>
          </w:tcPr>
          <w:p w14:paraId="70ABD50E"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Общински бюджет, европейски инициативи и програми, партньорства, инвестиции в иновации и дигитални решения.</w:t>
            </w:r>
          </w:p>
        </w:tc>
        <w:tc>
          <w:tcPr>
            <w:tcW w:w="0" w:type="auto"/>
            <w:hideMark/>
          </w:tcPr>
          <w:p w14:paraId="0B196F81"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По-добро административно обслужване, по-висока дигитална зрялост, по-ефективно управление, по-добър достъп до информация и стимулиране на иновационната екосистема.</w:t>
            </w:r>
          </w:p>
        </w:tc>
        <w:tc>
          <w:tcPr>
            <w:tcW w:w="0" w:type="auto"/>
            <w:hideMark/>
          </w:tcPr>
          <w:p w14:paraId="69D74D40"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Индикатори за дигитална зрялост, изпълнение на пътната карта, развитие на електронни услуги, участие на заинтересовани страни и мониторинг на стратегията.</w:t>
            </w:r>
          </w:p>
        </w:tc>
        <w:tc>
          <w:tcPr>
            <w:tcW w:w="0" w:type="auto"/>
            <w:hideMark/>
          </w:tcPr>
          <w:p w14:paraId="03BB8298" w14:textId="77777777" w:rsidR="002A38DA" w:rsidRPr="00342567" w:rsidRDefault="002A38DA" w:rsidP="00E30780">
            <w:pPr>
              <w:rPr>
                <w:rFonts w:ascii="Times New Roman" w:eastAsia="Times New Roman" w:hAnsi="Times New Roman" w:cs="Times New Roman"/>
                <w:sz w:val="16"/>
                <w:szCs w:val="16"/>
                <w:lang w:eastAsia="en-GB"/>
              </w:rPr>
            </w:pPr>
            <w:r w:rsidRPr="00342567">
              <w:rPr>
                <w:rFonts w:ascii="Times New Roman" w:eastAsia="Times New Roman" w:hAnsi="Times New Roman" w:cs="Times New Roman"/>
                <w:sz w:val="16"/>
                <w:szCs w:val="16"/>
                <w:lang w:eastAsia="en-GB"/>
              </w:rPr>
              <w:t>Свързана е с устойчивото развитие чрез подобряване на управленската ефективност, достъпа до услуги, прозрачността, иновациите и икономическата конкурентоспособност. Стратегията е резултат от участие на София в инициативата на Европейската комисия „Предизвикателство дигитални градове“. (</w:t>
            </w:r>
            <w:hyperlink r:id="rId10" w:tooltip="Стратегия за дигитална трансформация на София" w:history="1">
              <w:r w:rsidRPr="00342567">
                <w:rPr>
                  <w:rFonts w:ascii="Times New Roman" w:eastAsia="Times New Roman" w:hAnsi="Times New Roman" w:cs="Times New Roman"/>
                  <w:color w:val="0000FF"/>
                  <w:sz w:val="16"/>
                  <w:szCs w:val="16"/>
                  <w:u w:val="single"/>
                  <w:lang w:eastAsia="en-GB"/>
                </w:rPr>
                <w:t>Sofia</w:t>
              </w:r>
            </w:hyperlink>
            <w:r w:rsidRPr="00342567">
              <w:rPr>
                <w:rFonts w:ascii="Times New Roman" w:eastAsia="Times New Roman" w:hAnsi="Times New Roman" w:cs="Times New Roman"/>
                <w:sz w:val="16"/>
                <w:szCs w:val="16"/>
                <w:lang w:eastAsia="en-GB"/>
              </w:rPr>
              <w:t>)</w:t>
            </w:r>
          </w:p>
        </w:tc>
      </w:tr>
    </w:tbl>
    <w:p w14:paraId="1768162F" w14:textId="77777777" w:rsidR="002A38DA" w:rsidRPr="00342567" w:rsidRDefault="002A38DA" w:rsidP="002A38DA">
      <w:pPr>
        <w:spacing w:line="360" w:lineRule="auto"/>
        <w:ind w:firstLine="720"/>
        <w:jc w:val="both"/>
        <w:rPr>
          <w:rFonts w:ascii="Times New Roman" w:hAnsi="Times New Roman" w:cs="Times New Roman"/>
          <w:sz w:val="24"/>
          <w:szCs w:val="24"/>
        </w:rPr>
        <w:sectPr w:rsidR="002A38DA" w:rsidRPr="00342567" w:rsidSect="002A38DA">
          <w:pgSz w:w="16838" w:h="11906" w:orient="landscape" w:code="9"/>
          <w:pgMar w:top="1440" w:right="1440" w:bottom="1440" w:left="1440" w:header="709" w:footer="709" w:gutter="0"/>
          <w:cols w:space="720"/>
          <w:docGrid w:linePitch="299"/>
        </w:sectPr>
      </w:pPr>
    </w:p>
    <w:p w14:paraId="0F27B85B" w14:textId="77777777" w:rsidR="002A38DA" w:rsidRPr="00342567" w:rsidRDefault="002A38DA" w:rsidP="002A38DA">
      <w:pPr>
        <w:spacing w:line="360" w:lineRule="auto"/>
        <w:ind w:firstLine="720"/>
        <w:jc w:val="both"/>
        <w:rPr>
          <w:rFonts w:ascii="Times New Roman" w:hAnsi="Times New Roman" w:cs="Times New Roman"/>
          <w:sz w:val="24"/>
          <w:szCs w:val="24"/>
        </w:rPr>
      </w:pPr>
    </w:p>
    <w:p w14:paraId="01D8462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Резултатите от документалния анализ показват, че устойчивото развитие на София през периода 2021–2027 г. е заложено като многопластов процес, който обхваща пространственото развитие, градската среда, мобилността, енергийната ефективност, климатичната устойчивост, дигитализацията и достъпа до публични услуги. Анализираните документи очертават сравнително цялостна стратегическа рамка, в която развитието на столицата не се разглежда само като инфраструктурно обновяване, а като съчетаване на икономически, социални, екологични, транспортни и управленски приоритети. </w:t>
      </w:r>
    </w:p>
    <w:p w14:paraId="610786B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Една от водещите теми, която се откроява в документите, е необходимостта от интегрирано и териториално балансирано градско развитие. Тази насоченост е особено ясно изразена в „Програма за София“ 2021–2027 г. и в Програмата за реализация към нея, където София се разглежда не само като административен и икономически център, а като сложна градска система, съставена от райони с различни потребности, ресурси и дефицити. В този контекст стратегическите цели са ориентирани към подобряване на качеството на градската среда, преодоляване на вътрешноградските различия, по-добра свързаност между отделните части на града и по-ефективно използване на публичните пространства. Документалният анализ показва, че устойчивото развитие не се разбира само като обновяване на централни или представителни зони, а като необходимост от насочване на политики и инвестиции и към кварталите, периферните територии и зоните с по-слабо развита инфраструктура.</w:t>
      </w:r>
    </w:p>
    <w:p w14:paraId="78C78700"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Друга съществена тема е връзката между стратегическото планиране и практическата реализация на мерките. Тя е особено видима в Програмата за реализация към „Програма за София“ 2021–2027 г., както и в Програма „Развитие на регионите“ 2021–2027 г., която задава важна финансова и програмна рамка за изпълнение на интегрирани градски интервенции. В тези документи се поставя акцент не само върху формулирането на цели, но и върху тяхното превръщане в конкретни проекти, индикатори, финансови механизми и системи за мониторинг. Това показва стремеж към по-добра управляемост на градското развитие, но същевременно очертава и едно от основните предизвикателства: устойчивото развитие зависи не само от наличието на стратегическа визия, а от капацитета за изпълнение, междуинституционална координация, проектна готовност и проследимост на резултатите. В този смисъл </w:t>
      </w:r>
      <w:r w:rsidRPr="00342567">
        <w:rPr>
          <w:rFonts w:ascii="Times New Roman" w:hAnsi="Times New Roman" w:cs="Times New Roman"/>
          <w:sz w:val="24"/>
          <w:szCs w:val="24"/>
        </w:rPr>
        <w:lastRenderedPageBreak/>
        <w:t>анализираните документи показват, че интегрираният подход изисква не само планиране, но и ефективно управление на изпълнението.</w:t>
      </w:r>
    </w:p>
    <w:p w14:paraId="1992F327"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Транспортът и градската мобилност се открояват като ключово направление в устойчивото развитие на столицата, като тази тема е най-ясно разгърната в Плана за устойчива градска мобилност на София. Документът поставя акцент върху развитието на обществения транспорт, подобряването на пешеходната и велосипедната инфраструктура, повишаването на пътната безопасност, интермодалността и ограничаването на автомобилната зависимост. Връзката с „Програма за София“ 2021–2027 г. е съществена, тъй като мобилността се разглежда не само като техническа организация на придвижването, а като фактор за достъп до работа, образование, здравеопазване, култура и публични услуги. Това показва, че транспортната политика има пряка връзка със социалното включване, екологичната устойчивост и качеството на живот. Особено важно е, че документалният анализ потвърждава необходимостта транспортното планиране да бъде свързано с устройственото и кварталното развитие, за да не се задълбочават различията между по-добре и по-слабо обслужвани градски зони.</w:t>
      </w:r>
    </w:p>
    <w:p w14:paraId="3586E53A"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Екологичната и климатичната устойчивост са друга централна тема в анализираните документи, като най-пряко тя е застъпена в Плана за действие за устойчива енергия и климат на Столична община 2021–2030 г. Този документ обхваща мерки за намаляване на емисиите, повишаване на енергийната ефективност, насърчаване на възобновяемите енергийни източници, адаптация към климатичните промени и подобряване на устойчивостта на градската инфраструктура. Темата има връзка и с Плана за устойчива градска мобилност на София, тъй като транспортът е един от факторите, които влияят върху качеството на въздуха и емисиите в градска среда. В този смисъл документите показват, че екологичната устойчивост не може да бъде постигната чрез отделни мерки, а изисква връзка между транспорт, енергия, озеленяване, градско планиране и поведение на гражданите.</w:t>
      </w:r>
    </w:p>
    <w:p w14:paraId="1314B58B"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Качеството на публичните пространства и градската среда също заема важно място в документалния анализ. Тази тема е заложена най-ясно в „Програма за София“ 2021–2027 г. и в Програмата за реализация към нея, но има пряка връзка и с Плана за устойчива градска мобилност на София, доколкото улиците, тротоарите, площадите и пешеходните пространства са едновременно елементи на градската среда и на системата за мобилност. В разглежданите документи се откроява разбирането, че публичната среда </w:t>
      </w:r>
      <w:r w:rsidRPr="00342567">
        <w:rPr>
          <w:rFonts w:ascii="Times New Roman" w:hAnsi="Times New Roman" w:cs="Times New Roman"/>
          <w:sz w:val="24"/>
          <w:szCs w:val="24"/>
        </w:rPr>
        <w:lastRenderedPageBreak/>
        <w:t>трябва да бъде достъпна, безопасна, функционална и социално приобщаваща. Това включва подобряване на пешеходната инфраструктура, обновяване на улици, площади, междублокови пространства, зелени площи и обществени зони. Така градската среда се разглежда не само като физическа инфраструктура, а като пространство на социално взаимодействие, ежедневна мобилност, отдих и достъп до услуги.</w:t>
      </w:r>
    </w:p>
    <w:p w14:paraId="1C855650"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Дигитализацията се очертава като допълващо, но стратегически важно направление, разгърнато най-цялостно в Стратегията за дигитална трансформация на София. В нея дигиталната трансформация се представя като инструмент за по-добро административно обслужване, по-ефективно управление, достъп до информация, прозрачност и подкрепа за иновации. Връзката с устойчивото градско развитие се изразява в това, че дигиталните решения могат да подпомогнат изпълнението и мониторинга на градските политики, включително чрез електронни услуги, дигитални платформи за граждански сигнали, управление на данни и по-добра комуникация между администрацията, гражданите и бизнеса. Същевременно анализът показва, че дигитализацията не трябва да се разглежда като самостоятелна цел, а като средство за по-ефективно управление на реални градски потребности.</w:t>
      </w:r>
    </w:p>
    <w:p w14:paraId="424CF31C"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Финансовата рамка и възможностите за европейско финансиране са съществена тема, която свързва местните приоритети с националните и европейските политики. Тази връзка се откроява особено ясно чрез Програма „Развитие на регионите“ 2021–2027 г., която предоставя възможности за подкрепа на интегрирани градски интервенции, както и чрез Програмата за реализация към „Програма за София“ 2021–2027 г., където стратегическите цели се обвързват с практически мерки и възможни източници на финансиране. Документите показват, че програмният период 2021–2027 г. създава реални възможности за развитие, но тези възможности изискват добра проектна готовност, ясно дефинирани цели, измерими индикатори и административен капацитет. Това означава, че финансовите ресурси не гарантират автоматично устойчиво развитие, ако не бъдат насочени към проекти с доказуема връзка с конкретните потребности на града и гражданите.</w:t>
      </w:r>
    </w:p>
    <w:p w14:paraId="1D174DEB"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В документите се откроява и темата за мониторинга и оценката на изпълнението. Тя присъства в Програмата за реализация към „Програма за София“ 2021–2027 г., в Програма „Развитие на регионите“ 2021–2027 г., както и в Плана за действие за устойчива енергия и климат на Столична община 2021–2030 г., където изпълнението на </w:t>
      </w:r>
      <w:r w:rsidRPr="00342567">
        <w:rPr>
          <w:rFonts w:ascii="Times New Roman" w:hAnsi="Times New Roman" w:cs="Times New Roman"/>
          <w:sz w:val="24"/>
          <w:szCs w:val="24"/>
        </w:rPr>
        <w:lastRenderedPageBreak/>
        <w:t>мерките следва да бъде проследявано чрез конкретни индикатори и механизми за контрол. Устойчивото градско развитие предполага не само планиране и финансиране на мерки, но и оценка на тяхното реално въздействие върху градската среда, мобилността, енергийната ефективност, достъпа до услуги и качеството на живот. В този аспект документалният анализ показва, че е необходимо стратегическите цели да бъдат обвързани с ясни, измерими и проследими резултати, за да се избегне рискът от формално планиране без достатъчна оценка на ефекта.</w:t>
      </w:r>
    </w:p>
    <w:p w14:paraId="2214F48F"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 рамките на документалния анализ се очертават и няколко проблемни зони, които показват къде интегрираният подход към устойчивото развитие на София среща най-сериозни предизвикателства. Те не се отнасят само до липса на отделни мерки, а по-скоро до трудността различните политики, документи, институции и финансови инструменти да бъдат координирани в единна и последователна градска стратегия.</w:t>
      </w:r>
    </w:p>
    <w:p w14:paraId="18F6D0AB"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Съществена проблемна зона е разминаването между стратегическата визия и практическата реализация. В документите са заложени широки и концептуално добре формулирани цели, свързани с устойчивост, свързаност, достъпност, климатична адаптация, дигитализация и по-добро качество на градската среда. Въпреки това реалният ефект от тези цели зависи от тяхното превръщане в конкретни проекти, срокове, бюджети, индикатори и отговорни институции. Ако тази връзка не е достатъчно ясна, съществува риск стратегическите документи да останат предимно рамкови, без да произведат осезаема промяна в ежедневната градска среда.</w:t>
      </w:r>
    </w:p>
    <w:p w14:paraId="4FAFE4DF"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Друга проблемна зона е секторното разделение на политиките. Въпреки че анализираните документи съдържат елементи на интегриран подход, отделните направления – транспорт, енергия, климат, дигитализация, градска среда и регионално развитие – често се развиват в самостоятелни стратегически рамки. Това създава риск от недостатъчна оперативна свързаност между мерките. Например транспортните решения трябва да бъдат съгласувани с устройственото планиране, климатичните цели, зелената система и развитието на кварталите. Ако всяка политика се изпълнява отделно, ефектът върху устойчивото развитие остава ограничен.</w:t>
      </w:r>
    </w:p>
    <w:p w14:paraId="29EC140F"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Особено важна проблемна зона е неравномерното развитие на отделните райони на София. Документите признават необходимостта от териториален баланс, но самото наличие на такава цел показва, че вътрешноградските различия са съществено предизвикателство. Проблемът се проявява в различно качество на инфраструктурата, </w:t>
      </w:r>
      <w:r w:rsidRPr="00342567">
        <w:rPr>
          <w:rFonts w:ascii="Times New Roman" w:hAnsi="Times New Roman" w:cs="Times New Roman"/>
          <w:sz w:val="24"/>
          <w:szCs w:val="24"/>
        </w:rPr>
        <w:lastRenderedPageBreak/>
        <w:t>нееднакъв достъп до публични услуги, различна транспортна свързаност, различна степен на благоустроеност и неравномерно разпределение на зелени и публични пространства. Това поставя въпроса дали инвестициите достигат достатъчно ефективно до периферните и по-слабо благоустроените квартали.</w:t>
      </w:r>
    </w:p>
    <w:p w14:paraId="60CA3D2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Транспортът и мобилността също се очертават като проблемна зона, въпреки че са ясно разпознати като приоритет. София се нуждае от по-добра интеграция между обществения транспорт, пешеходната инфраструктура, велосипедното придвижване, паркирането и пътната безопасност. Предизвикателството е не само да се модернизира транспортната система, а да се намали зависимостта от личния автомобил и да се създадат реални алтернативи за придвижване. Това изисква не отделни транспортни проекти, а последователна политика за устойчива мобилност.</w:t>
      </w:r>
    </w:p>
    <w:p w14:paraId="49988909"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Екологичната и климатичната устойчивост също представляват съществена проблемна зона. Планът за действие за устойчива енергия и климат поставя важни цели, свързани с намаляване на емисиите, енергийна ефективност, възобновяеми източници и адаптация към климатичните промени. Проблемът обаче е в необходимостта тези цели да бъдат реално свързани с градското планиране, транспортната политика, сградния фонд и зелената инфраструктура. Качеството на въздуха, топлинните острови, енергийната неефективност и климатичните рискове изискват дългосрочни и междусекторни решения, а не само отделни проектни интервенции.</w:t>
      </w:r>
    </w:p>
    <w:p w14:paraId="7BCDFAE1"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Качеството и поддръжката на публичните пространства също се открояват като проблемна зона. В документите се поставя акцент върху достъпна, безопасна и функционална градска среда, но реализацията на този принцип изисква постоянна грижа за улици, тротоари, площади, зелени площи, междублокови пространства и пешеходни връзки. Проблемът не е само в изграждането на нова инфраструктура, а и в нейното поддържане, обновяване и адаптиране към нуждите на различни групи граждани.</w:t>
      </w:r>
    </w:p>
    <w:p w14:paraId="281E770F"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Дигитализацията е перспективно направление, но също съдържа проблемни аспекти. Стратегията за дигитална трансформация на София поставя акцент върху електронните услуги, данните, иновациите и по-ефективното управление. Въпреки това дигиталните решения имат реална стойност само ако са свързани с конкретни потребности на гражданите и с подобряване на управлението на градската среда. Съществува риск дигитализацията да се разглежда като самостоятелна </w:t>
      </w:r>
      <w:r w:rsidRPr="00342567">
        <w:rPr>
          <w:rFonts w:ascii="Times New Roman" w:hAnsi="Times New Roman" w:cs="Times New Roman"/>
          <w:sz w:val="24"/>
          <w:szCs w:val="24"/>
        </w:rPr>
        <w:lastRenderedPageBreak/>
        <w:t>модернизационна цел, вместо като инструмент за по-добро планиране, прозрачност, участие и контрол.</w:t>
      </w:r>
    </w:p>
    <w:p w14:paraId="33CA54E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Финансирането и проектната готовност са друга ключова проблемна зона. Програма „Развитие на регионите“ 2021–2027 г. предоставя възможности за подкрепа на интегрирани градски интервенции, но достъпът до финансиране изисква добре подготвени проекти, административен капацитет, координация и ясни индикатори. Това означава, че наличието на европейски средства не е достатъчно условие за успешно развитие. Необходимо е проектите да бъдат реалистични, финансово обезпечени, съгласувани с местните потребности и устойчиви след приключване на финансирането.</w:t>
      </w:r>
    </w:p>
    <w:p w14:paraId="74276B8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Проблемна зона е и мониторингът на изпълнението. В документите се посочват индикатори и механизми за проследяване, но предизвикателството е те да измерват не само формалното изпълнение на дейности, а реалната промяна в качеството на живот, достъпността, екологичната среда, мобилността и териториалния баланс. Ако мониторингът остане предимно административен, той няма да даде достатъчно информация за действителното въздействие на политиките върху гражданите.</w:t>
      </w:r>
    </w:p>
    <w:p w14:paraId="2754AC1A"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Като цяло, София разполага с широка стратегическа рамка, но основното предизвикателство е нейното практическо, координирано и последователно изпълнение. Най-сериозните дефицити са свързани с оперативната връзка между документите, териториалния баланс, устойчивата мобилност, екологичната адаптация, поддръжката на градската среда, проектната готовност и реалния мониторинг на резултатите. Именно преодоляването на тези проблемни зони е условие интегрираният подход да се превърне от стратегическа формулировка в ефективна практика за развитие на столицата.</w:t>
      </w:r>
    </w:p>
    <w:p w14:paraId="765B32BD" w14:textId="77777777" w:rsidR="002A38DA" w:rsidRPr="00342567" w:rsidRDefault="002A38DA" w:rsidP="002A38DA">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2</w:t>
      </w:r>
      <w:r w:rsidRPr="00342567">
        <w:rPr>
          <w:rFonts w:ascii="Times New Roman" w:hAnsi="Times New Roman" w:cs="Times New Roman"/>
          <w:b/>
          <w:bCs/>
          <w:sz w:val="24"/>
          <w:szCs w:val="24"/>
        </w:rPr>
        <w:t>.2.2. Представане и анализ на резултатите от анкетното проучване</w:t>
      </w:r>
    </w:p>
    <w:p w14:paraId="23B67FF0"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Извадката в анкетното проучване включва 50 пълнолетни граждани на София, живеещи в различни райони на столицата.</w:t>
      </w:r>
      <w:r w:rsidRPr="00342567">
        <w:t xml:space="preserve"> </w:t>
      </w:r>
      <w:r w:rsidRPr="00342567">
        <w:rPr>
          <w:rFonts w:ascii="Times New Roman" w:hAnsi="Times New Roman" w:cs="Times New Roman"/>
          <w:sz w:val="24"/>
          <w:szCs w:val="24"/>
        </w:rPr>
        <w:t>По възрастов признак най-голям дял имат респондентите на възраст между 26 и 35 години – 28%, следвани от групата 36–45 години – 24%. Участниците на възраст 46–60 години са 20%, а най-младите респонденти между 18 и 25 години представляват 18% от извадката. Най-малък е делът на лицата над 60 години – 10% (Фиг. 1).</w:t>
      </w:r>
    </w:p>
    <w:p w14:paraId="2B56D6A8"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noProof/>
          <w:sz w:val="24"/>
          <w:szCs w:val="24"/>
        </w:rPr>
        <w:lastRenderedPageBreak/>
        <w:drawing>
          <wp:inline distT="0" distB="0" distL="0" distR="0" wp14:anchorId="040F5215" wp14:editId="5ACCA55A">
            <wp:extent cx="4362078" cy="2604770"/>
            <wp:effectExtent l="0" t="0" r="635" b="5080"/>
            <wp:docPr id="20303031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486" cy="2608597"/>
                    </a:xfrm>
                    <a:prstGeom prst="rect">
                      <a:avLst/>
                    </a:prstGeom>
                    <a:noFill/>
                  </pic:spPr>
                </pic:pic>
              </a:graphicData>
            </a:graphic>
          </wp:inline>
        </w:drawing>
      </w:r>
    </w:p>
    <w:p w14:paraId="3D75B4E9"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Фигура 1. Разпределение на респондентите по възраст</w:t>
      </w:r>
    </w:p>
    <w:p w14:paraId="67AA2C3A"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По отношение на пола извадката включва 58% жени и 38% мъже, а 4% от респондентите са предпочели да не посочат пол (Фиг. 2).</w:t>
      </w:r>
    </w:p>
    <w:p w14:paraId="066FA842"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noProof/>
          <w:sz w:val="24"/>
          <w:szCs w:val="24"/>
        </w:rPr>
        <w:drawing>
          <wp:inline distT="0" distB="0" distL="0" distR="0" wp14:anchorId="77F05099" wp14:editId="5950F4CB">
            <wp:extent cx="4070017" cy="2435860"/>
            <wp:effectExtent l="0" t="0" r="6985" b="2540"/>
            <wp:docPr id="4056796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3502" cy="2437946"/>
                    </a:xfrm>
                    <a:prstGeom prst="rect">
                      <a:avLst/>
                    </a:prstGeom>
                    <a:noFill/>
                  </pic:spPr>
                </pic:pic>
              </a:graphicData>
            </a:graphic>
          </wp:inline>
        </w:drawing>
      </w:r>
    </w:p>
    <w:p w14:paraId="049690C5"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Фигура 2. Разпределение на респондентите по пол</w:t>
      </w:r>
    </w:p>
    <w:p w14:paraId="1F3C902A"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Образователният профил на участниците показва сравнително високо образователно равнище. Най-голям дял имат лицата с висше образование – бакалавър, които са 32% от извадката. Респондентите със средно образование и тези с висше образование – магистър или доктор, са по 28%. Участниците с полувисше образование или професионален колеж са 10%, а лицата с основно образование са 2% (Фиг. 3).</w:t>
      </w:r>
    </w:p>
    <w:p w14:paraId="71735061"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noProof/>
          <w:sz w:val="24"/>
          <w:szCs w:val="24"/>
        </w:rPr>
        <w:lastRenderedPageBreak/>
        <w:drawing>
          <wp:inline distT="0" distB="0" distL="0" distR="0" wp14:anchorId="11CBE94A" wp14:editId="56C171AE">
            <wp:extent cx="4394200" cy="2794692"/>
            <wp:effectExtent l="0" t="0" r="6350" b="5715"/>
            <wp:docPr id="12122951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6590" cy="2796212"/>
                    </a:xfrm>
                    <a:prstGeom prst="rect">
                      <a:avLst/>
                    </a:prstGeom>
                    <a:noFill/>
                  </pic:spPr>
                </pic:pic>
              </a:graphicData>
            </a:graphic>
          </wp:inline>
        </w:drawing>
      </w:r>
    </w:p>
    <w:p w14:paraId="6FDF911F"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Фигура 3. Разпределение на респондентите по образование</w:t>
      </w:r>
    </w:p>
    <w:p w14:paraId="6ECF4413"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Професионалният статус на анкетираните също показва доминиране на икономически активни лица. Работещите на трудов договор са 58% от всички респонденти. Учащите и студентите са 14%, самонаетите и упражняващите свободна професия – 12%, пенсионерите – 8%, безработните – 6%, а 2% са посочили друг професионален статус (Фиг. 4).</w:t>
      </w:r>
    </w:p>
    <w:p w14:paraId="207389CF"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noProof/>
          <w:sz w:val="24"/>
          <w:szCs w:val="24"/>
        </w:rPr>
        <w:drawing>
          <wp:inline distT="0" distB="0" distL="0" distR="0" wp14:anchorId="56330A15" wp14:editId="7F16BAB7">
            <wp:extent cx="4348480" cy="2596650"/>
            <wp:effectExtent l="0" t="0" r="0" b="0"/>
            <wp:docPr id="16829033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4035" cy="2599967"/>
                    </a:xfrm>
                    <a:prstGeom prst="rect">
                      <a:avLst/>
                    </a:prstGeom>
                    <a:noFill/>
                  </pic:spPr>
                </pic:pic>
              </a:graphicData>
            </a:graphic>
          </wp:inline>
        </w:drawing>
      </w:r>
    </w:p>
    <w:p w14:paraId="0B7A9C40"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Фигура 4. Разпределение на респондентите според професионалния им статус</w:t>
      </w:r>
    </w:p>
    <w:p w14:paraId="79C8F2C0"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 xml:space="preserve">По местоживеене извадката обхваща различни части на София. Най-голям дял имат респондентите от южните райони – 26%, следвани от западните райони – 20%, </w:t>
      </w:r>
      <w:r w:rsidRPr="00342567">
        <w:rPr>
          <w:rFonts w:ascii="Times New Roman" w:hAnsi="Times New Roman" w:cs="Times New Roman"/>
          <w:sz w:val="24"/>
          <w:szCs w:val="24"/>
        </w:rPr>
        <w:lastRenderedPageBreak/>
        <w:t>източните райони – 18%, централната градска част – 16%, северните райони – 14%, а 6% живеят в крайградски район или населено място в Столична община (Фиг. 5).</w:t>
      </w:r>
    </w:p>
    <w:p w14:paraId="2D15B619"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noProof/>
          <w:sz w:val="24"/>
          <w:szCs w:val="24"/>
        </w:rPr>
        <w:drawing>
          <wp:inline distT="0" distB="0" distL="0" distR="0" wp14:anchorId="2605FEAF" wp14:editId="4F085152">
            <wp:extent cx="4470400" cy="2675485"/>
            <wp:effectExtent l="0" t="0" r="6350" b="0"/>
            <wp:docPr id="5959750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4633" cy="2678018"/>
                    </a:xfrm>
                    <a:prstGeom prst="rect">
                      <a:avLst/>
                    </a:prstGeom>
                    <a:noFill/>
                  </pic:spPr>
                </pic:pic>
              </a:graphicData>
            </a:graphic>
          </wp:inline>
        </w:drawing>
      </w:r>
    </w:p>
    <w:p w14:paraId="34F7AAC9"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Фигура 5. Разпределение на респондентите според района, в който живеят</w:t>
      </w:r>
    </w:p>
    <w:p w14:paraId="1C5FA25C"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Резултатите от оценъчната част на анкетата показват умерено критична нагласа на респондентите към качеството на градската среда в София (Фиг. 6 и Фиг. 7).</w:t>
      </w:r>
    </w:p>
    <w:p w14:paraId="1BE465E3"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noProof/>
          <w:sz w:val="24"/>
          <w:szCs w:val="24"/>
        </w:rPr>
        <w:drawing>
          <wp:inline distT="0" distB="0" distL="0" distR="0" wp14:anchorId="0D249726" wp14:editId="4FC756E8">
            <wp:extent cx="5539641" cy="3949065"/>
            <wp:effectExtent l="0" t="0" r="4445" b="0"/>
            <wp:docPr id="11135854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0391" cy="3956728"/>
                    </a:xfrm>
                    <a:prstGeom prst="rect">
                      <a:avLst/>
                    </a:prstGeom>
                    <a:noFill/>
                  </pic:spPr>
                </pic:pic>
              </a:graphicData>
            </a:graphic>
          </wp:inline>
        </w:drawing>
      </w:r>
    </w:p>
    <w:p w14:paraId="24256D5D"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Фигура 6. Средни оценки на градската среда в София</w:t>
      </w:r>
    </w:p>
    <w:p w14:paraId="4AE14F98" w14:textId="77777777" w:rsidR="002A38DA" w:rsidRPr="00342567" w:rsidRDefault="002A38DA" w:rsidP="002A38DA">
      <w:pPr>
        <w:spacing w:line="360" w:lineRule="auto"/>
        <w:ind w:firstLine="720"/>
        <w:jc w:val="center"/>
        <w:rPr>
          <w:rFonts w:ascii="Times New Roman" w:hAnsi="Times New Roman" w:cs="Times New Roman"/>
          <w:sz w:val="24"/>
          <w:szCs w:val="24"/>
        </w:rPr>
      </w:pPr>
    </w:p>
    <w:p w14:paraId="40B746A5"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noProof/>
          <w:sz w:val="24"/>
          <w:szCs w:val="24"/>
        </w:rPr>
        <w:drawing>
          <wp:inline distT="0" distB="0" distL="0" distR="0" wp14:anchorId="2D5DF4C6" wp14:editId="08841864">
            <wp:extent cx="5667375" cy="2174977"/>
            <wp:effectExtent l="0" t="0" r="0" b="0"/>
            <wp:docPr id="9554797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99112" cy="2187157"/>
                    </a:xfrm>
                    <a:prstGeom prst="rect">
                      <a:avLst/>
                    </a:prstGeom>
                    <a:noFill/>
                  </pic:spPr>
                </pic:pic>
              </a:graphicData>
            </a:graphic>
          </wp:inline>
        </w:drawing>
      </w:r>
    </w:p>
    <w:p w14:paraId="521E0C45"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Фигура 7. Разпределение на средните оценки по въпроси</w:t>
      </w:r>
    </w:p>
    <w:p w14:paraId="65C99538"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Общата оценка за градската среда е средна към ниска, като средната стойност е 2,84 по петстепенната скала. Най-голям дял от анкетираните дават средна оценка, което показва, че гражданите не възприемат средата като изцяло незадоволителна, но и не я оценяват като достатъчно добра. Това насочва към извод, че в София са налице отделни положителни елементи, но те не компенсират натрупаните проблеми в инфраструктурата, достъпността, транспорта, чистотата и балансираното развитие на кварталите.</w:t>
      </w:r>
    </w:p>
    <w:p w14:paraId="016E839A"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Особено критично са оценени състоянието на улиците, тротоарите и пешеходната инфраструктура, както и достъпността на публичната среда. При въпроса за улиците и тротоарите средната оценка е 2,54, като 52% от респондентите дават ниска или много ниска оценка. Подобна е тенденцията и при достъпността на публичната среда за пешеходци, хора с увреждания, възрастни хора и родители с детски колички, където средната оценка е 2,48, а отрицателните оценки достигат 54%. Това показва, че достъпността и пешеходната инфраструктура се възприемат като едни от най-проблемните аспекти на градската среда.</w:t>
      </w:r>
    </w:p>
    <w:p w14:paraId="07BB60E6"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По отношение на градския транспорт оценките са сравнително по-благоприятни. Качеството и удобството на градския транспорт получават средна оценка 3,20, което е една от най-високите стойности в изследването. Делът на положителните оценки е 42%, а средните оценки са 32%. Това показва, че градският транспорт се възприема като относително по-добре развит компонент на градската система. Въпреки това въпросът за свързаността между различните квартали получава по-ниска средна оценка – 2,90. </w:t>
      </w:r>
      <w:r w:rsidRPr="00342567">
        <w:rPr>
          <w:rFonts w:ascii="Times New Roman" w:hAnsi="Times New Roman" w:cs="Times New Roman"/>
          <w:sz w:val="24"/>
          <w:szCs w:val="24"/>
        </w:rPr>
        <w:lastRenderedPageBreak/>
        <w:t>Следователно проблемът не е само в качеството на самата услуга, а и в териториалното покритие, удобството на връзките и равномерната достъпност на транспортната мрежа.</w:t>
      </w:r>
    </w:p>
    <w:p w14:paraId="3A8102A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Най-ниско оценени са условията за велосипедно придвижване, чистотата на въздуха и равномерното развитие на кварталите. Условията за велосипедно придвижване получават средна оценка 2,36, като 60% от анкетираните дават ниска или много ниска оценка. Това показва, че велосипедната инфраструктура все още не се възприема като достатъчно развита, безопасна и функционално свързана. Чистотата на въздуха е с най-ниска средна оценка – 2,26, като 64% от респондентите я оценяват отрицателно. Този резултат ясно показва, че замърсяването на въздуха остава един от най-сериозните и осезаеми проблеми на столицата.</w:t>
      </w:r>
    </w:p>
    <w:p w14:paraId="024F1D91"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Равномерното и балансирано развитие на различните квартали също е оценено ниско, със средна стойност 2,30. Общо 62% от анкетираните не са съгласни или по-скоро не са съгласни с твърдението, че кварталите на София се развиват равномерно. Този резултат е важен, защото показва наличие на ясно изразено усещане за териториални различия в рамките на града. Гражданите вероятно възприемат централните и по-добре уредени райони като по-облагодетелствани, докато периферните или по-слабо благоустроени квартали остават с по-видими инфраструктурни и социални дефицити.</w:t>
      </w:r>
    </w:p>
    <w:p w14:paraId="302E0683"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Наличието и поддържането на зелени площи, паркове и междублокови пространства получава средна оценка 2,92. Това е близо до неутралната стойност, но не показва висока удовлетвореност. Отговорите са сравнително разпределени, като 36% дават отрицателна оценка, 32% – средна, а 32% – положителна. Този резултат подсказва, че оценките вероятно зависят силно от конкретния район на местоживеене. В някои части на София достъпът до зелени площи може да е по-добър, докато в други проблемите с поддръжката, презастрояването или недостига на зелени пространства са по-осезаеми.</w:t>
      </w:r>
    </w:p>
    <w:p w14:paraId="70BCAA5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Управлението на отпадъците и чистотата на обществените пространства също се оценяват по-скоро критично, със средна стойност 2,72. Делът на ниските и много ниските оценки е 44%, докато положителните оценки са 24%. Това показва, че въпросът за чистотата не се изчерпва единствено със замърсяването на въздуха, а включва и по-общо усещане за недостатъчна поддръжка на публичната среда, контейнери, отпадъци, междублокови пространства и обществени зони.</w:t>
      </w:r>
    </w:p>
    <w:p w14:paraId="10DF4816"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lastRenderedPageBreak/>
        <w:t>Най-висока средна оценка получава достъпът до публични услуги в района на местоживеене – 3,22. Това означава, че административните, здравните, образователните, социалните и културните услуги се оценяват по-благоприятно в сравнение с физическата инфраструктура и екологичните показатели. Дигиталните услуги на Столична община също получават сравнително по-добра оценка – 3,06. Въпреки че тези стойности не показват висока удовлетвореност, те очертават сфери, в които гражданите виждат относително по-добро функциониране спрямо други компоненти на градската среда.</w:t>
      </w:r>
    </w:p>
    <w:p w14:paraId="60DD394D"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При въпроса за основните приоритети за устойчивото развитие на София най-често посочван е приоритетът „намаляване на замърсяването на въздуха“, избран от 76% от респондентите. Това напълно съответства на ниската оценка за чистотата на въздуха и потвърждава, че екологичният проблем е сред най-силно разпознаваните от гражданите. Следващият водещ приоритет е ремонтът и поддръжката на улици, тротоари и пешеходни пространства, посочен от 68% от анкетираните. Подобряването на градския транспорт е избрано от 62%, а разширяването и поддържането на зелените площи – от 58%. Значим дял получават още подобряването на пътната безопасност – 52%, и по-равномерното развитие на кварталите – 48%.</w:t>
      </w:r>
    </w:p>
    <w:p w14:paraId="21EC197D"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По-нисък, но все пак съществен дял имат приоритетите, свързани с по-добро управление на отпадъците и чистотата – 44%, развитие на велосипедна инфраструктура – 38%, повече гражданско участие при вземане на решения – 30%, и дигитализация на общинските услуги – 24%. Това разпределение показва, че гражданите поставят на първо място проблеми с непосредствено влияние върху ежедневието и здравето: въздух, улици, транспорт, зелени площи и безопасност. Дигитализацията и гражданското участие също са важни, но се възприемат като по-вторични спрямо базовите проблеми на физическата и екологичната среда (Фиг. 8).</w:t>
      </w:r>
    </w:p>
    <w:p w14:paraId="799A9411" w14:textId="77777777" w:rsidR="002A38DA" w:rsidRPr="00342567" w:rsidRDefault="002A38DA" w:rsidP="002A38DA">
      <w:pPr>
        <w:spacing w:line="360" w:lineRule="auto"/>
        <w:ind w:firstLine="720"/>
        <w:jc w:val="both"/>
        <w:rPr>
          <w:rFonts w:ascii="Times New Roman" w:hAnsi="Times New Roman" w:cs="Times New Roman"/>
          <w:sz w:val="24"/>
          <w:szCs w:val="24"/>
        </w:rPr>
      </w:pPr>
    </w:p>
    <w:p w14:paraId="3A2F5134" w14:textId="77777777" w:rsidR="002A38DA" w:rsidRPr="00342567" w:rsidRDefault="002A38DA" w:rsidP="002A38DA">
      <w:pPr>
        <w:spacing w:line="360" w:lineRule="auto"/>
        <w:ind w:firstLine="720"/>
        <w:jc w:val="center"/>
        <w:rPr>
          <w:rFonts w:ascii="Times New Roman" w:hAnsi="Times New Roman" w:cs="Times New Roman"/>
          <w:sz w:val="24"/>
          <w:szCs w:val="24"/>
        </w:rPr>
      </w:pPr>
    </w:p>
    <w:p w14:paraId="444B09A3"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noProof/>
          <w:sz w:val="24"/>
          <w:szCs w:val="24"/>
        </w:rPr>
        <w:lastRenderedPageBreak/>
        <w:drawing>
          <wp:inline distT="0" distB="0" distL="0" distR="0" wp14:anchorId="4EA85A3E" wp14:editId="2B9AD2EB">
            <wp:extent cx="5561389" cy="4629150"/>
            <wp:effectExtent l="0" t="0" r="1270" b="0"/>
            <wp:docPr id="6320657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66306" cy="4633243"/>
                    </a:xfrm>
                    <a:prstGeom prst="rect">
                      <a:avLst/>
                    </a:prstGeom>
                    <a:noFill/>
                  </pic:spPr>
                </pic:pic>
              </a:graphicData>
            </a:graphic>
          </wp:inline>
        </w:drawing>
      </w:r>
    </w:p>
    <w:p w14:paraId="0DBD9293"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Фигура 8. Приоритети за интегрираното развитие на градската среда в София</w:t>
      </w:r>
    </w:p>
    <w:p w14:paraId="3CACDB82"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Основните проблеми пред интегрираното развитие на градската среда в София, идентифицирани от рспондентите, са представени на Фиг. 9.</w:t>
      </w:r>
    </w:p>
    <w:p w14:paraId="4E6DD65A" w14:textId="77777777" w:rsidR="002A38DA" w:rsidRPr="00342567" w:rsidRDefault="002A38DA" w:rsidP="002A38DA">
      <w:pPr>
        <w:spacing w:line="360" w:lineRule="auto"/>
        <w:ind w:firstLine="720"/>
        <w:jc w:val="center"/>
        <w:rPr>
          <w:rFonts w:ascii="Times New Roman" w:hAnsi="Times New Roman" w:cs="Times New Roman"/>
          <w:sz w:val="24"/>
          <w:szCs w:val="24"/>
        </w:rPr>
      </w:pPr>
    </w:p>
    <w:p w14:paraId="66C52983"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noProof/>
          <w:sz w:val="24"/>
          <w:szCs w:val="24"/>
        </w:rPr>
        <w:lastRenderedPageBreak/>
        <w:drawing>
          <wp:inline distT="0" distB="0" distL="0" distR="0" wp14:anchorId="6D9A4567" wp14:editId="52657DEC">
            <wp:extent cx="5440045" cy="3234457"/>
            <wp:effectExtent l="0" t="0" r="8255" b="4445"/>
            <wp:docPr id="15222970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7524" cy="3238904"/>
                    </a:xfrm>
                    <a:prstGeom prst="rect">
                      <a:avLst/>
                    </a:prstGeom>
                    <a:noFill/>
                  </pic:spPr>
                </pic:pic>
              </a:graphicData>
            </a:graphic>
          </wp:inline>
        </w:drawing>
      </w:r>
    </w:p>
    <w:p w14:paraId="34D6793B"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Фигура 9. Основни проблеми пред интегрираното развитие на градската среда в София</w:t>
      </w:r>
    </w:p>
    <w:p w14:paraId="22F5A2D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Най-голям дял от отговорите са свързани с лошото състояние на улиците и тротоарите – 24%. Следват замърсяването на въздуха – 20%, задръстванията и проблемите с паркирането – 18%, недостатъчната поддръжка на зелените площи – 12%, неравномерното развитие на кварталите – 10%, пътната безопасност – 8%, и проблемите с отпадъците и чистотата – 6%. Тези резултати потвърждават тенденциите от затворените въпроси и показват, че най-остро се преживяват проблемите, свързани с придвижването, физическата инфраструктура, екологичната среда и кварталното благоустрояване.</w:t>
      </w:r>
    </w:p>
    <w:p w14:paraId="4474630D"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Резултатите от анкетното проучване очертават София като град с ясно разпознаваеми възможности за развитие, но и със сериозни предизвикателства в областта на устойчивата градска среда. Най-положително се оценяват достъпът до публични услуги, градският транспорт и дигиталните услуги, докато най-критични са оценките за чистотата на въздуха, равномерното развитие на кварталите, велосипедната инфраструктура, достъпността и състоянието на улиците и тротоарите. Това показва, че бъдещите политики за устойчиво развитие на София следва да поставят по-силен акцент върху екологичните мерки, кварталното обновяване, пешеходната и велосипедната инфраструктура, безопасността и териториално балансираните инвестиции</w:t>
      </w:r>
    </w:p>
    <w:p w14:paraId="4008C0DD" w14:textId="77777777" w:rsidR="002A38DA" w:rsidRPr="00342567" w:rsidRDefault="002A38DA" w:rsidP="002A38DA">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lastRenderedPageBreak/>
        <w:t>2</w:t>
      </w:r>
      <w:r w:rsidRPr="00342567">
        <w:rPr>
          <w:rFonts w:ascii="Times New Roman" w:hAnsi="Times New Roman" w:cs="Times New Roman"/>
          <w:b/>
          <w:bCs/>
          <w:sz w:val="24"/>
          <w:szCs w:val="24"/>
        </w:rPr>
        <w:t>.2.3. Представане и анализ на резултатите от експертните интервюта</w:t>
      </w:r>
    </w:p>
    <w:p w14:paraId="2ADBC1A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Проведените експертни интервюта с представител на отдел „Градски проекти“, дирекция „Градска среда и обновяване“, направление „Градско планиране и развитие“ при Столична община и с представител на Постоянната комисия по транспорт и пътна безопасност към Столична община позволяват да се очертае институционално-експертната перспектива към устойчивото градско развитие на София. Двата респонденти разглеждат темата от различни, но взаимно допълващи се гледни точки. Експертът от отдел „Градски проекти“ поставя акцент върху качеството на публичните пространства, кварталното обновяване, достъпността, зелената инфраструктура и координацията при реализацията на градски проекти. Представителят на Постоянната комисия по транспорт и пътна безопасност насочва вниманието към транспортната система, градската мобилност, пътната безопасност, ограничаването на автомобилната зависимост и необходимостта от по-добра свързаност между кварталите. Въпреки различния професионален фокус, и двамата респонденти възприемат устойчивото развитие като интегриран процес, който изисква съчетаване на инфраструктурни, екологични, социални, транспортни и управленски решения.</w:t>
      </w:r>
    </w:p>
    <w:p w14:paraId="4BA084DF"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 отговорите на експерта от отдел „Градски проекти“ ясно се откроява разбирането, че устойчивото градско развитие не се свежда само до изграждане или ремонт на инфраструктура, а включва цялостно подобряване на средата, в която гражданите живеят, работят и се придвижват. Респондентът поставя акцент върху необходимостта публичните пространства да бъдат по-достъпни, по-безопасни, по-зелени и по-функционални. Като особено значими са очертани обновяването на кварталните пространства, възстановяването и поддържането на зелени площи, подобряването на пешеходните връзки и създаването на среда, която отговаря на потребностите на различни групи граждани, включително хора с увреждания, възрастни хора, родители с деца и пешеходци. Тази позиция показва, че градската среда се разглежда не само като физическа инфраструктура, а като социално пространство, което трябва да бъде достъпно, използваемо и ориентирано към качеството на живот.</w:t>
      </w:r>
    </w:p>
    <w:p w14:paraId="6816461C"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Отговорите на представителя на Постоянната комисия по транспорт и пътна безопасност допълват анализа чрез фокус върху мобилността като ключов компонент на устойчивия град. Респондентът определя автомобилната натовареност, задръстванията, проблемите с паркирането, недостатъчната свързаност на някои квартали и рисковете за </w:t>
      </w:r>
      <w:r w:rsidRPr="00342567">
        <w:rPr>
          <w:rFonts w:ascii="Times New Roman" w:hAnsi="Times New Roman" w:cs="Times New Roman"/>
          <w:sz w:val="24"/>
          <w:szCs w:val="24"/>
        </w:rPr>
        <w:lastRenderedPageBreak/>
        <w:t>пешеходци и велосипедисти като основни предизвикателства пред София. Особено важен извод от това интервю е, че транспортната политика не може да се разглежда изолирано от градското планиране. Тя влияе пряко върху качеството на въздуха, достъпността до услуги, социалното включване, безопасността и възможностите за равномерно развитие на различните градски зони. Така транспортът се представя не само като техническа система, а като фактор за пространствена справедливост и качество на градския живот.</w:t>
      </w:r>
    </w:p>
    <w:p w14:paraId="398C9DFA"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Тематичният анализ на двете интервюта откроява интегрирания подход като водещо условие при планирането и управлението на София (Табл.3). </w:t>
      </w:r>
    </w:p>
    <w:p w14:paraId="629558AF" w14:textId="77777777" w:rsidR="002A38DA" w:rsidRPr="00342567" w:rsidRDefault="002A38DA" w:rsidP="002A38DA">
      <w:pPr>
        <w:spacing w:line="360" w:lineRule="auto"/>
        <w:ind w:firstLine="720"/>
        <w:jc w:val="center"/>
        <w:rPr>
          <w:rFonts w:ascii="Times New Roman" w:hAnsi="Times New Roman" w:cs="Times New Roman"/>
          <w:sz w:val="24"/>
          <w:szCs w:val="24"/>
        </w:rPr>
      </w:pPr>
      <w:r w:rsidRPr="00342567">
        <w:rPr>
          <w:rFonts w:ascii="Times New Roman" w:hAnsi="Times New Roman" w:cs="Times New Roman"/>
          <w:sz w:val="24"/>
          <w:szCs w:val="24"/>
        </w:rPr>
        <w:t>Таблица 3. Основни тематични ядра в отговорите на респондентите</w:t>
      </w:r>
    </w:p>
    <w:tbl>
      <w:tblPr>
        <w:tblStyle w:val="TableGrid"/>
        <w:tblW w:w="0" w:type="auto"/>
        <w:tblLook w:val="04A0" w:firstRow="1" w:lastRow="0" w:firstColumn="1" w:lastColumn="0" w:noHBand="0" w:noVBand="1"/>
      </w:tblPr>
      <w:tblGrid>
        <w:gridCol w:w="2102"/>
        <w:gridCol w:w="2034"/>
        <w:gridCol w:w="2599"/>
        <w:gridCol w:w="2281"/>
      </w:tblGrid>
      <w:tr w:rsidR="002A38DA" w:rsidRPr="00342567" w14:paraId="7C24ACAD" w14:textId="77777777" w:rsidTr="00E30780">
        <w:tc>
          <w:tcPr>
            <w:tcW w:w="0" w:type="auto"/>
            <w:hideMark/>
          </w:tcPr>
          <w:p w14:paraId="16781BC0" w14:textId="77777777" w:rsidR="002A38DA" w:rsidRPr="00342567" w:rsidRDefault="002A38DA" w:rsidP="00E30780">
            <w:pPr>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t>Тематично ядро</w:t>
            </w:r>
          </w:p>
        </w:tc>
        <w:tc>
          <w:tcPr>
            <w:tcW w:w="0" w:type="auto"/>
            <w:hideMark/>
          </w:tcPr>
          <w:p w14:paraId="18CD56FD" w14:textId="77777777" w:rsidR="002A38DA" w:rsidRPr="00342567" w:rsidRDefault="002A38DA" w:rsidP="00E30780">
            <w:pPr>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t>Позиция на експерта от отдел „Градски проекти“</w:t>
            </w:r>
          </w:p>
        </w:tc>
        <w:tc>
          <w:tcPr>
            <w:tcW w:w="0" w:type="auto"/>
            <w:hideMark/>
          </w:tcPr>
          <w:p w14:paraId="188EF145" w14:textId="77777777" w:rsidR="002A38DA" w:rsidRPr="00342567" w:rsidRDefault="002A38DA" w:rsidP="00E30780">
            <w:pPr>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t>Позиция на представителя на Постоянната комисия по транспорт и пътна безопасност</w:t>
            </w:r>
          </w:p>
        </w:tc>
        <w:tc>
          <w:tcPr>
            <w:tcW w:w="0" w:type="auto"/>
            <w:hideMark/>
          </w:tcPr>
          <w:p w14:paraId="3ECA90E0" w14:textId="77777777" w:rsidR="002A38DA" w:rsidRPr="00342567" w:rsidRDefault="002A38DA" w:rsidP="00E30780">
            <w:pPr>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t>Интерпретация</w:t>
            </w:r>
          </w:p>
        </w:tc>
      </w:tr>
      <w:tr w:rsidR="002A38DA" w:rsidRPr="00342567" w14:paraId="1DBCF713" w14:textId="77777777" w:rsidTr="00E30780">
        <w:tc>
          <w:tcPr>
            <w:tcW w:w="0" w:type="auto"/>
            <w:hideMark/>
          </w:tcPr>
          <w:p w14:paraId="260157BE"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Интегриран подход</w:t>
            </w:r>
          </w:p>
        </w:tc>
        <w:tc>
          <w:tcPr>
            <w:tcW w:w="0" w:type="auto"/>
            <w:hideMark/>
          </w:tcPr>
          <w:p w14:paraId="1C8FE745"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Акцентира върху съчетаването на благоустрояване, озеленяване, достъпност, безопасност и социална функция на публичните пространства.</w:t>
            </w:r>
          </w:p>
        </w:tc>
        <w:tc>
          <w:tcPr>
            <w:tcW w:w="0" w:type="auto"/>
            <w:hideMark/>
          </w:tcPr>
          <w:p w14:paraId="57A81456"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Подчертава връзката между транспортната политика, градското планиране, обществен транспорт, пешеходна и велосипедна инфраструктура.</w:t>
            </w:r>
          </w:p>
        </w:tc>
        <w:tc>
          <w:tcPr>
            <w:tcW w:w="0" w:type="auto"/>
            <w:hideMark/>
          </w:tcPr>
          <w:p w14:paraId="66211203"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Устойчивото развитие изисква координация между различни секторни политики и не може да се реализира чрез изолирани интервенции.</w:t>
            </w:r>
          </w:p>
        </w:tc>
      </w:tr>
      <w:tr w:rsidR="002A38DA" w:rsidRPr="00342567" w14:paraId="46B4A9FC" w14:textId="77777777" w:rsidTr="00E30780">
        <w:tc>
          <w:tcPr>
            <w:tcW w:w="0" w:type="auto"/>
            <w:hideMark/>
          </w:tcPr>
          <w:p w14:paraId="755F62A6"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Качество на градската среда</w:t>
            </w:r>
          </w:p>
        </w:tc>
        <w:tc>
          <w:tcPr>
            <w:tcW w:w="0" w:type="auto"/>
            <w:hideMark/>
          </w:tcPr>
          <w:p w14:paraId="675876D5"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Свързва качеството на средата с квартално обновяване, зелени площи, тротоари, междублокови пространства и достъпност.</w:t>
            </w:r>
          </w:p>
        </w:tc>
        <w:tc>
          <w:tcPr>
            <w:tcW w:w="0" w:type="auto"/>
            <w:hideMark/>
          </w:tcPr>
          <w:p w14:paraId="47D3C563"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Разглежда качеството на средата през удобството, безопасността и ефективността на придвижването.</w:t>
            </w:r>
          </w:p>
        </w:tc>
        <w:tc>
          <w:tcPr>
            <w:tcW w:w="0" w:type="auto"/>
            <w:hideMark/>
          </w:tcPr>
          <w:p w14:paraId="2248320C"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Качеството на градската среда се проявява в ежедневния опит на гражданите и включва както физическа инфраструктура, така и мобилност.</w:t>
            </w:r>
          </w:p>
        </w:tc>
      </w:tr>
      <w:tr w:rsidR="002A38DA" w:rsidRPr="00342567" w14:paraId="559C9DAD" w14:textId="77777777" w:rsidTr="00E30780">
        <w:tc>
          <w:tcPr>
            <w:tcW w:w="0" w:type="auto"/>
            <w:hideMark/>
          </w:tcPr>
          <w:p w14:paraId="1BEA0828"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Неравномерно развитие на кварталите</w:t>
            </w:r>
          </w:p>
        </w:tc>
        <w:tc>
          <w:tcPr>
            <w:tcW w:w="0" w:type="auto"/>
            <w:hideMark/>
          </w:tcPr>
          <w:p w14:paraId="7C47B7AD"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Посочва нуждата от териториално балансирани инвестиции и насочване на проекти към периферни и по-</w:t>
            </w:r>
            <w:r w:rsidRPr="00342567">
              <w:rPr>
                <w:rFonts w:ascii="Times New Roman" w:eastAsia="Times New Roman" w:hAnsi="Times New Roman" w:cs="Times New Roman"/>
                <w:sz w:val="24"/>
                <w:szCs w:val="24"/>
                <w:lang w:eastAsia="en-GB"/>
              </w:rPr>
              <w:lastRenderedPageBreak/>
              <w:t>слабо благоустроени райони.</w:t>
            </w:r>
          </w:p>
        </w:tc>
        <w:tc>
          <w:tcPr>
            <w:tcW w:w="0" w:type="auto"/>
            <w:hideMark/>
          </w:tcPr>
          <w:p w14:paraId="665E5D2F"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lastRenderedPageBreak/>
              <w:t>Свързва неравномерното развитие с различията в транспортната достъпност и свързаността на кварталите.</w:t>
            </w:r>
          </w:p>
        </w:tc>
        <w:tc>
          <w:tcPr>
            <w:tcW w:w="0" w:type="auto"/>
            <w:hideMark/>
          </w:tcPr>
          <w:p w14:paraId="4D29BF4C"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Преодоляването на вътрешноградските неравенства е ключово условие за устойчиво развитие на София.</w:t>
            </w:r>
          </w:p>
        </w:tc>
      </w:tr>
      <w:tr w:rsidR="002A38DA" w:rsidRPr="00342567" w14:paraId="6F9347EE" w14:textId="77777777" w:rsidTr="00E30780">
        <w:tc>
          <w:tcPr>
            <w:tcW w:w="0" w:type="auto"/>
            <w:hideMark/>
          </w:tcPr>
          <w:p w14:paraId="7459D23B"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Мобилност и пътна безопасност</w:t>
            </w:r>
          </w:p>
        </w:tc>
        <w:tc>
          <w:tcPr>
            <w:tcW w:w="0" w:type="auto"/>
            <w:hideMark/>
          </w:tcPr>
          <w:p w14:paraId="34E32037"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Акцентира върху пешеходните връзки, достъпността и безопасността на публичните пространства.</w:t>
            </w:r>
          </w:p>
        </w:tc>
        <w:tc>
          <w:tcPr>
            <w:tcW w:w="0" w:type="auto"/>
            <w:hideMark/>
          </w:tcPr>
          <w:p w14:paraId="08579E59"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Поставя във фокус обществения транспорт, ограничаването на автомобилната зависимост, велоинфраструктурата и безопасността на движението.</w:t>
            </w:r>
          </w:p>
        </w:tc>
        <w:tc>
          <w:tcPr>
            <w:tcW w:w="0" w:type="auto"/>
            <w:hideMark/>
          </w:tcPr>
          <w:p w14:paraId="246270EF"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Улицата трябва да се разглежда едновременно като транспортна инфраструктура и като публично пространство.</w:t>
            </w:r>
          </w:p>
        </w:tc>
      </w:tr>
      <w:tr w:rsidR="002A38DA" w:rsidRPr="00342567" w14:paraId="7731CE77" w14:textId="77777777" w:rsidTr="00E30780">
        <w:tc>
          <w:tcPr>
            <w:tcW w:w="0" w:type="auto"/>
            <w:hideMark/>
          </w:tcPr>
          <w:p w14:paraId="003B5DC4"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Гражданско участие</w:t>
            </w:r>
          </w:p>
        </w:tc>
        <w:tc>
          <w:tcPr>
            <w:tcW w:w="0" w:type="auto"/>
            <w:hideMark/>
          </w:tcPr>
          <w:p w14:paraId="0088D5B0"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Подчертава значението на обществени обсъждания, онлайн консултации, сигнали и участие на местните общности още при планирането.</w:t>
            </w:r>
          </w:p>
        </w:tc>
        <w:tc>
          <w:tcPr>
            <w:tcW w:w="0" w:type="auto"/>
            <w:hideMark/>
          </w:tcPr>
          <w:p w14:paraId="1C7A7E3C"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Разглежда гражданите като важен източник на информация за проблемите в транспортната система и безопасността.</w:t>
            </w:r>
          </w:p>
        </w:tc>
        <w:tc>
          <w:tcPr>
            <w:tcW w:w="0" w:type="auto"/>
            <w:hideMark/>
          </w:tcPr>
          <w:p w14:paraId="2249759D"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Ефективното градско управление изисква постоянен диалог между администрацията, експертите и гражданите.</w:t>
            </w:r>
          </w:p>
        </w:tc>
      </w:tr>
      <w:tr w:rsidR="002A38DA" w:rsidRPr="00342567" w14:paraId="028130E5" w14:textId="77777777" w:rsidTr="00E30780">
        <w:tc>
          <w:tcPr>
            <w:tcW w:w="0" w:type="auto"/>
            <w:hideMark/>
          </w:tcPr>
          <w:p w14:paraId="4CCAA18B"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Административни и финансови ограничения</w:t>
            </w:r>
          </w:p>
        </w:tc>
        <w:tc>
          <w:tcPr>
            <w:tcW w:w="0" w:type="auto"/>
            <w:hideMark/>
          </w:tcPr>
          <w:p w14:paraId="14A42425"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Посочва трудности, свързани със съгласувателни процедури, подземна инфраструктура, собственост, финансиране и координация.</w:t>
            </w:r>
          </w:p>
        </w:tc>
        <w:tc>
          <w:tcPr>
            <w:tcW w:w="0" w:type="auto"/>
            <w:hideMark/>
          </w:tcPr>
          <w:p w14:paraId="780B6054"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Акцентира върху необходимостта от последователност, инвестиции и институционална координация.</w:t>
            </w:r>
          </w:p>
        </w:tc>
        <w:tc>
          <w:tcPr>
            <w:tcW w:w="0" w:type="auto"/>
            <w:hideMark/>
          </w:tcPr>
          <w:p w14:paraId="677B5BE4"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Реализацията на устойчиви градски политики зависи от административен капацитет, проектна готовност и устойчиво финансиране.</w:t>
            </w:r>
          </w:p>
        </w:tc>
      </w:tr>
      <w:tr w:rsidR="002A38DA" w:rsidRPr="00342567" w14:paraId="4CC1A842" w14:textId="77777777" w:rsidTr="00E30780">
        <w:tc>
          <w:tcPr>
            <w:tcW w:w="0" w:type="auto"/>
            <w:hideMark/>
          </w:tcPr>
          <w:p w14:paraId="313D665B"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Европейско финансиране 2021–2027</w:t>
            </w:r>
          </w:p>
        </w:tc>
        <w:tc>
          <w:tcPr>
            <w:tcW w:w="0" w:type="auto"/>
            <w:hideMark/>
          </w:tcPr>
          <w:p w14:paraId="1B8C8E80"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Определя европейските средства като възможност за по-мащабни комплексни проекти, но обвързана с проектна готовност и ясни индикатори.</w:t>
            </w:r>
          </w:p>
        </w:tc>
        <w:tc>
          <w:tcPr>
            <w:tcW w:w="0" w:type="auto"/>
            <w:hideMark/>
          </w:tcPr>
          <w:p w14:paraId="7A437C05"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Косвено свързва финансирането с нуждата от инвестиции в транспорт, безопасност и алтернативна мобилност.</w:t>
            </w:r>
          </w:p>
        </w:tc>
        <w:tc>
          <w:tcPr>
            <w:tcW w:w="0" w:type="auto"/>
            <w:hideMark/>
          </w:tcPr>
          <w:p w14:paraId="09F9BC83" w14:textId="77777777" w:rsidR="002A38DA" w:rsidRPr="00342567" w:rsidRDefault="002A38DA" w:rsidP="00E30780">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Финансирането е важен ресурс, но ефектът му зависи от стратегическо управление, приоритизация и капацитет за изпълнение.</w:t>
            </w:r>
          </w:p>
        </w:tc>
      </w:tr>
    </w:tbl>
    <w:p w14:paraId="3C60CE6F" w14:textId="77777777" w:rsidR="002A38DA" w:rsidRPr="00342567" w:rsidRDefault="002A38DA" w:rsidP="002A38DA">
      <w:pPr>
        <w:spacing w:line="360" w:lineRule="auto"/>
        <w:ind w:firstLine="720"/>
        <w:jc w:val="center"/>
        <w:rPr>
          <w:rFonts w:ascii="Times New Roman" w:hAnsi="Times New Roman" w:cs="Times New Roman"/>
          <w:sz w:val="24"/>
          <w:szCs w:val="24"/>
        </w:rPr>
      </w:pPr>
    </w:p>
    <w:p w14:paraId="68DC45B9"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И двамата респонденти подчертават, че отделните интервенции не могат да доведат до устойчив резултат, ако не са част от по-широка концепция за развитие. При градските проекти това означава едновременно да се мисли за настилки, озеленяване, </w:t>
      </w:r>
      <w:r w:rsidRPr="00342567">
        <w:rPr>
          <w:rFonts w:ascii="Times New Roman" w:hAnsi="Times New Roman" w:cs="Times New Roman"/>
          <w:sz w:val="24"/>
          <w:szCs w:val="24"/>
        </w:rPr>
        <w:lastRenderedPageBreak/>
        <w:t>осветление, достъпност, безопасност, организация на движението и социална функция на пространството. При транспортната политика интегрираният подход предполага съчетаване на обществен транспорт, пешеходна инфраструктура, велосипедни трасета, паркиране, пътна безопасност и устройство на територията. Така устойчивото развитие се очертава като процес, който изисква хоризонтална координация между различни секторни политики.</w:t>
      </w:r>
    </w:p>
    <w:p w14:paraId="656BBC65"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Качеството на градската среда се откроява като друга съществена тема, тясно свързана с ежедневието на гражданите. Експертът от отдел „Градски проекти“ акцентира върху кварталното обновяване, междублоковите пространства, зелените площи и пешеходната достъпност, докато представителят на транспортната комисия поставя във фокус удобството и безопасността на придвижването. Общото между двете гледни точки е разбирането, че устойчивият град трябва да бъде удобен за обитаване и използване в ежедневен план. Това означава, че развитието на София не следва да се оценява единствено чрез мащабни инфраструктурни обекти, а и чрез подобрения, които гражданите усещат непосредствено: по-добри тротоари, по-сигурни пешеходни пресичания, повече зелени пространства, по-добра осветеност, по-качествен обществен транспорт и по-достъпни услуги.</w:t>
      </w:r>
    </w:p>
    <w:p w14:paraId="712767FF"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Съществено място в експертните отговори заема проблемът за неравномерното развитие на отделните квартали на София. И двамата респонденти посочват, че между различните райони на столицата съществуват значителни различия по отношение на инфраструктура, достъп до услуги, транспортна свързаност, поддръжка на публичната среда и наличие на зелени пространства. Експертът от отдел „Градски проекти“ разглежда този проблем през необходимостта от териториално балансирани инвестиции и квартално обновяване, докато представителят на транспортната комисия го свързва с достъпността и транспортната свързаност. Това показва, че устойчивото развитие на София предполага преодоляване на вътрешноградските неравенства, така че периферните и по-слабо благоустроени райони да не остават извън основните инвестиционни процеси.</w:t>
      </w:r>
    </w:p>
    <w:p w14:paraId="0FCDA4C4"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Мобилността и пътната безопасност също се очертават като ключови елементи на устойчивия град. Представителят на транспортната комисия поставя особен акцент върху необходимостта от ограничаване на автомобилната зависимост чрез развитие на реални алтернативи, сред които надежден обществен транспорт, безопасна велосипедна </w:t>
      </w:r>
      <w:r w:rsidRPr="00342567">
        <w:rPr>
          <w:rFonts w:ascii="Times New Roman" w:hAnsi="Times New Roman" w:cs="Times New Roman"/>
          <w:sz w:val="24"/>
          <w:szCs w:val="24"/>
        </w:rPr>
        <w:lastRenderedPageBreak/>
        <w:t>инфраструктура, по-добри условия за пешеходци и буферни паркинги. Експертът от отдел „Градски проекти“ също засяга тази тема чрез акцента върху пешеходните връзки, достъпността и безопасността на публичните пространства. Анализът показва, че транспортната политика и градската среда са силно взаимосвързани. Улицата не е само транспортен коридор, а публично пространство, в което трябва да се съчетаят движение, безопасност, достъпност и социална функция.</w:t>
      </w:r>
    </w:p>
    <w:p w14:paraId="5F36A1E2"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Гражданското участие е представено от двамата респонденти като необходим елемент от по-ефективното градско управление. Експертът от отдел „Градски проекти“ акцентира върху обществените обсъждания, онлайн консултациите, срещите с районни администрации и сигналите от граждани, като подчертава, че участието трябва да започва още на етапа на планиране. Представителят на транспортната комисия също определя гражданското участие като важно, тъй като жителите ежедневно използват транспортната система и най-добре познават конкретните проблеми в своя район. Това показва, че ефективното управление на София изисква не само експертно планиране, но и постоянен диалог с местните общности.</w:t>
      </w:r>
    </w:p>
    <w:p w14:paraId="4DED3B29"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В интервютата ясно се открояват и институционалните, административните и финансовите ограничения пред устойчивото градско развитие. Експертът от отдел „Градски проекти“ подчертава, че реализацията на градски проекти често се затруднява от сложни административни процедури, необходимост от съгласуване между различни институции, технически проблеми, подземна инфраструктура, собственост върху терени и ограничени финансови ресурси. Представителят на транспортната комисия също насочва вниманието към необходимостта от координация, последователност и инвестиции. В този смисъл устойчивото градско развитие не зависи само от формулирането на добри цели, а от способността тези цели да бъдат превърнати в реални, финансирани, координирани и поддържани проекти.</w:t>
      </w:r>
    </w:p>
    <w:p w14:paraId="2103687E"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Ролята на европейското финансиране през периода 2021–2027 г. е изведена най-ясно в отговорите на експерта от отдел „Градски проекти“. Според тази перспектива европейските средства създават възможност за реализация на по-мащабни и комплексни проекти, свързани с устойчивост, енергийна ефективност, зелена трансформация и подобряване на качеството на живот. Същевременно се подчертава, че европейското финансиране изисква добра проектна готовност, административен капацитет, ясни индикатори и спазване на правила за изпълнение и отчетност. Това означава, че </w:t>
      </w:r>
      <w:r w:rsidRPr="00342567">
        <w:rPr>
          <w:rFonts w:ascii="Times New Roman" w:hAnsi="Times New Roman" w:cs="Times New Roman"/>
          <w:sz w:val="24"/>
          <w:szCs w:val="24"/>
        </w:rPr>
        <w:lastRenderedPageBreak/>
        <w:t>възможностите на програмния период не са автоматична гаранция за успешно развитие, а ресурс, който трябва да бъде управляван стратегически и професионално.</w:t>
      </w:r>
    </w:p>
    <w:p w14:paraId="1ACC6006"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Тематичният анализ на интервютата показва висока степен на съвпадение между двете експертни гледни точки по отношение на необходимостта от интегрирано, дългосрочно и ориентирано към гражданите развитие на София. Разликата е основно във фокуса: единият респондент разглежда устойчивото развитие през призмата на градската среда, публичните пространства, кварталното обновяване и проектната реализация, докато другият го интерпретира през транспортната система, мобилността, пътната безопасност и достъпността. Двете перспективи обаче се допълват и показват, че устойчивото развитие на София не може да бъде постигнато чрез секторни и изолирани мерки. То изисква координация между градско планиране, транспортна политика, екологични мерки, социална достъпност, гражданско участие и ефективно използване на финансовите ресурси.</w:t>
      </w:r>
    </w:p>
    <w:p w14:paraId="2D8C8D23" w14:textId="77777777" w:rsidR="002A38DA" w:rsidRPr="00342567" w:rsidRDefault="002A38DA" w:rsidP="002A38DA">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Получените експертни отговори подкрепят основната идея на изследването, че интегрираният подход е ключово условие за устойчивото развитие на София през периода 2021–2027 г. Те показват, че столицата разполага със значителен потенциал за развитие, но този потенциал може да бъде реализиран само ако градските политики се планират и изпълняват взаимосвързано, с ясно определени приоритети, териториален баланс и активна връзка с гражданските потребности.</w:t>
      </w:r>
    </w:p>
    <w:p w14:paraId="57934AE1" w14:textId="77777777" w:rsidR="002A38DA" w:rsidRPr="00342567" w:rsidRDefault="002A38DA" w:rsidP="00430DDC">
      <w:pPr>
        <w:spacing w:line="360" w:lineRule="auto"/>
        <w:ind w:firstLine="720"/>
        <w:jc w:val="both"/>
        <w:rPr>
          <w:rFonts w:ascii="Times New Roman" w:hAnsi="Times New Roman" w:cs="Times New Roman"/>
          <w:sz w:val="24"/>
          <w:szCs w:val="24"/>
        </w:rPr>
      </w:pPr>
    </w:p>
    <w:p w14:paraId="0B957BF5" w14:textId="4B580B1B" w:rsidR="00CA767C" w:rsidRPr="00342567" w:rsidRDefault="00CA767C" w:rsidP="005D4BD4">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ИЗВОДИ ПО ВТОРА ГЛАВА</w:t>
      </w:r>
    </w:p>
    <w:p w14:paraId="034D8CF0" w14:textId="36DEA029" w:rsidR="00CA767C" w:rsidRPr="00342567" w:rsidRDefault="00CA767C">
      <w:pPr>
        <w:pStyle w:val="ListParagraph"/>
        <w:numPr>
          <w:ilvl w:val="0"/>
          <w:numId w:val="24"/>
        </w:numPr>
        <w:spacing w:line="360" w:lineRule="auto"/>
        <w:jc w:val="both"/>
        <w:rPr>
          <w:rFonts w:ascii="Times New Roman" w:hAnsi="Times New Roman" w:cs="Times New Roman"/>
          <w:sz w:val="24"/>
          <w:szCs w:val="24"/>
        </w:rPr>
      </w:pPr>
      <w:r w:rsidRPr="00342567">
        <w:rPr>
          <w:rFonts w:ascii="Times New Roman" w:hAnsi="Times New Roman" w:cs="Times New Roman"/>
          <w:sz w:val="24"/>
          <w:szCs w:val="24"/>
        </w:rPr>
        <w:t xml:space="preserve">Интегрираните териториални инвестиции са ключов инструмент за регионално и градско развитие в България през периода 2021–2027 г. Те позволяват комбиниране на ресурси, насърчават партньорството, подкрепят териториално специфични решения и създават възможност за по-цялостно въздействие върху местните проблеми. Чрез Програма „Развитие на регионите“ 2021–2027 г. и свързаните процедури за концепции за ИТИ се изгражда рамка, в която българските общини могат да планират по-интегрирано и да реализират проекти с по-широк социален, екологичен и икономически ефект. За София това означава възможност за по-добро обвързване на градската среда, мобилността, </w:t>
      </w:r>
      <w:r w:rsidRPr="00342567">
        <w:rPr>
          <w:rFonts w:ascii="Times New Roman" w:hAnsi="Times New Roman" w:cs="Times New Roman"/>
          <w:sz w:val="24"/>
          <w:szCs w:val="24"/>
        </w:rPr>
        <w:lastRenderedPageBreak/>
        <w:t>енергийната ефективност, социалната инфраструктура и регионалната свързаност в единна политика за устойчиво развитие.</w:t>
      </w:r>
    </w:p>
    <w:p w14:paraId="379DD858" w14:textId="198B4973" w:rsidR="00430DDC" w:rsidRPr="00342567" w:rsidRDefault="00430DDC">
      <w:pPr>
        <w:pStyle w:val="ListParagraph"/>
        <w:numPr>
          <w:ilvl w:val="0"/>
          <w:numId w:val="24"/>
        </w:numPr>
        <w:spacing w:line="360" w:lineRule="auto"/>
        <w:jc w:val="both"/>
        <w:rPr>
          <w:rFonts w:ascii="Times New Roman" w:hAnsi="Times New Roman" w:cs="Times New Roman"/>
          <w:sz w:val="24"/>
          <w:szCs w:val="24"/>
        </w:rPr>
      </w:pPr>
      <w:r w:rsidRPr="00342567">
        <w:rPr>
          <w:rFonts w:ascii="Times New Roman" w:hAnsi="Times New Roman" w:cs="Times New Roman"/>
          <w:sz w:val="24"/>
          <w:szCs w:val="24"/>
        </w:rPr>
        <w:t>Основните предизвикателства пред устойчивото градско развитие в България произтичат от съчетанието между екологичен натиск, остаряла инфраструктура, енергийно неефективен сграден фонд, автомобилна зависимост, демографска концентрация, обезлюдяване на периферни територии, социално-пространствени неравенства и ограничен административен капацитет. Преодоляването им изисква дългосрочна визия, но и практически механизми за изпълнение: интегрирани териториални инвестиции, зелени и дигитални решения, обновяване на сградния фонд, устойчива мобилност, по-добро управление на отпадъците и водите, активно гражданско участие и надежден мониторинг на резултатите. Само при такава комбинация българските градове могат да се развиват като по-здравословни, достъпни, устойчиви и социално балансирани пространства.</w:t>
      </w:r>
    </w:p>
    <w:p w14:paraId="4EEB4CF6" w14:textId="77777777" w:rsidR="00CA767C" w:rsidRPr="00342567" w:rsidRDefault="00CA767C" w:rsidP="005D4BD4">
      <w:pPr>
        <w:spacing w:line="360" w:lineRule="auto"/>
        <w:ind w:firstLine="720"/>
        <w:jc w:val="both"/>
        <w:rPr>
          <w:rFonts w:ascii="Times New Roman" w:hAnsi="Times New Roman" w:cs="Times New Roman"/>
          <w:sz w:val="24"/>
          <w:szCs w:val="24"/>
        </w:rPr>
      </w:pPr>
    </w:p>
    <w:p w14:paraId="20A0DC7E" w14:textId="77777777" w:rsidR="005D4BD4" w:rsidRPr="00342567" w:rsidRDefault="005D4BD4">
      <w:pPr>
        <w:rPr>
          <w:rFonts w:ascii="Times New Roman" w:hAnsi="Times New Roman" w:cs="Times New Roman"/>
          <w:b/>
          <w:bCs/>
          <w:sz w:val="24"/>
          <w:szCs w:val="24"/>
        </w:rPr>
      </w:pPr>
      <w:r w:rsidRPr="00342567">
        <w:rPr>
          <w:rFonts w:ascii="Times New Roman" w:hAnsi="Times New Roman" w:cs="Times New Roman"/>
          <w:b/>
          <w:bCs/>
          <w:sz w:val="24"/>
          <w:szCs w:val="24"/>
        </w:rPr>
        <w:br w:type="page"/>
      </w:r>
    </w:p>
    <w:p w14:paraId="1617D33B" w14:textId="77777777" w:rsidR="002A38DA" w:rsidRDefault="005D4BD4" w:rsidP="005D4BD4">
      <w:pPr>
        <w:spacing w:line="360" w:lineRule="auto"/>
        <w:ind w:firstLine="720"/>
        <w:jc w:val="both"/>
        <w:rPr>
          <w:rFonts w:ascii="Times New Roman" w:hAnsi="Times New Roman" w:cs="Times New Roman"/>
          <w:sz w:val="24"/>
          <w:szCs w:val="24"/>
        </w:rPr>
      </w:pPr>
      <w:r w:rsidRPr="00342567">
        <w:rPr>
          <w:rFonts w:ascii="Times New Roman" w:hAnsi="Times New Roman" w:cs="Times New Roman"/>
          <w:b/>
          <w:bCs/>
          <w:sz w:val="24"/>
          <w:szCs w:val="24"/>
        </w:rPr>
        <w:lastRenderedPageBreak/>
        <w:t xml:space="preserve">Трета глава. </w:t>
      </w:r>
      <w:r w:rsidR="002A38DA" w:rsidRPr="002A38DA">
        <w:rPr>
          <w:rFonts w:ascii="Times New Roman" w:hAnsi="Times New Roman" w:cs="Times New Roman"/>
          <w:b/>
          <w:bCs/>
          <w:sz w:val="24"/>
          <w:szCs w:val="24"/>
        </w:rPr>
        <w:t>Предизвикателства и възможности за прилагане на интегриран подход в развитието на българските градове а примера на София</w:t>
      </w:r>
    </w:p>
    <w:p w14:paraId="76DFB9FF" w14:textId="77777777" w:rsidR="00A4661C" w:rsidRDefault="00A4661C" w:rsidP="00A4661C">
      <w:pPr>
        <w:spacing w:line="360" w:lineRule="auto"/>
        <w:ind w:firstLine="720"/>
        <w:jc w:val="both"/>
        <w:rPr>
          <w:rFonts w:ascii="Times New Roman" w:hAnsi="Times New Roman" w:cs="Times New Roman"/>
          <w:sz w:val="24"/>
          <w:szCs w:val="24"/>
        </w:rPr>
      </w:pPr>
      <w:r w:rsidRPr="00A4661C">
        <w:rPr>
          <w:rFonts w:ascii="Times New Roman" w:hAnsi="Times New Roman" w:cs="Times New Roman"/>
          <w:b/>
          <w:bCs/>
          <w:sz w:val="24"/>
          <w:szCs w:val="24"/>
          <w:lang w:val="en-GB"/>
        </w:rPr>
        <w:t>3.1. Основни предизвикателства пред българските градове в контекста на устойчивото развитие</w:t>
      </w:r>
    </w:p>
    <w:p w14:paraId="3D65F4A3" w14:textId="77777777"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Анализът на резултатите от анкетното проучване и експертните интервюта показва, че устойчивото развитие на българските градове е свързано с комплекс от взаимно обусловени предизвикателства, които засягат както физическата организация на градската среда, така и социалните, екологичните, транспортните и управленските измерения на градското развитие. В този смисъл устойчивостта не може да бъде разглеждана единствено като въпрос на модернизация на инфраструктурата или изпълнение на отделни инвестиционни проекти. Тя предполага цялостна промяна в начина, по който градовете се планират, управляват, поддържат и адаптират към потребностите на своите жители. Данните от изследването насочват към извода, че основните проблеми на българските градове произтичат не само от липсата на определени инфраструктурни елементи, но и от недостатъчната координация между различните градски системи. Транспортът, жилищната среда, зелената инфраструктура, пешеходната достъпност, качеството на въздуха, обществените услуги и кварталното благоустрояване често се развиват фрагментарно, без достатъчно ясна връзка помежду си. Това затруднява формирането на устойчив, балансиран и социално справедлив модел на градско развитие.</w:t>
      </w:r>
    </w:p>
    <w:p w14:paraId="0B66DAB9" w14:textId="77777777"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 xml:space="preserve">Едно от най-съществените предизвикателства пред българските градове е качеството на ежедневната градска среда. Гражданите възприемат устойчивото развитие не само през големи инфраструктурни обекти, нови булеварди, транспортни трасета или мащабни строителни проекти, а преди всичко през непосредствения си опит в града. Именно състоянието на тротоарите, улиците, междублоковите пространства, зелените площи, осветлението, чистотата, безопасността и удобството при придвижване изграждат реалната оценка за качеството на живот. Това показва, че устойчивият град не е само технологично модернизиран или икономически активен, а преди всичко обитаем, удобен и функционален за своите жители. В много български градове обаче се наблюдава разминаване между стратегическите цели за устойчиво развитие и реалното състояние на кварталната среда. Наличието на амортизирани тротоари, неравни настилки, недостатъчно осветени пространства, занемарени зелени площи и слабо </w:t>
      </w:r>
      <w:r w:rsidRPr="00A4661C">
        <w:rPr>
          <w:rFonts w:ascii="Times New Roman" w:hAnsi="Times New Roman" w:cs="Times New Roman"/>
          <w:sz w:val="24"/>
          <w:szCs w:val="24"/>
          <w:lang w:val="en-GB"/>
        </w:rPr>
        <w:lastRenderedPageBreak/>
        <w:t>поддържана инфраструктура намалява ефекта от реализираните инвестиции и създава усещане за непоследователност в градското управление.</w:t>
      </w:r>
    </w:p>
    <w:p w14:paraId="03E1A5F4" w14:textId="77777777"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Съществен аспект на този проблем е поддръжката на вече изградената инфраструктура. Устойчивото развитие не приключва с изпълнението на даден проект, а изисква продължителна грижа, контрол и адаптиране към променящите се потребности на населението. Липсата на последваща поддръжка може да обезсмисли дори добре планирани интервенции, тъй като с времето публичните пространства губят своята функционалност, безопасност и привлекателност. Това е особено важно в контекста на българските градове, където често се поставя акцент върху изграждането на нова инфраструктура, докато експлоатацията, ремонтът и дългосрочното управление на съществуващата градска среда остават на заден план. От гледна точка на устойчивото развитие е необходимо да се премине от проектно ориентирана логика към управленска култура на постоянна грижа за градската среда.</w:t>
      </w:r>
    </w:p>
    <w:p w14:paraId="02A844B5" w14:textId="77777777"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Друго важно предизвикателство е достъпността на публичните пространства. Тя не следва да се разбира единствено като технически въпрос, свързан с изграждането на рампи, понижаване на бордюри или осигуряване на подходящи пешеходни връзки. Достъпността е показател за социалната чувствителност и приобщаващия характер на градското развитие. Когато градската среда е трудна за използване от хора с увреждания, възрастни хора, родители с малки деца, деца, пешеходци или граждани с временни затруднения в придвижването, това ограничава равноправното им участие в обществения живот. В този смисъл достъпността е пряко свързана със социалната справедливост, защото определя доколко градът е отворен и функционален за всички свои жители. Българските градове все още срещат сериозни затруднения в тази посока поради остаряла инфраструктура, неравномерна поддръжка, неправилно паркиране, физически бариери и недостатъчен контрол при изпълнението на строителни и благоустройствени дейности.</w:t>
      </w:r>
    </w:p>
    <w:p w14:paraId="0C6076AD" w14:textId="77777777"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 xml:space="preserve">Особено сериозно предизвикателство представлява екологичната уязвимост на градската среда. Замърсяването на въздуха, високата автомобилна зависимост, ограниченото озеленяване, презастрояването, шумовото замърсяване и ефектите от климатичните промени са сред факторите, които пряко засягат здравето и благосъстоянието на градското население. В българските градове екологичните проблеми често са резултат от натрупването на различни процеси – интензивен </w:t>
      </w:r>
      <w:r w:rsidRPr="00A4661C">
        <w:rPr>
          <w:rFonts w:ascii="Times New Roman" w:hAnsi="Times New Roman" w:cs="Times New Roman"/>
          <w:sz w:val="24"/>
          <w:szCs w:val="24"/>
          <w:lang w:val="en-GB"/>
        </w:rPr>
        <w:lastRenderedPageBreak/>
        <w:t>автомобилен трафик, използване на неефективни отоплителни източници, намаляване на зелените площи, недостатъчно добро управление на отпадъците и липса на ефективна връзка между екологичната политика и устройственото планиране. Поради това екологичната устойчивост не може да бъде постигната чрез отделни мерки, а изисква интегриран подход, който обединява транспортната политика, енергийната ефективност, зелената инфраструктура, контрола върху застрояването и адаптацията към климатичните промени.</w:t>
      </w:r>
    </w:p>
    <w:p w14:paraId="6BB570B0" w14:textId="77777777"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Качеството на въздуха е особено показателен пример за взаимната зависимост между различните градски системи. То не зависи само от екологичните мерки, а е свързано с начина на придвижване, енергийните характеристики на сградите, вида на отоплението, организацията на движението, наличието на зелени площи и контрола върху строителните дейности. Това означава, че подобряването на въздуха изисква едновременно ограничаване на автомобилната зависимост, стимулиране на обществения транспорт, развитие на пешеходната и велосипедната инфраструктура, енергийно обновяване на сградите и разширяване на зелената система. Ако тези политики се прилагат изолирано, ефектът им остава ограничен. Затова екологичната устойчивост трябва да бъде поставена в центъра на градското планиране, а не да се разглежда като допълнителна или второстепенна политика.</w:t>
      </w:r>
    </w:p>
    <w:p w14:paraId="2AB0F65B" w14:textId="77777777"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Значително предизвикателство пред българските градове е и неравномерното развитие на отделните райони и квартали. Вътрешноградските различия се проявяват в качеството на инфраструктурата, достъпа до обществени услуги, транспортната свързаност, наличието и състоянието на зелените площи, безопасността и поддръжката на публичните пространства. В много случаи централните и представителните части на градовете получават повече инвестиции и внимание, докато периферните квартали, междублоковите пространства и по-слабо благоустроените райони остават встрани от процесите на обновяване. Това създава риск от задълбочаване на пространствените и социалните неравенства. От гледна точка на устойчивото развитие модернизацията не е достатъчна, ако тя е концентрирана само в определени зони. Необходимо е развитие, което осигурява по-равномерно разпределение на ресурсите и по-добро качество на живот за различните групи граждани, независимо от района, в който живеят.</w:t>
      </w:r>
    </w:p>
    <w:p w14:paraId="61E7D74D" w14:textId="77777777"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 xml:space="preserve">Териториалният дисбаланс има и социални последици, тъй като достъпът до качествена градска среда влияе върху възможностите за образование, работа, </w:t>
      </w:r>
      <w:r w:rsidRPr="00A4661C">
        <w:rPr>
          <w:rFonts w:ascii="Times New Roman" w:hAnsi="Times New Roman" w:cs="Times New Roman"/>
          <w:sz w:val="24"/>
          <w:szCs w:val="24"/>
          <w:lang w:val="en-GB"/>
        </w:rPr>
        <w:lastRenderedPageBreak/>
        <w:t>здравеопазване, културен живот и социална интеграция. Кварталите с по-слаба транспортна свързаност и ограничена инфраструктура често поставят жителите си в по-неблагоприятна позиция спрямо останалите части на града. Това показва, че устойчивото развитие трябва да се разбира и като териториална справедливост. Инвестициите в квартална инфраструктура, локални зелени площи, пешеходни връзки, обществени пространства и достъп до услуги са не по-малко важни от големите инфраструктурни проекти, защото именно те определят ежедневното качество на живот.</w:t>
      </w:r>
    </w:p>
    <w:p w14:paraId="163B8170" w14:textId="77777777"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Транспортът и мобилността също остават сред основните предизвикателства пред устойчивото развитие на българските градове. Въпреки че в някои големи градове общественият транспорт се развива и модернизира, продължават да съществуват сериозни проблеми, свързани със задръстванията, паркирането, автомобилната зависимост, пътната безопасност и недостатъчно развитата велосипедна инфраструктура. Транспортната система често се възприема основно като средство за придвижване, но в действителност тя има много по-широко значение. Тя определя достъпа до работа, образование, здравни услуги, култура и административно обслужване. Поради това мобилността е не само технически, но и социален въпрос. Недостатъчната свързаност между кварталите, слабата интеграция между различните видове транспорт и липсата на безопасни условия за пешеходци и велосипедисти ограничават възможностите за преминаване към по-устойчив модел на градско придвижване.</w:t>
      </w:r>
    </w:p>
    <w:p w14:paraId="03E15EB6" w14:textId="77777777"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Особено слабо звено в много български градове остава велосипедната инфраструктура. Тя често е фрагментарна, несвързана, небезопасна или подчинена на автомобилното движение. В резултат велосипедът все още не се възприема като реална масова алтернатива за ежедневно придвижване. Това ограничава възможностите за намаляване на автомобилния трафик и подобряване на качеството на въздуха. Развитието на устойчива мобилност изисква не просто изграждане на отделни велоалеи, а създаване на цялостна, последователна и безопасна мрежа, която да бъде свързана с обществения транспорт, пешеходните пространства и основните градски функции.</w:t>
      </w:r>
    </w:p>
    <w:p w14:paraId="79482CC2" w14:textId="707548DF" w:rsidR="00A4661C" w:rsidRPr="00A4661C" w:rsidRDefault="00A4661C" w:rsidP="00A4661C">
      <w:pPr>
        <w:spacing w:line="360" w:lineRule="auto"/>
        <w:ind w:firstLine="720"/>
        <w:jc w:val="both"/>
        <w:rPr>
          <w:rFonts w:ascii="Times New Roman" w:hAnsi="Times New Roman" w:cs="Times New Roman"/>
          <w:sz w:val="24"/>
          <w:szCs w:val="24"/>
          <w:lang w:val="en-GB"/>
        </w:rPr>
      </w:pPr>
      <w:r w:rsidRPr="00A4661C">
        <w:rPr>
          <w:rFonts w:ascii="Times New Roman" w:hAnsi="Times New Roman" w:cs="Times New Roman"/>
          <w:sz w:val="24"/>
          <w:szCs w:val="24"/>
          <w:lang w:val="en-GB"/>
        </w:rPr>
        <w:t xml:space="preserve">Наред с инфраструктурните и екологичните проблеми, важно предизвикателство представляват административните и управленските ограничения при реализацията на градските политики. Устойчивото развитие предполага координация между различни институции, общински звена, районни администрации, експлоатационни дружества, </w:t>
      </w:r>
      <w:r w:rsidRPr="00A4661C">
        <w:rPr>
          <w:rFonts w:ascii="Times New Roman" w:hAnsi="Times New Roman" w:cs="Times New Roman"/>
          <w:sz w:val="24"/>
          <w:szCs w:val="24"/>
          <w:lang w:val="en-GB"/>
        </w:rPr>
        <w:lastRenderedPageBreak/>
        <w:t>граждански организации и частни инвеститори. В практиката обаче често се наблюдават затруднения, свързани със сложни съгласувателни процедури, недостатъчна проектна готовност, ограничен административен капацитет, проблеми със собствеността, недостатъчно финансиране и липса на ефективен мониторинг. Това води до забавяне на проектите, фрагментарност на решенията и разминаване между стратегическите документи и реалните резултати в градската среда.</w:t>
      </w:r>
      <w:r>
        <w:rPr>
          <w:rFonts w:ascii="Times New Roman" w:hAnsi="Times New Roman" w:cs="Times New Roman"/>
          <w:sz w:val="24"/>
          <w:szCs w:val="24"/>
        </w:rPr>
        <w:t xml:space="preserve"> В този смисъл,</w:t>
      </w:r>
      <w:r w:rsidRPr="00A4661C">
        <w:rPr>
          <w:rFonts w:ascii="Times New Roman" w:hAnsi="Times New Roman" w:cs="Times New Roman"/>
          <w:sz w:val="24"/>
          <w:szCs w:val="24"/>
          <w:lang w:val="en-GB"/>
        </w:rPr>
        <w:t xml:space="preserve"> устойчивото развитие на българските градове зависи не само от наличието на визии, стратегии и планове, но и от способността тези документи да бъдат превърнати в конкретни действия, бюджети, срокове, отговорни институции и измерими резултати. Необходима е по-силна връзка между стратегическото планиране и практическото изпълнение, както и по-активно включване на гражданите в процеса на вземане на решения. Гражданското участие може да допринесе за по-точно идентифициране на проблемите, по-добро приоритизиране на проектите и по-висока обществена подкрепа. В този смисъл устойчивото развитие на българските градове следва да се разглежда като дългосрочен процес, който изисква интегрирано управление, социална чувствителност, екологична отговорност и постоянна грижа за качеството на живот.</w:t>
      </w:r>
    </w:p>
    <w:p w14:paraId="5C19E219" w14:textId="77777777" w:rsidR="00A4661C" w:rsidRDefault="00A4661C" w:rsidP="00A4661C">
      <w:pPr>
        <w:spacing w:line="360" w:lineRule="auto"/>
        <w:ind w:firstLine="720"/>
        <w:jc w:val="both"/>
        <w:rPr>
          <w:rFonts w:ascii="Times New Roman" w:hAnsi="Times New Roman" w:cs="Times New Roman"/>
          <w:sz w:val="24"/>
          <w:szCs w:val="24"/>
        </w:rPr>
      </w:pPr>
      <w:r w:rsidRPr="00A4661C">
        <w:rPr>
          <w:rFonts w:ascii="Times New Roman" w:hAnsi="Times New Roman" w:cs="Times New Roman"/>
          <w:b/>
          <w:bCs/>
          <w:sz w:val="24"/>
          <w:szCs w:val="24"/>
          <w:lang w:val="en-GB"/>
        </w:rPr>
        <w:t>3.2. Възможности, насоки и препоръки за прилагане на интегриран подход в развитието на София</w:t>
      </w:r>
    </w:p>
    <w:p w14:paraId="17DACC92"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Резултатите от проведеното изследване показват, че устойчивото развитие на София изисква прилагането на интегриран подход, който разглежда градската среда като сложна система от взаимосвързани социални, икономически, екологични, транспортни, инфраструктурни и пространствени елементи. Подобен подход е необходим, тъй като съвременните градски проблеми не могат да бъдат решавани изолирано. Качеството на въздуха например е свързано не само с екологичната политика, но и с транспортната организация, енергийната ефективност на сградите, застрояването, озеленяването и навиците на гражданите. По същия начин транспортната мобилност не е само въпрос на маршрути и превозни средства, а е пряко обвързана с достъпа до работа, образование, здравеопазване, обществени услуги и възможности за социално участие. Затова интегрираното планиране следва да бъде основа на дългосрочната политика за развитие на столицата.</w:t>
      </w:r>
    </w:p>
    <w:p w14:paraId="3FE6B4DC"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 xml:space="preserve">Интегрираният подход предполага градът да се управлява не като сбор от отделни инфраструктурни обекти и секторни програми, а като единна териториална и социална </w:t>
      </w:r>
      <w:r w:rsidRPr="00D15D9E">
        <w:rPr>
          <w:rFonts w:ascii="Times New Roman" w:hAnsi="Times New Roman" w:cs="Times New Roman"/>
          <w:sz w:val="24"/>
          <w:szCs w:val="24"/>
          <w:lang w:val="en-GB"/>
        </w:rPr>
        <w:lastRenderedPageBreak/>
        <w:t>система. Това означава, че всяка публична интервенция трябва да бъде оценявана не само според своя непосредствен технически резултат, но и според по-широкото си въздействие върху качеството на живот, социалната справедливост, екологичната устойчивост, транспортната свързаност и икономическата жизнеспособност на градската среда. В този смисъл устойчивото развитие на София не може да се сведе единствено до изграждане на нова инфраструктура или усвояване на европейски средства. То изисква последователна визия, управленски капацитет, междуинституционална координация, участие на гражданите и механизми за наблюдение на реалните резултати.</w:t>
      </w:r>
    </w:p>
    <w:p w14:paraId="10B54221"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Една от основните насоки за прилагане на интегриран подход е подобряването на координацията между отделните направления на Столична община, районните администрации и останалите институции, които имат отношение към градското развитие. В практиката често се наблюдава фрагментация между градското планиране, транспорта, екологията, социалните дейности, инфраструктурата, дигитализацията и поддръжката на публичните пространства. Когато тези сфери се управляват отделно, съществува риск отделни проекти да решават частични проблеми, без да създават траен и системен ефект. Например обновяването на улица или площад има ограничена стойност, ако не е съобразено с пешеходната достъпност, зелената система, обществения транспорт, безопасността, паркирането и потребностите на местната общност. Затова е необходимо създаване на по-ясни механизми за съгласуване между различните общински звена още на етапа на планиране.</w:t>
      </w:r>
    </w:p>
    <w:p w14:paraId="14B6962D"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Координацията между централната общинска администрация и районните администрации има особено значение, защото именно районите са най-близо до конкретните потребности на гражданите. Те разполагат с по-пряка информация за състоянието на кварталната инфраструктура, междублоковите пространства, тротоарите, зелените площи, детските площадки, локалните проблеми с паркирането и достъпа до услуги. Поради това интегрираният подход следва да включва по-активна роля на районните администрации при определянето на приоритетите, подготовката на проекти и проследяването на тяхното изпълнение. Така градското развитие би могло да се насочи не само към големи и представителни обекти, но и към ежедневните проблеми, които пряко влияят върху качеството на живот в кварталите.</w:t>
      </w:r>
    </w:p>
    <w:p w14:paraId="3BABF9F0"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lastRenderedPageBreak/>
        <w:t>Особено значение има необходимостта от териториално балансирано развитие на столицата. София е град с ясно изразени вътрешни различия между централни, периферни и по-слабо благоустроени райони. Тези различия се проявяват в качеството на инфраструктурата, транспортната свързаност, наличието на зелени площи, достъпа до обществени услуги, поддръжката на публичните пространства и възможностите за безопасно придвижване. Ако инвестициите се концентрират предимно в централните и представителните градски части, съществува риск периферните квартали да останат встрани от процесите на модернизация. Това може да задълбочи пространствените и социалните неравенства и да създаде усещане за неравнопоставеност между жителите на различните райони.</w:t>
      </w:r>
    </w:p>
    <w:p w14:paraId="4FA051DD"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Териториалният баланс следва да бъде водещ принцип при разпределението на публичните инвестиции. Това означава, че приоритет трябва да получат не само централните пространства, но и междублоковите територии, периферните квартали, зоните с недобра транспортна достъпност, районите с недостатъчна зелена инфраструктура и местата с натрупани социални и инфраструктурни дефицити. Подобряването на локалната среда чрез обновяване на тротоари, улици, зелени площи, детски площадки, обществени пространства и връзки с градския транспорт би имало пряк ефект върху ежедневието на гражданите. В този смисъл устойчивото развитие трябва да бъде видимо и осезаемо не само в центъра на града, а във всички квартали.</w:t>
      </w:r>
    </w:p>
    <w:p w14:paraId="547177C8"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В областта на транспорта е необходимо по-силно развитие на устойчивата мобилност. София разполага с относително развита система на обществения транспорт, включително метро, трамваи, тролеи и автобуси, но предизвикателствата пред мобилността остават значителни. Сред тях се открояват автомобилната зависимост, задръстванията, проблемите с паркирането, недостатъчната свързаност между отделни квартали, слабата интеграция между различните видове транспорт и ограничените възможности за безопасно пешеходно и велосипедно придвижване. Устойчивата мобилност изисква промяна в разбирането за улицата – тя не трябва да се разглежда единствено като пространство за автомобилно движение, а като обществено пространство, което трябва да бъде безопасно, достъпно и удобно за всички участници.</w:t>
      </w:r>
    </w:p>
    <w:p w14:paraId="200D0E19"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 xml:space="preserve">Развитието на обществения транспорт следва да бъде обвързано с градското планиране. Новите жилищни, бизнес и обществени зони трябва да се планират заедно с транспортното им обслужване, за да не се създават нови територии, зависими почти </w:t>
      </w:r>
      <w:r w:rsidRPr="00D15D9E">
        <w:rPr>
          <w:rFonts w:ascii="Times New Roman" w:hAnsi="Times New Roman" w:cs="Times New Roman"/>
          <w:sz w:val="24"/>
          <w:szCs w:val="24"/>
          <w:lang w:val="en-GB"/>
        </w:rPr>
        <w:lastRenderedPageBreak/>
        <w:t>изцяло от личния автомобил. Това предполага по-добра свързаност между кварталите, удобни връзки с метрото и основните транспортни линии, оптимизиране на маршрутите, подобряване на честотата и надеждността на превозите, както и изграждане на буферни паркинги и интермодални връзки. Ограничаването на автомобилната зависимост не може да бъде постигнато само чрез рестрикции. То изисква създаване на реални, удобни, достъпни и надеждни алтернативи за придвижване.</w:t>
      </w:r>
    </w:p>
    <w:p w14:paraId="2FE291C6"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Велосипедната инфраструктура е друга ключова област, в която София има значителен потенциал за развитие. За да се превърне велосипедът в реална алтернатива за ежедневно придвижване, е необходимо изграждането на свързана, безопасна и непрекъсната велосипедна мрежа. Отделни велоалеи, които не са интегрирани помежду си и не осигуряват сигурна връзка между жилищните квартали, работните зони, училищата, парковете и транспортните възли, не могат да създадат устойчива промяна в моделите на придвижване. Затова развитието на велосипедната инфраструктура трябва да бъде част от цялостната транспортна политика, а не допълнителен или второстепенен елемент.</w:t>
      </w:r>
    </w:p>
    <w:p w14:paraId="21FF37B7"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Важна насока е засилването на екологичната устойчивост чрез интегриране на политиките за качество на въздуха, енергийна ефективност, климатична адаптация, зелена инфраструктура и устойчива мобилност. Екологичните проблеми на София са свързани с множество фактори, включително автомобилния трафик, отоплението, строителството, намаляването на зелените площи и ефектите от климатичните промени. Поради това решенията трябва да бъдат комплексни. Разширяването и поддържането на зелената система, енергийното обновяване на сградите, стимулирането на нискоемисионен транспорт, контролът върху замърсяването и мерките срещу градските топлинни острови следва да се разглеждат като взаимно свързани политики.</w:t>
      </w:r>
    </w:p>
    <w:p w14:paraId="570938B4"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 xml:space="preserve">Зелената инфраструктура има не само екологична, но и социална функция. Парковете, междублоковите зелени площи, уличното озеленяване и малките квартални пространства допринасят за по-добро качество на въздуха, намаляване на шума, регулиране на микроклимата и подобряване на психичното и физическото благосъстояние на гражданите. Затова развитието на зелената система не трябва да се ограничава само до големите паркове, а да включва и малките локални зелени пространства, които са най-близо до ежедневието на хората. Особено важно е зелените </w:t>
      </w:r>
      <w:r w:rsidRPr="00D15D9E">
        <w:rPr>
          <w:rFonts w:ascii="Times New Roman" w:hAnsi="Times New Roman" w:cs="Times New Roman"/>
          <w:sz w:val="24"/>
          <w:szCs w:val="24"/>
          <w:lang w:val="en-GB"/>
        </w:rPr>
        <w:lastRenderedPageBreak/>
        <w:t>площи да бъдат не само създавани, но и поддържани, защото занемарените пространства губят своята социална и екологична стойност.</w:t>
      </w:r>
    </w:p>
    <w:p w14:paraId="17D12756"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Съществен елемент от интегрирания подход е активното гражданско участие. Гражданите са най-прекият източник на информация за конкретните проблеми в градската среда, защото ежедневно използват улиците, транспорта, парковете, тротоарите, обществените услуги и кварталната инфраструктура. Поради това участието им не трябва да се ограничава до формални обществени обсъждания на вече подготвени проекти. То следва да започва още на етапа на идентифициране на проблемите, определяне на приоритетите и обсъждане на възможните решения. Така проектите могат да бъдат по-добре съобразени с реалните потребности на местните общности и да получат по-висока обществена подкрепа.</w:t>
      </w:r>
    </w:p>
    <w:p w14:paraId="4DDECED4"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Подходящи инструменти за насърчаване на гражданското участие са районните консултации, онлайн анкети, публични срещи, дигитални карти на проблемите, граждански панели, тематични работни групи и периодична обратна връзка за напредъка по проектите. Особено важно е гражданите да получават информация не само преди приемането на дадено решение, но и след това – относно срокове, бюджет, изпълнители, етапи на реализация и постигнати резултати. Това би повишило прозрачността, доверието и отчетността на градското управление.</w:t>
      </w:r>
    </w:p>
    <w:p w14:paraId="77B18AE1"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Допълнителни възможности предоставя дигиталната трансформация на градското управление. Електронните услуги, платформите за граждански сигнали, отворените данни, системите за мониторинг и дигиталните инструменти за планиране могат да подобрят комуникацията между администрацията и гражданите. Дигитализацията обаче не трябва да се разглежда само като средство за административно обслужване. Тя може да бъде използвана и за наблюдение на инфраструктурни проблеми, анализ на транспортни потоци, проследяване на качеството на въздуха, управление на сигнали, оценка на напредъка по проекти и публична отчетност. Така дигиталните решения могат да подпомогнат по-информираното и прозрачно вземане на решения.</w:t>
      </w:r>
    </w:p>
    <w:p w14:paraId="7129E135"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 xml:space="preserve">Необходимо е също така да се подобри капацитетът за подготовка и управление на проекти, финансирани със средства от европейските програми за периода 2021–2027 г. Европейското финансиране предоставя значителни възможности за развитие на градската среда, транспорта, енергийната ефективност, дигитализацията и социалната </w:t>
      </w:r>
      <w:r w:rsidRPr="00D15D9E">
        <w:rPr>
          <w:rFonts w:ascii="Times New Roman" w:hAnsi="Times New Roman" w:cs="Times New Roman"/>
          <w:sz w:val="24"/>
          <w:szCs w:val="24"/>
          <w:lang w:val="en-GB"/>
        </w:rPr>
        <w:lastRenderedPageBreak/>
        <w:t>инфраструктура. То обаче не е самоцел и не гарантира автоматично устойчив ефект. За да бъде използвано ефективно, е необходима добра проектна готовност, ясни технически параметри, реалистични бюджети, съгласувани процедури, предварителна оценка на потребностите и механизми за поддръжка след приключване на финансирането.</w:t>
      </w:r>
    </w:p>
    <w:p w14:paraId="6EB197AD"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Особено важно е проектите да се оценяват не само според възможността за финансиране, а и според очаквания им принос към устойчивото развитие. Това предполага използване на ясни индикатори за въздействие, свързани с достъпността, безопасността, качеството на въздуха, намаляването на автомобилната зависимост, развитието на зелената система, териториалния баланс, социалното включване и удовлетвореността на гражданите. По този начин ще се намали рискът от формално изпълнение на проекти без дългосрочен ефект върху качеството на живот.</w:t>
      </w:r>
    </w:p>
    <w:p w14:paraId="2E14B791" w14:textId="77777777" w:rsidR="00D15D9E" w:rsidRPr="00D15D9E" w:rsidRDefault="00D15D9E" w:rsidP="00D15D9E">
      <w:pPr>
        <w:spacing w:line="360" w:lineRule="auto"/>
        <w:ind w:firstLine="720"/>
        <w:jc w:val="both"/>
        <w:rPr>
          <w:rFonts w:ascii="Times New Roman" w:hAnsi="Times New Roman" w:cs="Times New Roman"/>
          <w:sz w:val="24"/>
          <w:szCs w:val="24"/>
          <w:lang w:val="en-GB"/>
        </w:rPr>
      </w:pPr>
      <w:r w:rsidRPr="00D15D9E">
        <w:rPr>
          <w:rFonts w:ascii="Times New Roman" w:hAnsi="Times New Roman" w:cs="Times New Roman"/>
          <w:sz w:val="24"/>
          <w:szCs w:val="24"/>
          <w:lang w:val="en-GB"/>
        </w:rPr>
        <w:t>София разполага със значителен потенциал за развитие като устойчив, конкурентоспособен и по-добре организиран европейски град. Този потенциал произтича от мащаба на столицата, икономическата ѝ роля, наличието на университети, административни функции, културни ресурси, транспортна инфраструктура и достъп до европейско финансиране. Реализирането му обаче зависи от способността на местната власт да прилага дългосрочен интегриран подход, основан на координация между секторните политики, активно участие на гражданите, ефективно управление на ресурсите и последователно изпълнение на стратегическите цели. Само при такава управленска рамка устойчивото развитие може да се превърне от стратегическа декларация в реална промяна в градската среда и ежедневието на гражданите.</w:t>
      </w:r>
    </w:p>
    <w:p w14:paraId="4770DE61" w14:textId="77777777" w:rsidR="00D15D9E" w:rsidRPr="00D15D9E" w:rsidRDefault="00D15D9E" w:rsidP="00A4661C">
      <w:pPr>
        <w:spacing w:line="360" w:lineRule="auto"/>
        <w:ind w:firstLine="720"/>
        <w:jc w:val="both"/>
        <w:rPr>
          <w:rFonts w:ascii="Times New Roman" w:hAnsi="Times New Roman" w:cs="Times New Roman"/>
          <w:sz w:val="24"/>
          <w:szCs w:val="24"/>
        </w:rPr>
      </w:pPr>
    </w:p>
    <w:p w14:paraId="1CC7BC32" w14:textId="77777777" w:rsidR="00A4661C" w:rsidRPr="00A4661C" w:rsidRDefault="00A4661C" w:rsidP="005D4BD4">
      <w:pPr>
        <w:spacing w:line="360" w:lineRule="auto"/>
        <w:ind w:firstLine="720"/>
        <w:jc w:val="both"/>
        <w:rPr>
          <w:rFonts w:ascii="Times New Roman" w:hAnsi="Times New Roman" w:cs="Times New Roman"/>
          <w:sz w:val="24"/>
          <w:szCs w:val="24"/>
        </w:rPr>
      </w:pPr>
    </w:p>
    <w:p w14:paraId="7AC41971" w14:textId="69A8F575" w:rsidR="005D4BD4" w:rsidRPr="00342567" w:rsidRDefault="005D4BD4" w:rsidP="00CC6699">
      <w:pPr>
        <w:spacing w:line="360" w:lineRule="auto"/>
        <w:ind w:firstLine="720"/>
        <w:jc w:val="both"/>
        <w:rPr>
          <w:rFonts w:ascii="Times New Roman" w:hAnsi="Times New Roman" w:cs="Times New Roman"/>
          <w:b/>
          <w:bCs/>
          <w:sz w:val="24"/>
          <w:szCs w:val="24"/>
        </w:rPr>
      </w:pPr>
      <w:r w:rsidRPr="00342567">
        <w:rPr>
          <w:rFonts w:ascii="Times New Roman" w:hAnsi="Times New Roman" w:cs="Times New Roman"/>
          <w:b/>
          <w:bCs/>
          <w:sz w:val="24"/>
          <w:szCs w:val="24"/>
        </w:rPr>
        <w:br w:type="page"/>
      </w:r>
    </w:p>
    <w:p w14:paraId="2A359D5E" w14:textId="4767F8E4" w:rsidR="005D4BD4" w:rsidRDefault="005D4BD4" w:rsidP="005D4BD4">
      <w:pPr>
        <w:spacing w:line="360" w:lineRule="auto"/>
        <w:ind w:firstLine="720"/>
        <w:jc w:val="both"/>
        <w:rPr>
          <w:rFonts w:ascii="Times New Roman" w:hAnsi="Times New Roman" w:cs="Times New Roman"/>
          <w:sz w:val="24"/>
          <w:szCs w:val="24"/>
        </w:rPr>
      </w:pPr>
      <w:r w:rsidRPr="00342567">
        <w:rPr>
          <w:rFonts w:ascii="Times New Roman" w:hAnsi="Times New Roman" w:cs="Times New Roman"/>
          <w:b/>
          <w:bCs/>
          <w:sz w:val="24"/>
          <w:szCs w:val="24"/>
        </w:rPr>
        <w:lastRenderedPageBreak/>
        <w:t>Заключение</w:t>
      </w:r>
    </w:p>
    <w:p w14:paraId="3D9AD18D" w14:textId="583AF50E" w:rsidR="008E43C0" w:rsidRPr="008E43C0" w:rsidRDefault="008E43C0" w:rsidP="008E43C0">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У</w:t>
      </w:r>
      <w:r w:rsidRPr="008E43C0">
        <w:rPr>
          <w:rFonts w:ascii="Times New Roman" w:hAnsi="Times New Roman" w:cs="Times New Roman"/>
          <w:sz w:val="24"/>
          <w:szCs w:val="24"/>
          <w:lang w:val="en-GB"/>
        </w:rPr>
        <w:t>стойчивото градско развитие се утвърждава като необходима управленска рамка за развитието на съвременните градове, тъй като обединява в единен процес икономическите, социалните, екологичните, пространствените и институционалните измерения на градската политика. То не се изчерпва с модернизация на инфраструктурата, а предполага създаване на по-достъпна, по-зелена, по-свързана и по-социално балансирана градска среда. В този смисъл интегрираният подход се явява ключов инструмент, защото позволява различните политики и ресурси да бъдат обвързани в обща стратегическа рамка, насочена към реално подобряване на качеството на живот.</w:t>
      </w:r>
    </w:p>
    <w:p w14:paraId="7765F013" w14:textId="77777777" w:rsidR="008E43C0" w:rsidRPr="008E43C0" w:rsidRDefault="008E43C0" w:rsidP="008E43C0">
      <w:pPr>
        <w:spacing w:line="360" w:lineRule="auto"/>
        <w:ind w:firstLine="720"/>
        <w:jc w:val="both"/>
        <w:rPr>
          <w:rFonts w:ascii="Times New Roman" w:hAnsi="Times New Roman" w:cs="Times New Roman"/>
          <w:sz w:val="24"/>
          <w:szCs w:val="24"/>
          <w:lang w:val="en-GB"/>
        </w:rPr>
      </w:pPr>
      <w:r w:rsidRPr="008E43C0">
        <w:rPr>
          <w:rFonts w:ascii="Times New Roman" w:hAnsi="Times New Roman" w:cs="Times New Roman"/>
          <w:sz w:val="24"/>
          <w:szCs w:val="24"/>
          <w:lang w:val="en-GB"/>
        </w:rPr>
        <w:t>Изследването показва, че София разполага със значим потенциал за устойчиво развитие, но този потенциал изисква последователно, координирано и дългосрочно управление. Основният извод е, че развитието на столицата не може да бъде ефективно, ако отделните сфери — транспорт, градска среда, екология, енергийна ефективност, дигитализация, социална инфраструктура и квартално обновяване — се планират и изпълняват изолирано. Необходима е по-силна връзка между стратегическите документи, проектната готовност, финансовите инструменти, административния капацитет и реалните потребности на гражданите.</w:t>
      </w:r>
    </w:p>
    <w:p w14:paraId="1CB811A6" w14:textId="33003601" w:rsidR="008E43C0" w:rsidRPr="008E43C0" w:rsidRDefault="008E43C0" w:rsidP="008E43C0">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У</w:t>
      </w:r>
      <w:r w:rsidRPr="008E43C0">
        <w:rPr>
          <w:rFonts w:ascii="Times New Roman" w:hAnsi="Times New Roman" w:cs="Times New Roman"/>
          <w:sz w:val="24"/>
          <w:szCs w:val="24"/>
          <w:lang w:val="en-GB"/>
        </w:rPr>
        <w:t>стойчивото развитие на София следва да бъде разглеждано не само през мащабните градски проекти, а и през ежедневната използваемост на градската среда. Качеството на тротоарите, достъпността, чистотата на въздуха, зелените площи, пътната безопасност, транспортната свързаност и състоянието на кварталните пространства са пряко свързани с начина, по който гражданите преживяват града. Това означава, че устойчивото развитие трябва да бъде измервано не само чрез изпълнени проекти и усвоени средства, а чрез реалното му отражение върху достъпността, сигурността, здравето, удобството и социалното включване.</w:t>
      </w:r>
    </w:p>
    <w:p w14:paraId="5C89D3D0" w14:textId="131AB8C7" w:rsidR="008E43C0" w:rsidRPr="008E43C0" w:rsidRDefault="008E43C0" w:rsidP="008E43C0">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Т</w:t>
      </w:r>
      <w:r w:rsidRPr="008E43C0">
        <w:rPr>
          <w:rFonts w:ascii="Times New Roman" w:hAnsi="Times New Roman" w:cs="Times New Roman"/>
          <w:sz w:val="24"/>
          <w:szCs w:val="24"/>
          <w:lang w:val="en-GB"/>
        </w:rPr>
        <w:t xml:space="preserve">ериториалният баланс остава основно условие за устойчиво развитие. София не може да се развива устойчиво, ако подобренията се концентрират само в отделни централни или представителни зони. Необходимо е по-ясно насочване на инвестиции към периферните райони, междублоковите пространства, кварталите с по-слаба инфраструктура и зоните с ограничен достъп до качествени публични услуги. Само при </w:t>
      </w:r>
      <w:r w:rsidRPr="008E43C0">
        <w:rPr>
          <w:rFonts w:ascii="Times New Roman" w:hAnsi="Times New Roman" w:cs="Times New Roman"/>
          <w:sz w:val="24"/>
          <w:szCs w:val="24"/>
          <w:lang w:val="en-GB"/>
        </w:rPr>
        <w:lastRenderedPageBreak/>
        <w:t>такъв подход развитието може да бъде не само икономически и екологично обосновано, но и социално справедливо.</w:t>
      </w:r>
    </w:p>
    <w:p w14:paraId="2E8FA97B" w14:textId="77777777" w:rsidR="008E43C0" w:rsidRPr="008E43C0" w:rsidRDefault="008E43C0" w:rsidP="008E43C0">
      <w:pPr>
        <w:spacing w:line="360" w:lineRule="auto"/>
        <w:ind w:firstLine="720"/>
        <w:jc w:val="both"/>
        <w:rPr>
          <w:rFonts w:ascii="Times New Roman" w:hAnsi="Times New Roman" w:cs="Times New Roman"/>
          <w:sz w:val="24"/>
          <w:szCs w:val="24"/>
          <w:lang w:val="en-GB"/>
        </w:rPr>
      </w:pPr>
      <w:r w:rsidRPr="008E43C0">
        <w:rPr>
          <w:rFonts w:ascii="Times New Roman" w:hAnsi="Times New Roman" w:cs="Times New Roman"/>
          <w:sz w:val="24"/>
          <w:szCs w:val="24"/>
          <w:lang w:val="en-GB"/>
        </w:rPr>
        <w:t>Изследването потвърждава и значението на гражданското участие като условие за по-ефективно градско управление. Устойчивите решения не могат да бъдат резултат единствено от административно и експертно планиране. Те изискват постоянен диалог с гражданите, включване на местните общности, прозрачност при определянето на приоритетите и обратна връзка за изпълнението на проектите. По този начин гражданите не са само ползватели на градската среда, а активни участници в процеса на нейното развитие.</w:t>
      </w:r>
    </w:p>
    <w:p w14:paraId="5865A222" w14:textId="77777777" w:rsidR="008E43C0" w:rsidRPr="008E43C0" w:rsidRDefault="008E43C0" w:rsidP="008E43C0">
      <w:pPr>
        <w:spacing w:line="360" w:lineRule="auto"/>
        <w:ind w:firstLine="720"/>
        <w:jc w:val="both"/>
        <w:rPr>
          <w:rFonts w:ascii="Times New Roman" w:hAnsi="Times New Roman" w:cs="Times New Roman"/>
          <w:sz w:val="24"/>
          <w:szCs w:val="24"/>
          <w:lang w:val="en-GB"/>
        </w:rPr>
      </w:pPr>
      <w:r w:rsidRPr="008E43C0">
        <w:rPr>
          <w:rFonts w:ascii="Times New Roman" w:hAnsi="Times New Roman" w:cs="Times New Roman"/>
          <w:sz w:val="24"/>
          <w:szCs w:val="24"/>
          <w:lang w:val="en-GB"/>
        </w:rPr>
        <w:t>На тази основа може да се приеме, че изследователската теза се потвърждава. Интегрираният подход действително представлява ключово условие за устойчивото градско развитие на София през периода 2021–2027 г., тъй като позволява съчетаване на стратегическо планиране, териториален баланс, устойчиво финансиране, екологична трансформация, мобилност, дигитализация и гражданско участие. Потвърждава се разбирането, че възможностите за развитие на столицата не произтичат само от наличието на европейски и национални програми, а от способността тези ресурси да бъдат използвани чрез координирани и практически приложими политики.</w:t>
      </w:r>
    </w:p>
    <w:p w14:paraId="4E09D302" w14:textId="2B2D7E52" w:rsidR="008E43C0" w:rsidRPr="008E43C0" w:rsidRDefault="008E43C0" w:rsidP="008E43C0">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У</w:t>
      </w:r>
      <w:r w:rsidRPr="008E43C0">
        <w:rPr>
          <w:rFonts w:ascii="Times New Roman" w:hAnsi="Times New Roman" w:cs="Times New Roman"/>
          <w:sz w:val="24"/>
          <w:szCs w:val="24"/>
          <w:lang w:val="en-GB"/>
        </w:rPr>
        <w:t>стойчивото развитие на София зависи от способността на местното управление да превърне стратегическите цели в реални, видими и дългосрочно поддържани резултати. Перспективата пред столицата е свързана с изграждането на град, който е не само икономически активен и инфраструктурно развит, но и екологично отговорен, социално приобщаващ, достъпен, безопасен и ориентиран към човека. Именно това превръща интегрирания подход не просто в метод на планиране, а в необходима основа за бъдещото развитие на София като устойчив европейски град.</w:t>
      </w:r>
    </w:p>
    <w:p w14:paraId="5FD84688" w14:textId="77777777" w:rsidR="006265E8" w:rsidRPr="006265E8" w:rsidRDefault="006265E8" w:rsidP="005D4BD4">
      <w:pPr>
        <w:spacing w:line="360" w:lineRule="auto"/>
        <w:ind w:firstLine="720"/>
        <w:jc w:val="both"/>
        <w:rPr>
          <w:rFonts w:ascii="Times New Roman" w:hAnsi="Times New Roman" w:cs="Times New Roman"/>
          <w:sz w:val="24"/>
          <w:szCs w:val="24"/>
        </w:rPr>
      </w:pPr>
    </w:p>
    <w:p w14:paraId="37BA84EA" w14:textId="77777777" w:rsidR="005D4BD4" w:rsidRPr="00342567" w:rsidRDefault="005D4BD4">
      <w:pPr>
        <w:rPr>
          <w:rFonts w:ascii="Times New Roman" w:hAnsi="Times New Roman" w:cs="Times New Roman"/>
          <w:b/>
          <w:bCs/>
          <w:sz w:val="24"/>
          <w:szCs w:val="24"/>
        </w:rPr>
      </w:pPr>
      <w:r w:rsidRPr="00342567">
        <w:rPr>
          <w:rFonts w:ascii="Times New Roman" w:hAnsi="Times New Roman" w:cs="Times New Roman"/>
          <w:b/>
          <w:bCs/>
          <w:sz w:val="24"/>
          <w:szCs w:val="24"/>
        </w:rPr>
        <w:br w:type="page"/>
      </w:r>
    </w:p>
    <w:p w14:paraId="65E2E9A0" w14:textId="5011035A" w:rsidR="005D4BD4" w:rsidRPr="00342567" w:rsidRDefault="005D4BD4" w:rsidP="00B5375A">
      <w:pPr>
        <w:spacing w:line="360" w:lineRule="auto"/>
        <w:ind w:firstLine="720"/>
        <w:jc w:val="center"/>
        <w:rPr>
          <w:rFonts w:ascii="Times New Roman" w:hAnsi="Times New Roman" w:cs="Times New Roman"/>
          <w:b/>
          <w:bCs/>
          <w:sz w:val="24"/>
          <w:szCs w:val="24"/>
        </w:rPr>
      </w:pPr>
      <w:r w:rsidRPr="00342567">
        <w:rPr>
          <w:rFonts w:ascii="Times New Roman" w:hAnsi="Times New Roman" w:cs="Times New Roman"/>
          <w:b/>
          <w:bCs/>
          <w:sz w:val="24"/>
          <w:szCs w:val="24"/>
        </w:rPr>
        <w:lastRenderedPageBreak/>
        <w:t>Използвана литература</w:t>
      </w:r>
    </w:p>
    <w:p w14:paraId="07ADDFC7"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 xml:space="preserve">Даскалова, Т. (2020). Интегриран подход за планиране на местно развитие. </w:t>
      </w:r>
      <w:r w:rsidRPr="00C21531">
        <w:rPr>
          <w:rFonts w:ascii="Times New Roman" w:hAnsi="Times New Roman" w:cs="Times New Roman"/>
          <w:i/>
          <w:iCs/>
          <w:sz w:val="24"/>
          <w:szCs w:val="24"/>
          <w:lang w:val="en-GB"/>
        </w:rPr>
        <w:t>Икономически и социални алтернативи, 4</w:t>
      </w:r>
      <w:r w:rsidRPr="00C21531">
        <w:rPr>
          <w:rFonts w:ascii="Times New Roman" w:hAnsi="Times New Roman" w:cs="Times New Roman"/>
          <w:sz w:val="24"/>
          <w:szCs w:val="24"/>
          <w:lang w:val="en-GB"/>
        </w:rPr>
        <w:t xml:space="preserve">, 39–48. </w:t>
      </w:r>
      <w:hyperlink r:id="rId20" w:history="1">
        <w:r w:rsidRPr="00C21531">
          <w:rPr>
            <w:rStyle w:val="Hyperlink"/>
            <w:rFonts w:ascii="Times New Roman" w:hAnsi="Times New Roman" w:cs="Times New Roman"/>
            <w:sz w:val="24"/>
            <w:szCs w:val="24"/>
            <w:lang w:val="en-GB"/>
          </w:rPr>
          <w:t>https://doi.org/10.37075/ISA.2020.4.03</w:t>
        </w:r>
      </w:hyperlink>
    </w:p>
    <w:p w14:paraId="346E9595" w14:textId="77777777" w:rsidR="00C21531" w:rsidRDefault="00C21531" w:rsidP="00430DDC">
      <w:pPr>
        <w:spacing w:line="360" w:lineRule="auto"/>
        <w:ind w:firstLine="720"/>
        <w:jc w:val="both"/>
      </w:pPr>
      <w:r w:rsidRPr="00342567">
        <w:rPr>
          <w:rFonts w:ascii="Times New Roman" w:hAnsi="Times New Roman" w:cs="Times New Roman"/>
          <w:sz w:val="24"/>
          <w:szCs w:val="24"/>
        </w:rPr>
        <w:t xml:space="preserve">Единен информационен портал за обща информация за управление на средствата от ЕС. (2025). </w:t>
      </w:r>
      <w:r w:rsidRPr="00342567">
        <w:rPr>
          <w:rFonts w:ascii="Times New Roman" w:hAnsi="Times New Roman" w:cs="Times New Roman"/>
          <w:i/>
          <w:iCs/>
          <w:sz w:val="24"/>
          <w:szCs w:val="24"/>
        </w:rPr>
        <w:t>Концепции за интегрирани териториални инвестиции</w:t>
      </w:r>
      <w:r w:rsidRPr="00342567">
        <w:rPr>
          <w:rFonts w:ascii="Times New Roman" w:hAnsi="Times New Roman" w:cs="Times New Roman"/>
          <w:sz w:val="24"/>
          <w:szCs w:val="24"/>
        </w:rPr>
        <w:t xml:space="preserve">. </w:t>
      </w:r>
      <w:hyperlink r:id="rId21" w:tgtFrame="_new" w:history="1">
        <w:r w:rsidRPr="00342567">
          <w:rPr>
            <w:rStyle w:val="Hyperlink"/>
            <w:rFonts w:ascii="Times New Roman" w:hAnsi="Times New Roman" w:cs="Times New Roman"/>
            <w:sz w:val="24"/>
            <w:szCs w:val="24"/>
          </w:rPr>
          <w:t>https://www.eufunds.bg/bg/node/18866</w:t>
        </w:r>
      </w:hyperlink>
    </w:p>
    <w:p w14:paraId="116D4920"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 xml:space="preserve">Жечева-Радева, И. (2014). Интегриран подход за териториално развитие в програмния период 2014–2020 г. </w:t>
      </w:r>
      <w:r w:rsidRPr="00C21531">
        <w:rPr>
          <w:rFonts w:ascii="Times New Roman" w:hAnsi="Times New Roman" w:cs="Times New Roman"/>
          <w:i/>
          <w:iCs/>
          <w:sz w:val="24"/>
          <w:szCs w:val="24"/>
          <w:lang w:val="en-GB"/>
        </w:rPr>
        <w:t>Управление и устойчиво развитие, 5</w:t>
      </w:r>
      <w:r w:rsidRPr="00C21531">
        <w:rPr>
          <w:rFonts w:ascii="Times New Roman" w:hAnsi="Times New Roman" w:cs="Times New Roman"/>
          <w:sz w:val="24"/>
          <w:szCs w:val="24"/>
          <w:lang w:val="en-GB"/>
        </w:rPr>
        <w:t xml:space="preserve">(48), 17–21. </w:t>
      </w:r>
      <w:hyperlink r:id="rId22" w:history="1">
        <w:r w:rsidRPr="00C21531">
          <w:rPr>
            <w:rStyle w:val="Hyperlink"/>
            <w:rFonts w:ascii="Times New Roman" w:hAnsi="Times New Roman" w:cs="Times New Roman"/>
            <w:sz w:val="24"/>
            <w:szCs w:val="24"/>
            <w:lang w:val="en-GB"/>
          </w:rPr>
          <w:t>https://jmsd.bg/files/articles/48/48-03_I_Zhecheva-Radeva.pdf</w:t>
        </w:r>
      </w:hyperlink>
    </w:p>
    <w:p w14:paraId="289B1BDB" w14:textId="77777777" w:rsidR="00C21531" w:rsidRPr="00C21531" w:rsidRDefault="00C21531" w:rsidP="00C21531">
      <w:pPr>
        <w:spacing w:line="360" w:lineRule="auto"/>
        <w:ind w:firstLine="720"/>
        <w:jc w:val="both"/>
        <w:rPr>
          <w:rFonts w:ascii="Times New Roman" w:hAnsi="Times New Roman" w:cs="Times New Roman"/>
          <w:sz w:val="24"/>
          <w:szCs w:val="24"/>
          <w:lang w:val="en-GB"/>
        </w:rPr>
      </w:pPr>
      <w:r w:rsidRPr="00C21531">
        <w:rPr>
          <w:rFonts w:ascii="Times New Roman" w:hAnsi="Times New Roman" w:cs="Times New Roman"/>
          <w:sz w:val="24"/>
          <w:szCs w:val="24"/>
          <w:lang w:val="en-GB"/>
        </w:rPr>
        <w:t xml:space="preserve">Илчева, М. (2021). Инструменти за интегрирано териториално развитие в България. В </w:t>
      </w:r>
      <w:r w:rsidRPr="00C21531">
        <w:rPr>
          <w:rFonts w:ascii="Times New Roman" w:hAnsi="Times New Roman" w:cs="Times New Roman"/>
          <w:i/>
          <w:iCs/>
          <w:sz w:val="24"/>
          <w:szCs w:val="24"/>
          <w:lang w:val="en-GB"/>
        </w:rPr>
        <w:t>Сборник доклади от Годишна университетска научна конференция 2021</w:t>
      </w:r>
      <w:r w:rsidRPr="00C21531">
        <w:rPr>
          <w:rFonts w:ascii="Times New Roman" w:hAnsi="Times New Roman" w:cs="Times New Roman"/>
          <w:sz w:val="24"/>
          <w:szCs w:val="24"/>
          <w:lang w:val="en-GB"/>
        </w:rPr>
        <w:t xml:space="preserve"> (Т. 8). Издателски комплекс на НВУ „Васил </w:t>
      </w:r>
      <w:proofErr w:type="gramStart"/>
      <w:r w:rsidRPr="00C21531">
        <w:rPr>
          <w:rFonts w:ascii="Times New Roman" w:hAnsi="Times New Roman" w:cs="Times New Roman"/>
          <w:sz w:val="24"/>
          <w:szCs w:val="24"/>
          <w:lang w:val="en-GB"/>
        </w:rPr>
        <w:t>Левски“</w:t>
      </w:r>
      <w:proofErr w:type="gramEnd"/>
      <w:r w:rsidRPr="00C21531">
        <w:rPr>
          <w:rFonts w:ascii="Times New Roman" w:hAnsi="Times New Roman" w:cs="Times New Roman"/>
          <w:sz w:val="24"/>
          <w:szCs w:val="24"/>
          <w:lang w:val="en-GB"/>
        </w:rPr>
        <w:t>. [Източник от предоставен файл]</w:t>
      </w:r>
    </w:p>
    <w:p w14:paraId="6188621E"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ИСУН 2020. (2025). </w:t>
      </w:r>
      <w:r w:rsidRPr="00342567">
        <w:rPr>
          <w:rFonts w:ascii="Times New Roman" w:hAnsi="Times New Roman" w:cs="Times New Roman"/>
          <w:i/>
          <w:iCs/>
          <w:sz w:val="24"/>
          <w:szCs w:val="24"/>
        </w:rPr>
        <w:t>Процедура BG16FFPR003-2.003 „Концепции за интегрирани териториални инвестиции“</w:t>
      </w:r>
      <w:r w:rsidRPr="00342567">
        <w:rPr>
          <w:rFonts w:ascii="Times New Roman" w:hAnsi="Times New Roman" w:cs="Times New Roman"/>
          <w:sz w:val="24"/>
          <w:szCs w:val="24"/>
        </w:rPr>
        <w:t xml:space="preserve">. </w:t>
      </w:r>
      <w:hyperlink r:id="rId23" w:tgtFrame="_new" w:history="1">
        <w:r w:rsidRPr="00342567">
          <w:rPr>
            <w:rStyle w:val="Hyperlink"/>
            <w:rFonts w:ascii="Times New Roman" w:hAnsi="Times New Roman" w:cs="Times New Roman"/>
            <w:sz w:val="24"/>
            <w:szCs w:val="24"/>
          </w:rPr>
          <w:t>https://eumis2020.government.bg</w:t>
        </w:r>
      </w:hyperlink>
    </w:p>
    <w:p w14:paraId="482916A1"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Министерство на околната среда и водите. (2025). </w:t>
      </w:r>
      <w:r w:rsidRPr="00342567">
        <w:rPr>
          <w:rFonts w:ascii="Times New Roman" w:hAnsi="Times New Roman" w:cs="Times New Roman"/>
          <w:i/>
          <w:iCs/>
          <w:sz w:val="24"/>
          <w:szCs w:val="24"/>
        </w:rPr>
        <w:t>Програма „Развитие на регионите“ 2021–2027 г. обяви втора покана за кандидатстване с концепции за интегрирани териториални инвестиции</w:t>
      </w:r>
      <w:r w:rsidRPr="00342567">
        <w:rPr>
          <w:rFonts w:ascii="Times New Roman" w:hAnsi="Times New Roman" w:cs="Times New Roman"/>
          <w:sz w:val="24"/>
          <w:szCs w:val="24"/>
        </w:rPr>
        <w:t xml:space="preserve">. </w:t>
      </w:r>
      <w:hyperlink r:id="rId24" w:tgtFrame="_new" w:history="1">
        <w:r w:rsidRPr="00342567">
          <w:rPr>
            <w:rStyle w:val="Hyperlink"/>
            <w:rFonts w:ascii="Times New Roman" w:hAnsi="Times New Roman" w:cs="Times New Roman"/>
            <w:sz w:val="24"/>
            <w:szCs w:val="24"/>
          </w:rPr>
          <w:t>https://www.moew.government.bg/bg/programa-razvitie-na-regionite-2021-2027-g-obyavi-vtora-pokana-za-kandidatstvane-s-koncepcii-za-integrirani-teritorialni-investicii/</w:t>
        </w:r>
      </w:hyperlink>
    </w:p>
    <w:p w14:paraId="6B55F062"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Министерство на регионалното развитие и благоустройството. (2021). </w:t>
      </w:r>
      <w:r w:rsidRPr="00342567">
        <w:rPr>
          <w:rFonts w:ascii="Times New Roman" w:hAnsi="Times New Roman" w:cs="Times New Roman"/>
          <w:i/>
          <w:iCs/>
          <w:sz w:val="24"/>
          <w:szCs w:val="24"/>
        </w:rPr>
        <w:t>Програма за развитие на регионите 2021–2027 г.: Проект на програма</w:t>
      </w:r>
      <w:r w:rsidRPr="00342567">
        <w:rPr>
          <w:rFonts w:ascii="Times New Roman" w:hAnsi="Times New Roman" w:cs="Times New Roman"/>
          <w:sz w:val="24"/>
          <w:szCs w:val="24"/>
        </w:rPr>
        <w:t xml:space="preserve">. Национално сдружение на общините в Република България. </w:t>
      </w:r>
      <w:hyperlink r:id="rId25" w:tgtFrame="_new" w:history="1">
        <w:r w:rsidRPr="00342567">
          <w:rPr>
            <w:rStyle w:val="Hyperlink"/>
            <w:rFonts w:ascii="Times New Roman" w:hAnsi="Times New Roman" w:cs="Times New Roman"/>
            <w:sz w:val="24"/>
            <w:szCs w:val="24"/>
          </w:rPr>
          <w:t>https://www.namrb.org/userfiles/Programi-EF-2021---2027/Programa-za-razvitie-na-regionite/7-Prz_V3PRR_24022021.pdf</w:t>
        </w:r>
      </w:hyperlink>
    </w:p>
    <w:p w14:paraId="5AF3CDE5"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Министерство на регионалното развитие и благоустройството. (2021). </w:t>
      </w:r>
      <w:r w:rsidRPr="00342567">
        <w:rPr>
          <w:rFonts w:ascii="Times New Roman" w:hAnsi="Times New Roman" w:cs="Times New Roman"/>
          <w:i/>
          <w:iCs/>
          <w:sz w:val="24"/>
          <w:szCs w:val="24"/>
        </w:rPr>
        <w:t>Програма за развитие на регионите 2021–2027: Подход за интегрирано териториално развитие</w:t>
      </w:r>
      <w:r w:rsidRPr="00342567">
        <w:rPr>
          <w:rFonts w:ascii="Times New Roman" w:hAnsi="Times New Roman" w:cs="Times New Roman"/>
          <w:sz w:val="24"/>
          <w:szCs w:val="24"/>
        </w:rPr>
        <w:t xml:space="preserve">. Единен информационен портал за обща информация за управление на средствата от ЕС. </w:t>
      </w:r>
      <w:hyperlink r:id="rId26" w:tgtFrame="_new" w:history="1">
        <w:r w:rsidRPr="00342567">
          <w:rPr>
            <w:rStyle w:val="Hyperlink"/>
            <w:rFonts w:ascii="Times New Roman" w:hAnsi="Times New Roman" w:cs="Times New Roman"/>
            <w:sz w:val="24"/>
            <w:szCs w:val="24"/>
          </w:rPr>
          <w:t>https://www.eufunds.bg/sites/default/files/uploads/oprd/docs/2021-03/17.03.21-Booklet%20draft%20PDR%202021-2027_08032021_0.pdf</w:t>
        </w:r>
      </w:hyperlink>
    </w:p>
    <w:p w14:paraId="562EB26A"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lastRenderedPageBreak/>
        <w:t xml:space="preserve">Министерство на регионалното развитие и благоустройството. (2022). </w:t>
      </w:r>
      <w:r w:rsidRPr="00342567">
        <w:rPr>
          <w:rFonts w:ascii="Times New Roman" w:hAnsi="Times New Roman" w:cs="Times New Roman"/>
          <w:i/>
          <w:iCs/>
          <w:sz w:val="24"/>
          <w:szCs w:val="24"/>
        </w:rPr>
        <w:t>Програма „Развитие на регионите“ 2021–2027 г.</w:t>
      </w:r>
      <w:r w:rsidRPr="00342567">
        <w:rPr>
          <w:rFonts w:ascii="Times New Roman" w:hAnsi="Times New Roman" w:cs="Times New Roman"/>
          <w:sz w:val="24"/>
          <w:szCs w:val="24"/>
        </w:rPr>
        <w:t xml:space="preserve"> https://www.mrrb.bg/bg/infrastruktura-i-programi/programa-razvitie-na-regionite-2021-2027/</w:t>
      </w:r>
    </w:p>
    <w:p w14:paraId="587F7FBF"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Министерство на регионалното развитие и благоустройството. (2023). </w:t>
      </w:r>
      <w:r w:rsidRPr="00342567">
        <w:rPr>
          <w:rFonts w:ascii="Times New Roman" w:hAnsi="Times New Roman" w:cs="Times New Roman"/>
          <w:i/>
          <w:iCs/>
          <w:sz w:val="24"/>
          <w:szCs w:val="24"/>
        </w:rPr>
        <w:t>Процедура BG16FFPR003-2.001 „Концепции за интегрирани териториални инвестиции“ е отворена в ИСУН</w:t>
      </w:r>
      <w:r w:rsidRPr="00342567">
        <w:rPr>
          <w:rFonts w:ascii="Times New Roman" w:hAnsi="Times New Roman" w:cs="Times New Roman"/>
          <w:sz w:val="24"/>
          <w:szCs w:val="24"/>
        </w:rPr>
        <w:t xml:space="preserve">. </w:t>
      </w:r>
      <w:hyperlink r:id="rId27" w:tgtFrame="_new" w:history="1">
        <w:r w:rsidRPr="00342567">
          <w:rPr>
            <w:rStyle w:val="Hyperlink"/>
            <w:rFonts w:ascii="Times New Roman" w:hAnsi="Times New Roman" w:cs="Times New Roman"/>
            <w:sz w:val="24"/>
            <w:szCs w:val="24"/>
          </w:rPr>
          <w:t>https://www.mrrb.bg/bg/procedura-bg16ffpr003-2-001-koncepcii-za-integrirani-teritorialni-investicii-e-otvorena-v-isun/</w:t>
        </w:r>
      </w:hyperlink>
    </w:p>
    <w:p w14:paraId="2E54AA2A"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Министерство на регионалното развитие и благоустройството. (2025). </w:t>
      </w:r>
      <w:r w:rsidRPr="00342567">
        <w:rPr>
          <w:rFonts w:ascii="Times New Roman" w:hAnsi="Times New Roman" w:cs="Times New Roman"/>
          <w:i/>
          <w:iCs/>
          <w:sz w:val="24"/>
          <w:szCs w:val="24"/>
        </w:rPr>
        <w:t>2 млрд. лв. са осигурени по процедурата за интегрирани териториални инвестиции на Програма „Развитие на регионите“ 2021–2027 г.</w:t>
      </w:r>
      <w:r w:rsidRPr="00342567">
        <w:rPr>
          <w:rFonts w:ascii="Times New Roman" w:hAnsi="Times New Roman" w:cs="Times New Roman"/>
          <w:sz w:val="24"/>
          <w:szCs w:val="24"/>
        </w:rPr>
        <w:t xml:space="preserve"> </w:t>
      </w:r>
      <w:hyperlink r:id="rId28" w:tgtFrame="_new" w:history="1">
        <w:r w:rsidRPr="00342567">
          <w:rPr>
            <w:rStyle w:val="Hyperlink"/>
            <w:rFonts w:ascii="Times New Roman" w:hAnsi="Times New Roman" w:cs="Times New Roman"/>
            <w:sz w:val="24"/>
            <w:szCs w:val="24"/>
          </w:rPr>
          <w:t>https://www.mrrb.bg/bg/2-mlrd-lv-sa-osigureni-po-procedurata-za-integrirani-teritorialni-investicii-na-programa-razvitie-na-regionite-2021-2027-g/</w:t>
        </w:r>
      </w:hyperlink>
    </w:p>
    <w:p w14:paraId="0110D6B1"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Министерство на регионалното развитие и благоустройството. (n.d.-a). </w:t>
      </w:r>
      <w:r w:rsidRPr="00342567">
        <w:rPr>
          <w:rFonts w:ascii="Times New Roman" w:hAnsi="Times New Roman" w:cs="Times New Roman"/>
          <w:i/>
          <w:iCs/>
          <w:sz w:val="24"/>
          <w:szCs w:val="24"/>
        </w:rPr>
        <w:t>INTERREG VI-C URBACT IV 2021–2027 Programme</w:t>
      </w:r>
      <w:r w:rsidRPr="00342567">
        <w:rPr>
          <w:rFonts w:ascii="Times New Roman" w:hAnsi="Times New Roman" w:cs="Times New Roman"/>
          <w:sz w:val="24"/>
          <w:szCs w:val="24"/>
        </w:rPr>
        <w:t xml:space="preserve">. </w:t>
      </w:r>
      <w:hyperlink r:id="rId29" w:tgtFrame="_new" w:history="1">
        <w:r w:rsidRPr="00342567">
          <w:rPr>
            <w:rStyle w:val="Hyperlink"/>
            <w:rFonts w:ascii="Times New Roman" w:hAnsi="Times New Roman" w:cs="Times New Roman"/>
            <w:sz w:val="24"/>
            <w:szCs w:val="24"/>
          </w:rPr>
          <w:t>https://www.mrrb.bg/en/infrastructure-and-programmes/programmes-for-territorial-cooperation-2021-2027/interreg-vi-c-urbact-iv-2021-2027-programme/</w:t>
        </w:r>
      </w:hyperlink>
    </w:p>
    <w:p w14:paraId="7E08F813"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Министерство на регионалното развитие и благоустройството. (n.d.-b). </w:t>
      </w:r>
      <w:r w:rsidRPr="00342567">
        <w:rPr>
          <w:rFonts w:ascii="Times New Roman" w:hAnsi="Times New Roman" w:cs="Times New Roman"/>
          <w:i/>
          <w:iCs/>
          <w:sz w:val="24"/>
          <w:szCs w:val="24"/>
        </w:rPr>
        <w:t>Програма „Развитие на регионите“ 2021–2027</w:t>
      </w:r>
      <w:r w:rsidRPr="00342567">
        <w:rPr>
          <w:rFonts w:ascii="Times New Roman" w:hAnsi="Times New Roman" w:cs="Times New Roman"/>
          <w:sz w:val="24"/>
          <w:szCs w:val="24"/>
        </w:rPr>
        <w:t xml:space="preserve">. </w:t>
      </w:r>
      <w:hyperlink r:id="rId30" w:tgtFrame="_new" w:history="1">
        <w:r w:rsidRPr="00342567">
          <w:rPr>
            <w:rStyle w:val="Hyperlink"/>
            <w:rFonts w:ascii="Times New Roman" w:hAnsi="Times New Roman" w:cs="Times New Roman"/>
            <w:sz w:val="24"/>
            <w:szCs w:val="24"/>
          </w:rPr>
          <w:t>https://www.mrrb.bg/bg/infrastruktura-i-programi/programa-razvitie-na-regionite-2021-2027/</w:t>
        </w:r>
      </w:hyperlink>
    </w:p>
    <w:p w14:paraId="3921DE73" w14:textId="77777777" w:rsidR="00C21531" w:rsidRPr="00342567" w:rsidRDefault="00C21531" w:rsidP="00430DDC">
      <w:pPr>
        <w:spacing w:line="360" w:lineRule="auto"/>
        <w:ind w:firstLine="720"/>
        <w:jc w:val="both"/>
      </w:pPr>
      <w:r w:rsidRPr="00342567">
        <w:rPr>
          <w:rFonts w:ascii="Times New Roman" w:hAnsi="Times New Roman" w:cs="Times New Roman"/>
          <w:sz w:val="24"/>
          <w:szCs w:val="24"/>
        </w:rPr>
        <w:t xml:space="preserve">Министерство на регионалното развитие и благоустройството. (n.d.). </w:t>
      </w:r>
      <w:r w:rsidRPr="00342567">
        <w:rPr>
          <w:rFonts w:ascii="Times New Roman" w:hAnsi="Times New Roman" w:cs="Times New Roman"/>
          <w:i/>
          <w:iCs/>
          <w:sz w:val="24"/>
          <w:szCs w:val="24"/>
        </w:rPr>
        <w:t>Програма „Развитие на регионите“ 2021–2027</w:t>
      </w:r>
      <w:r w:rsidRPr="00342567">
        <w:rPr>
          <w:rFonts w:ascii="Times New Roman" w:hAnsi="Times New Roman" w:cs="Times New Roman"/>
          <w:sz w:val="24"/>
          <w:szCs w:val="24"/>
        </w:rPr>
        <w:t xml:space="preserve">. </w:t>
      </w:r>
      <w:hyperlink r:id="rId31" w:tgtFrame="_new" w:history="1">
        <w:r w:rsidRPr="00342567">
          <w:rPr>
            <w:rStyle w:val="Hyperlink"/>
            <w:rFonts w:ascii="Times New Roman" w:hAnsi="Times New Roman" w:cs="Times New Roman"/>
            <w:sz w:val="24"/>
            <w:szCs w:val="24"/>
          </w:rPr>
          <w:t>https://www.mrrb.bg/bg/infrastruktura-i-programi/programa-razvitie-na-regionite-2021-2027/</w:t>
        </w:r>
      </w:hyperlink>
    </w:p>
    <w:p w14:paraId="635FB638"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Редслоб, A. (2021). За устойчивостта на градското развитие. В М. Стайкова &amp; Й. Хаджичонева (съст.), Устойчиво градско развитие – поуки за София (с. 11–28). Нов български университет. https://eprints.nbu.bg/id/eprint/4524/1/ustoichivo-gradsko-razvitie-e-book.pdf</w:t>
      </w:r>
    </w:p>
    <w:p w14:paraId="69DE7761"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Столична община. (2019). </w:t>
      </w:r>
      <w:r w:rsidRPr="00342567">
        <w:rPr>
          <w:rFonts w:ascii="Times New Roman" w:hAnsi="Times New Roman" w:cs="Times New Roman"/>
          <w:i/>
          <w:iCs/>
          <w:sz w:val="24"/>
          <w:szCs w:val="24"/>
        </w:rPr>
        <w:t>План за устойчива градска мобилност на София 2018–2035 г.</w:t>
      </w:r>
      <w:r w:rsidRPr="00342567">
        <w:rPr>
          <w:rFonts w:ascii="Times New Roman" w:hAnsi="Times New Roman" w:cs="Times New Roman"/>
          <w:sz w:val="24"/>
          <w:szCs w:val="24"/>
        </w:rPr>
        <w:t xml:space="preserve"> https://sofiaplan.bg/2019/07/07/%D0%BF%D0%BB%D0%B0%D0%BD-%D0%B7%D0%B0-%D1%83%D1%81%D1%82%D0%BE%D0%B9%D1%87%D0%B8%D0%B2%D0%B0-</w:t>
      </w:r>
      <w:r w:rsidRPr="00342567">
        <w:rPr>
          <w:rFonts w:ascii="Times New Roman" w:hAnsi="Times New Roman" w:cs="Times New Roman"/>
          <w:sz w:val="24"/>
          <w:szCs w:val="24"/>
        </w:rPr>
        <w:lastRenderedPageBreak/>
        <w:t>%D0%B3%D1%80%D0%B0%D0%B4%D1%81%D0%BA%D0%B0-%D0%BC%D0%BE%D0%B1%D0%B8%D0%BB%D0%BD%D0%BE%D1%81%D1%82/</w:t>
      </w:r>
    </w:p>
    <w:p w14:paraId="1696B9CE"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Столична община. (2020). </w:t>
      </w:r>
      <w:r w:rsidRPr="00342567">
        <w:rPr>
          <w:rFonts w:ascii="Times New Roman" w:hAnsi="Times New Roman" w:cs="Times New Roman"/>
          <w:i/>
          <w:iCs/>
          <w:sz w:val="24"/>
          <w:szCs w:val="24"/>
        </w:rPr>
        <w:t>Стратегия за дигитална трансформация на София.</w:t>
      </w:r>
      <w:r w:rsidRPr="00342567">
        <w:rPr>
          <w:rFonts w:ascii="Times New Roman" w:hAnsi="Times New Roman" w:cs="Times New Roman"/>
          <w:sz w:val="24"/>
          <w:szCs w:val="24"/>
        </w:rPr>
        <w:t xml:space="preserve"> </w:t>
      </w:r>
      <w:hyperlink r:id="rId32" w:history="1">
        <w:r w:rsidRPr="00342567">
          <w:rPr>
            <w:rStyle w:val="Hyperlink"/>
            <w:rFonts w:ascii="Times New Roman" w:hAnsi="Times New Roman" w:cs="Times New Roman"/>
            <w:sz w:val="24"/>
            <w:szCs w:val="24"/>
          </w:rPr>
          <w:t>https://www.sofia.bg/documents/20121/936870/Digital+Transformation+Strategy+for+Sofia-R220-2020.pdf/5a6e2c74-66b7-47c1-a1ce-31b710d61f8f</w:t>
        </w:r>
      </w:hyperlink>
    </w:p>
    <w:p w14:paraId="2F62C717"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Столична община. (2021). </w:t>
      </w:r>
      <w:r w:rsidRPr="00342567">
        <w:rPr>
          <w:rFonts w:ascii="Times New Roman" w:hAnsi="Times New Roman" w:cs="Times New Roman"/>
          <w:i/>
          <w:iCs/>
          <w:sz w:val="24"/>
          <w:szCs w:val="24"/>
        </w:rPr>
        <w:t>План за действие за устойчива енергия и климат на Столична община 2021–2030 г.</w:t>
      </w:r>
      <w:r w:rsidRPr="00342567">
        <w:rPr>
          <w:rFonts w:ascii="Times New Roman" w:hAnsi="Times New Roman" w:cs="Times New Roman"/>
          <w:sz w:val="24"/>
          <w:szCs w:val="24"/>
        </w:rPr>
        <w:t xml:space="preserve"> </w:t>
      </w:r>
      <w:hyperlink r:id="rId33" w:history="1">
        <w:r w:rsidRPr="00342567">
          <w:rPr>
            <w:rStyle w:val="Hyperlink"/>
            <w:rFonts w:ascii="Times New Roman" w:hAnsi="Times New Roman" w:cs="Times New Roman"/>
            <w:sz w:val="24"/>
            <w:szCs w:val="24"/>
          </w:rPr>
          <w:t>https://www.sofia.bg/documents/20121/1190767/%D0%9F%D0%BB%D0%B0%D0%BD+%D0%B7%D0%B0+%D0%B4%D0%B5%D0%B9%D1%81%D1%82%D0%B2%D0%B8%D0%B5+%D0%B7%D0%B0+%D1%83%D1%81%D1%82%D0%BE%D0%B9%D1%87%D0%B8%D0%B2%D0%B0+%D0%B5%D0%BD%D0%B5%D1%80%D0%B3%D0%B8%D1%8F+%D0%B8+%D0%BA%D0%BB%D0%B8%D0%BC%D0%B0%D1%82+%D0%BD%D0%B0+%D0%A1%D0%9E+2021-2030+%D0%B3.pdf/56429027-067c-48a3-93b7-21e27c52a2c7</w:t>
        </w:r>
      </w:hyperlink>
    </w:p>
    <w:p w14:paraId="7B7C7A1E"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Столична община. (2021). </w:t>
      </w:r>
      <w:r w:rsidRPr="00342567">
        <w:rPr>
          <w:rFonts w:ascii="Times New Roman" w:hAnsi="Times New Roman" w:cs="Times New Roman"/>
          <w:i/>
          <w:iCs/>
          <w:sz w:val="24"/>
          <w:szCs w:val="24"/>
        </w:rPr>
        <w:t>План за интегрирано развитие на Столична община за периода 2021–2027 г. („Програма за София“).</w:t>
      </w:r>
      <w:r w:rsidRPr="00342567">
        <w:rPr>
          <w:rFonts w:ascii="Times New Roman" w:hAnsi="Times New Roman" w:cs="Times New Roman"/>
          <w:sz w:val="24"/>
          <w:szCs w:val="24"/>
        </w:rPr>
        <w:t xml:space="preserve"> https://nag.sofia.bg/Pages/Render/1171</w:t>
      </w:r>
    </w:p>
    <w:p w14:paraId="7165DD03"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Столична община. (2021). </w:t>
      </w:r>
      <w:r w:rsidRPr="00342567">
        <w:rPr>
          <w:rFonts w:ascii="Times New Roman" w:hAnsi="Times New Roman" w:cs="Times New Roman"/>
          <w:i/>
          <w:iCs/>
          <w:sz w:val="24"/>
          <w:szCs w:val="24"/>
        </w:rPr>
        <w:t>Програма за реализация към Плана за интегрирано развитие на Столична община за периода 2021–2027 г.: Мерки и управление.</w:t>
      </w:r>
      <w:r w:rsidRPr="00342567">
        <w:rPr>
          <w:rFonts w:ascii="Times New Roman" w:hAnsi="Times New Roman" w:cs="Times New Roman"/>
          <w:sz w:val="24"/>
          <w:szCs w:val="24"/>
        </w:rPr>
        <w:t xml:space="preserve"> https://sofiaplan.bg/portfolio/programofsofia/</w:t>
      </w:r>
    </w:p>
    <w:p w14:paraId="6BDCAFB4"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Столична община. (n.d.). </w:t>
      </w:r>
      <w:r w:rsidRPr="00342567">
        <w:rPr>
          <w:rFonts w:ascii="Times New Roman" w:hAnsi="Times New Roman" w:cs="Times New Roman"/>
          <w:i/>
          <w:iCs/>
          <w:sz w:val="24"/>
          <w:szCs w:val="24"/>
        </w:rPr>
        <w:t>Приоритет 1 „Интегрирано градско развитие“ на Програмата за развитие на регионите 2021–2027 г.</w:t>
      </w:r>
      <w:r w:rsidRPr="00342567">
        <w:rPr>
          <w:rFonts w:ascii="Times New Roman" w:hAnsi="Times New Roman" w:cs="Times New Roman"/>
          <w:sz w:val="24"/>
          <w:szCs w:val="24"/>
        </w:rPr>
        <w:t xml:space="preserve"> </w:t>
      </w:r>
      <w:hyperlink r:id="rId34" w:tgtFrame="_new" w:history="1">
        <w:r w:rsidRPr="00342567">
          <w:rPr>
            <w:rStyle w:val="Hyperlink"/>
            <w:rFonts w:ascii="Times New Roman" w:hAnsi="Times New Roman" w:cs="Times New Roman"/>
            <w:sz w:val="24"/>
            <w:szCs w:val="24"/>
          </w:rPr>
          <w:t>https://www.sofia.bg/priority1-integrated-urban-development</w:t>
        </w:r>
      </w:hyperlink>
    </w:p>
    <w:p w14:paraId="0C4D70B9"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Фонд мениджър на финансови инструменти в България. (n.d.). </w:t>
      </w:r>
      <w:r w:rsidRPr="00342567">
        <w:rPr>
          <w:rFonts w:ascii="Times New Roman" w:hAnsi="Times New Roman" w:cs="Times New Roman"/>
          <w:i/>
          <w:iCs/>
          <w:sz w:val="24"/>
          <w:szCs w:val="24"/>
        </w:rPr>
        <w:t>Програма „Развитие на регионите“</w:t>
      </w:r>
      <w:r w:rsidRPr="00342567">
        <w:rPr>
          <w:rFonts w:ascii="Times New Roman" w:hAnsi="Times New Roman" w:cs="Times New Roman"/>
          <w:sz w:val="24"/>
          <w:szCs w:val="24"/>
        </w:rPr>
        <w:t xml:space="preserve">. </w:t>
      </w:r>
      <w:hyperlink r:id="rId35" w:tgtFrame="_new" w:history="1">
        <w:r w:rsidRPr="00342567">
          <w:rPr>
            <w:rStyle w:val="Hyperlink"/>
            <w:rFonts w:ascii="Times New Roman" w:hAnsi="Times New Roman" w:cs="Times New Roman"/>
            <w:sz w:val="24"/>
            <w:szCs w:val="24"/>
          </w:rPr>
          <w:t>https://fmfib.bg/programa/programa-razvitie-na-regionite</w:t>
        </w:r>
      </w:hyperlink>
    </w:p>
    <w:p w14:paraId="58EDE10D"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ACEA. (2024). </w:t>
      </w:r>
      <w:r w:rsidRPr="00342567">
        <w:rPr>
          <w:rFonts w:ascii="Times New Roman" w:hAnsi="Times New Roman" w:cs="Times New Roman"/>
          <w:i/>
          <w:iCs/>
          <w:sz w:val="24"/>
          <w:szCs w:val="24"/>
        </w:rPr>
        <w:t>Average age of the EU vehicle fleet, by country</w:t>
      </w:r>
      <w:r w:rsidRPr="00342567">
        <w:rPr>
          <w:rFonts w:ascii="Times New Roman" w:hAnsi="Times New Roman" w:cs="Times New Roman"/>
          <w:sz w:val="24"/>
          <w:szCs w:val="24"/>
        </w:rPr>
        <w:t xml:space="preserve">. European Automobile Manufacturers’ Association. </w:t>
      </w:r>
      <w:hyperlink r:id="rId36" w:tgtFrame="_new" w:history="1">
        <w:r w:rsidRPr="00342567">
          <w:rPr>
            <w:rStyle w:val="Hyperlink"/>
            <w:rFonts w:ascii="Times New Roman" w:hAnsi="Times New Roman" w:cs="Times New Roman"/>
            <w:sz w:val="24"/>
            <w:szCs w:val="24"/>
          </w:rPr>
          <w:t>https://www.acea.auto/figure/average-age-of-eu-vehicle-fleet-by-country/</w:t>
        </w:r>
      </w:hyperlink>
    </w:p>
    <w:p w14:paraId="38DF98BC"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Dimitrova, R., Lurponglukana, N., Fernando, H. J. S., Runger, G., Hyde, P., Hedquist, B. C., Anderson, J., Bannister, W., Johnson, W., &amp; Zong, J. (2021). </w:t>
      </w:r>
      <w:r w:rsidRPr="00342567">
        <w:rPr>
          <w:rFonts w:ascii="Times New Roman" w:hAnsi="Times New Roman" w:cs="Times New Roman"/>
          <w:i/>
          <w:iCs/>
          <w:sz w:val="24"/>
          <w:szCs w:val="24"/>
        </w:rPr>
        <w:t xml:space="preserve">Relationships between </w:t>
      </w:r>
      <w:r w:rsidRPr="00342567">
        <w:rPr>
          <w:rFonts w:ascii="Times New Roman" w:hAnsi="Times New Roman" w:cs="Times New Roman"/>
          <w:i/>
          <w:iCs/>
          <w:sz w:val="24"/>
          <w:szCs w:val="24"/>
        </w:rPr>
        <w:lastRenderedPageBreak/>
        <w:t>particulate matter and its sources in an urban area in Bulgaria</w:t>
      </w:r>
      <w:r w:rsidRPr="00342567">
        <w:rPr>
          <w:rFonts w:ascii="Times New Roman" w:hAnsi="Times New Roman" w:cs="Times New Roman"/>
          <w:sz w:val="24"/>
          <w:szCs w:val="24"/>
        </w:rPr>
        <w:t>. Atmosphere, 12(8), 971. https://doi.org/10.3390/atmos12080971</w:t>
      </w:r>
    </w:p>
    <w:p w14:paraId="74F340C1" w14:textId="77777777" w:rsidR="00C21531" w:rsidRPr="00342567" w:rsidRDefault="00C21531"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European Commission. (n.d.). </w:t>
      </w:r>
      <w:r w:rsidRPr="00342567">
        <w:rPr>
          <w:rFonts w:ascii="Times New Roman" w:hAnsi="Times New Roman" w:cs="Times New Roman"/>
          <w:i/>
          <w:iCs/>
          <w:sz w:val="24"/>
          <w:szCs w:val="24"/>
        </w:rPr>
        <w:t>Priorities for 2021–2027</w:t>
      </w:r>
      <w:r w:rsidRPr="00342567">
        <w:rPr>
          <w:rFonts w:ascii="Times New Roman" w:hAnsi="Times New Roman" w:cs="Times New Roman"/>
          <w:sz w:val="24"/>
          <w:szCs w:val="24"/>
        </w:rPr>
        <w:t xml:space="preserve">. </w:t>
      </w:r>
      <w:hyperlink r:id="rId37" w:tgtFrame="_new" w:history="1">
        <w:r w:rsidRPr="00342567">
          <w:rPr>
            <w:rStyle w:val="Hyperlink"/>
            <w:rFonts w:ascii="Times New Roman" w:hAnsi="Times New Roman" w:cs="Times New Roman"/>
            <w:sz w:val="24"/>
            <w:szCs w:val="24"/>
          </w:rPr>
          <w:t>https://ec.europa.eu/regional_policy/policy/how/priorities_en</w:t>
        </w:r>
      </w:hyperlink>
    </w:p>
    <w:p w14:paraId="330831DD" w14:textId="77777777" w:rsidR="00C21531" w:rsidRPr="00342567" w:rsidRDefault="00C21531"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European Commission. (n.d.). </w:t>
      </w:r>
      <w:r w:rsidRPr="00342567">
        <w:rPr>
          <w:rFonts w:ascii="Times New Roman" w:hAnsi="Times New Roman" w:cs="Times New Roman"/>
          <w:i/>
          <w:iCs/>
          <w:sz w:val="24"/>
          <w:szCs w:val="24"/>
        </w:rPr>
        <w:t>Sustainable urban development</w:t>
      </w:r>
      <w:r w:rsidRPr="00342567">
        <w:rPr>
          <w:rFonts w:ascii="Times New Roman" w:hAnsi="Times New Roman" w:cs="Times New Roman"/>
          <w:sz w:val="24"/>
          <w:szCs w:val="24"/>
        </w:rPr>
        <w:t xml:space="preserve">. </w:t>
      </w:r>
      <w:hyperlink r:id="rId38" w:history="1">
        <w:r w:rsidRPr="00342567">
          <w:rPr>
            <w:rStyle w:val="Hyperlink"/>
            <w:rFonts w:ascii="Times New Roman" w:hAnsi="Times New Roman" w:cs="Times New Roman"/>
            <w:sz w:val="24"/>
            <w:szCs w:val="24"/>
          </w:rPr>
          <w:t>https://ec.europa.eu/regional_policy/policy/themes/urban-development_en</w:t>
        </w:r>
      </w:hyperlink>
    </w:p>
    <w:p w14:paraId="5C6DA79A" w14:textId="77777777" w:rsidR="00C21531" w:rsidRPr="00342567" w:rsidRDefault="00C21531"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European Parliament, &amp; Council of the European Union. (2021). </w:t>
      </w:r>
      <w:r w:rsidRPr="00342567">
        <w:rPr>
          <w:rFonts w:ascii="Times New Roman" w:hAnsi="Times New Roman" w:cs="Times New Roman"/>
          <w:i/>
          <w:iCs/>
          <w:sz w:val="24"/>
          <w:szCs w:val="24"/>
        </w:rPr>
        <w:t>Regulation (EU) 2021/1060 of the European Parliament and of the Council of 24 June 2021 laying down common provisions</w:t>
      </w:r>
      <w:r w:rsidRPr="00342567">
        <w:rPr>
          <w:rFonts w:ascii="Times New Roman" w:hAnsi="Times New Roman" w:cs="Times New Roman"/>
          <w:sz w:val="24"/>
          <w:szCs w:val="24"/>
        </w:rPr>
        <w:t>. EUR-Lex. https://eur-lex.europa.eu/legal-content/EN/TXT/HTML/?uri=CELEX:32021R1060</w:t>
      </w:r>
    </w:p>
    <w:p w14:paraId="75C3A140" w14:textId="77777777" w:rsidR="00C21531" w:rsidRPr="00342567" w:rsidRDefault="00C21531"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European Urban Initiative. (n.d.). </w:t>
      </w:r>
      <w:r w:rsidRPr="00342567">
        <w:rPr>
          <w:rFonts w:ascii="Times New Roman" w:hAnsi="Times New Roman" w:cs="Times New Roman"/>
          <w:i/>
          <w:iCs/>
          <w:sz w:val="24"/>
          <w:szCs w:val="24"/>
        </w:rPr>
        <w:t>European Urban Initiative</w:t>
      </w:r>
      <w:r w:rsidRPr="00342567">
        <w:rPr>
          <w:rFonts w:ascii="Times New Roman" w:hAnsi="Times New Roman" w:cs="Times New Roman"/>
          <w:sz w:val="24"/>
          <w:szCs w:val="24"/>
        </w:rPr>
        <w:t xml:space="preserve">. </w:t>
      </w:r>
      <w:hyperlink r:id="rId39" w:tgtFrame="_new" w:history="1">
        <w:r w:rsidRPr="00342567">
          <w:rPr>
            <w:rStyle w:val="Hyperlink"/>
            <w:rFonts w:ascii="Times New Roman" w:hAnsi="Times New Roman" w:cs="Times New Roman"/>
            <w:sz w:val="24"/>
            <w:szCs w:val="24"/>
          </w:rPr>
          <w:t>https://www.urban-initiative.eu/</w:t>
        </w:r>
      </w:hyperlink>
    </w:p>
    <w:p w14:paraId="6D0DFA13"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Eurostat. (n.d.). </w:t>
      </w:r>
      <w:r w:rsidRPr="00342567">
        <w:rPr>
          <w:rFonts w:ascii="Times New Roman" w:hAnsi="Times New Roman" w:cs="Times New Roman"/>
          <w:i/>
          <w:iCs/>
          <w:sz w:val="24"/>
          <w:szCs w:val="24"/>
        </w:rPr>
        <w:t>Municipal waste statistics</w:t>
      </w:r>
      <w:r w:rsidRPr="00342567">
        <w:rPr>
          <w:rFonts w:ascii="Times New Roman" w:hAnsi="Times New Roman" w:cs="Times New Roman"/>
          <w:sz w:val="24"/>
          <w:szCs w:val="24"/>
        </w:rPr>
        <w:t xml:space="preserve">. European Commission. </w:t>
      </w:r>
      <w:hyperlink r:id="rId40" w:tgtFrame="_new" w:history="1">
        <w:r w:rsidRPr="00342567">
          <w:rPr>
            <w:rStyle w:val="Hyperlink"/>
            <w:rFonts w:ascii="Times New Roman" w:hAnsi="Times New Roman" w:cs="Times New Roman"/>
            <w:sz w:val="24"/>
            <w:szCs w:val="24"/>
          </w:rPr>
          <w:t>https://ec.europa.eu/eurostat/statistics-explained/index.php?title=Municipal_waste_statistics</w:t>
        </w:r>
      </w:hyperlink>
    </w:p>
    <w:p w14:paraId="4C3FA569" w14:textId="77777777" w:rsidR="00C21531" w:rsidRPr="00342567" w:rsidRDefault="00C21531"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fi-compass. (n.d.). </w:t>
      </w:r>
      <w:r w:rsidRPr="00342567">
        <w:rPr>
          <w:rFonts w:ascii="Times New Roman" w:hAnsi="Times New Roman" w:cs="Times New Roman"/>
          <w:i/>
          <w:iCs/>
          <w:sz w:val="24"/>
          <w:szCs w:val="24"/>
        </w:rPr>
        <w:t>The European Regional Development Fund / Cohesion Fund</w:t>
      </w:r>
      <w:r w:rsidRPr="00342567">
        <w:rPr>
          <w:rFonts w:ascii="Times New Roman" w:hAnsi="Times New Roman" w:cs="Times New Roman"/>
          <w:sz w:val="24"/>
          <w:szCs w:val="24"/>
        </w:rPr>
        <w:t xml:space="preserve">. </w:t>
      </w:r>
      <w:hyperlink r:id="rId41" w:tgtFrame="_new" w:history="1">
        <w:r w:rsidRPr="00342567">
          <w:rPr>
            <w:rStyle w:val="Hyperlink"/>
            <w:rFonts w:ascii="Times New Roman" w:hAnsi="Times New Roman" w:cs="Times New Roman"/>
            <w:sz w:val="24"/>
            <w:szCs w:val="24"/>
          </w:rPr>
          <w:t>https://www.fi-compass.eu/funds/erdf-cf</w:t>
        </w:r>
      </w:hyperlink>
    </w:p>
    <w:p w14:paraId="40B98662"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Innovative Sofia. (n.d.). </w:t>
      </w:r>
      <w:r w:rsidRPr="00342567">
        <w:rPr>
          <w:rFonts w:ascii="Times New Roman" w:hAnsi="Times New Roman" w:cs="Times New Roman"/>
          <w:i/>
          <w:iCs/>
          <w:sz w:val="24"/>
          <w:szCs w:val="24"/>
        </w:rPr>
        <w:t>100 Intelligent Cities Challenge</w:t>
      </w:r>
      <w:r w:rsidRPr="00342567">
        <w:rPr>
          <w:rFonts w:ascii="Times New Roman" w:hAnsi="Times New Roman" w:cs="Times New Roman"/>
          <w:sz w:val="24"/>
          <w:szCs w:val="24"/>
        </w:rPr>
        <w:t xml:space="preserve">. </w:t>
      </w:r>
      <w:hyperlink r:id="rId42" w:tgtFrame="_new" w:history="1">
        <w:r w:rsidRPr="00342567">
          <w:rPr>
            <w:rStyle w:val="Hyperlink"/>
            <w:rFonts w:ascii="Times New Roman" w:hAnsi="Times New Roman" w:cs="Times New Roman"/>
            <w:sz w:val="24"/>
            <w:szCs w:val="24"/>
          </w:rPr>
          <w:t>https://innovativesofia.bg/en/project/100-intelligent-cities-challenge/</w:t>
        </w:r>
      </w:hyperlink>
    </w:p>
    <w:p w14:paraId="28654441" w14:textId="77777777" w:rsidR="00C21531" w:rsidRPr="00342567" w:rsidRDefault="00C21531"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Mitchell, G., May, A., &amp; McDonald, A. (1995). </w:t>
      </w:r>
      <w:r w:rsidRPr="00342567">
        <w:rPr>
          <w:rFonts w:ascii="Times New Roman" w:hAnsi="Times New Roman" w:cs="Times New Roman"/>
          <w:i/>
          <w:iCs/>
          <w:sz w:val="24"/>
          <w:szCs w:val="24"/>
        </w:rPr>
        <w:t>PICABUE: A methodological framework for the development of indicators of sustainable development</w:t>
      </w:r>
      <w:r w:rsidRPr="00342567">
        <w:rPr>
          <w:rFonts w:ascii="Times New Roman" w:hAnsi="Times New Roman" w:cs="Times New Roman"/>
          <w:sz w:val="24"/>
          <w:szCs w:val="24"/>
        </w:rPr>
        <w:t xml:space="preserve">. International Journal of Sustainable Development &amp; World Ecology, 2(2), 104–123. </w:t>
      </w:r>
      <w:hyperlink r:id="rId43" w:history="1">
        <w:r w:rsidRPr="00342567">
          <w:rPr>
            <w:rStyle w:val="Hyperlink"/>
            <w:rFonts w:ascii="Times New Roman" w:hAnsi="Times New Roman" w:cs="Times New Roman"/>
            <w:sz w:val="24"/>
            <w:szCs w:val="24"/>
          </w:rPr>
          <w:t>https://www.researchgate.net/publication/232897169_PICABUE_A_methodological_framework_for_the_development_of_indicators_of_sustainable_development</w:t>
        </w:r>
      </w:hyperlink>
    </w:p>
    <w:p w14:paraId="4FF8459B" w14:textId="77777777" w:rsidR="00C21531" w:rsidRPr="00342567" w:rsidRDefault="00C21531"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RFSC. (n.d.). </w:t>
      </w:r>
      <w:r w:rsidRPr="00342567">
        <w:rPr>
          <w:rFonts w:ascii="Times New Roman" w:hAnsi="Times New Roman" w:cs="Times New Roman"/>
          <w:i/>
          <w:iCs/>
          <w:sz w:val="24"/>
          <w:szCs w:val="24"/>
        </w:rPr>
        <w:t>Reference Framework for Sustainable Cities</w:t>
      </w:r>
      <w:r w:rsidRPr="00342567">
        <w:rPr>
          <w:rFonts w:ascii="Times New Roman" w:hAnsi="Times New Roman" w:cs="Times New Roman"/>
          <w:sz w:val="24"/>
          <w:szCs w:val="24"/>
        </w:rPr>
        <w:t xml:space="preserve">. </w:t>
      </w:r>
      <w:hyperlink r:id="rId44" w:history="1">
        <w:r w:rsidRPr="00342567">
          <w:rPr>
            <w:rStyle w:val="Hyperlink"/>
            <w:rFonts w:ascii="Times New Roman" w:hAnsi="Times New Roman" w:cs="Times New Roman"/>
            <w:sz w:val="24"/>
            <w:szCs w:val="24"/>
          </w:rPr>
          <w:t>https://urbact.eu/knowledge-hub/localising-sdgs/rfsc</w:t>
        </w:r>
      </w:hyperlink>
    </w:p>
    <w:p w14:paraId="02933CE7"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Shuleva, S. (2023). </w:t>
      </w:r>
      <w:r w:rsidRPr="00342567">
        <w:rPr>
          <w:rFonts w:ascii="Times New Roman" w:hAnsi="Times New Roman" w:cs="Times New Roman"/>
          <w:i/>
          <w:iCs/>
          <w:sz w:val="24"/>
          <w:szCs w:val="24"/>
        </w:rPr>
        <w:t>Air quality challenges in Sofia: Sources and urban implications</w:t>
      </w:r>
      <w:r w:rsidRPr="00342567">
        <w:rPr>
          <w:rFonts w:ascii="Times New Roman" w:hAnsi="Times New Roman" w:cs="Times New Roman"/>
          <w:sz w:val="24"/>
          <w:szCs w:val="24"/>
        </w:rPr>
        <w:t>. Sustainability, 15(3), 2046. https://doi.org/10.3390/su15032046</w:t>
      </w:r>
    </w:p>
    <w:p w14:paraId="65942B7A"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lastRenderedPageBreak/>
        <w:t xml:space="preserve">Smart Cities Marketplace. (n.d.). </w:t>
      </w:r>
      <w:r w:rsidRPr="00342567">
        <w:rPr>
          <w:rFonts w:ascii="Times New Roman" w:hAnsi="Times New Roman" w:cs="Times New Roman"/>
          <w:i/>
          <w:iCs/>
          <w:sz w:val="24"/>
          <w:szCs w:val="24"/>
        </w:rPr>
        <w:t>Intelligent Cities Challenge</w:t>
      </w:r>
      <w:r w:rsidRPr="00342567">
        <w:rPr>
          <w:rFonts w:ascii="Times New Roman" w:hAnsi="Times New Roman" w:cs="Times New Roman"/>
          <w:sz w:val="24"/>
          <w:szCs w:val="24"/>
        </w:rPr>
        <w:t>. European Commission. https://smart-cities-marketplace.ec.europa.eu/action-clusters-and-initiatives/intelligent-cities-challenge</w:t>
      </w:r>
    </w:p>
    <w:p w14:paraId="0054E50E"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Sustainable Energy Development Agency. (2020). </w:t>
      </w:r>
      <w:r w:rsidRPr="00342567">
        <w:rPr>
          <w:rFonts w:ascii="Times New Roman" w:hAnsi="Times New Roman" w:cs="Times New Roman"/>
          <w:i/>
          <w:iCs/>
          <w:sz w:val="24"/>
          <w:szCs w:val="24"/>
        </w:rPr>
        <w:t>Long-term national strategy to support the renovation of the national building stock of residential and non-residential buildings by 2050</w:t>
      </w:r>
      <w:r w:rsidRPr="00342567">
        <w:rPr>
          <w:rFonts w:ascii="Times New Roman" w:hAnsi="Times New Roman" w:cs="Times New Roman"/>
          <w:sz w:val="24"/>
          <w:szCs w:val="24"/>
        </w:rPr>
        <w:t xml:space="preserve">. </w:t>
      </w:r>
      <w:hyperlink r:id="rId45" w:tgtFrame="_new" w:history="1">
        <w:r w:rsidRPr="00342567">
          <w:rPr>
            <w:rStyle w:val="Hyperlink"/>
            <w:rFonts w:ascii="Times New Roman" w:hAnsi="Times New Roman" w:cs="Times New Roman"/>
            <w:sz w:val="24"/>
            <w:szCs w:val="24"/>
          </w:rPr>
          <w:t>https://www.seea.government.bg/documents/bg_ltrs_2020_en_version.pdf</w:t>
        </w:r>
      </w:hyperlink>
    </w:p>
    <w:p w14:paraId="53E40C9F" w14:textId="77777777" w:rsidR="00C21531" w:rsidRPr="00342567" w:rsidRDefault="00C21531"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UN-Habitat. (2016). </w:t>
      </w:r>
      <w:r w:rsidRPr="00342567">
        <w:rPr>
          <w:rFonts w:ascii="Times New Roman" w:hAnsi="Times New Roman" w:cs="Times New Roman"/>
          <w:i/>
          <w:iCs/>
          <w:sz w:val="24"/>
          <w:szCs w:val="24"/>
        </w:rPr>
        <w:t>New Urban Agenda</w:t>
      </w:r>
      <w:r w:rsidRPr="00342567">
        <w:rPr>
          <w:rFonts w:ascii="Times New Roman" w:hAnsi="Times New Roman" w:cs="Times New Roman"/>
          <w:sz w:val="24"/>
          <w:szCs w:val="24"/>
        </w:rPr>
        <w:t xml:space="preserve">. United Nations Human Settlements Programme. </w:t>
      </w:r>
      <w:hyperlink r:id="rId46" w:history="1">
        <w:r w:rsidRPr="00342567">
          <w:rPr>
            <w:rStyle w:val="Hyperlink"/>
            <w:rFonts w:ascii="Times New Roman" w:hAnsi="Times New Roman" w:cs="Times New Roman"/>
            <w:sz w:val="24"/>
            <w:szCs w:val="24"/>
          </w:rPr>
          <w:t>https://habitat3.org/the-new-urban-agenda/</w:t>
        </w:r>
      </w:hyperlink>
    </w:p>
    <w:p w14:paraId="6EC514FD"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United Nations Development Programme. (n.d.). </w:t>
      </w:r>
      <w:r w:rsidRPr="00342567">
        <w:rPr>
          <w:rFonts w:ascii="Times New Roman" w:hAnsi="Times New Roman" w:cs="Times New Roman"/>
          <w:i/>
          <w:iCs/>
          <w:sz w:val="24"/>
          <w:szCs w:val="24"/>
        </w:rPr>
        <w:t>Sustainable Development Goal 11: Sustainable cities and communities</w:t>
      </w:r>
      <w:r w:rsidRPr="00342567">
        <w:rPr>
          <w:rFonts w:ascii="Times New Roman" w:hAnsi="Times New Roman" w:cs="Times New Roman"/>
          <w:sz w:val="24"/>
          <w:szCs w:val="24"/>
        </w:rPr>
        <w:t xml:space="preserve">. </w:t>
      </w:r>
      <w:hyperlink r:id="rId47" w:tgtFrame="_new" w:history="1">
        <w:r w:rsidRPr="00342567">
          <w:rPr>
            <w:rStyle w:val="Hyperlink"/>
            <w:rFonts w:ascii="Times New Roman" w:hAnsi="Times New Roman" w:cs="Times New Roman"/>
            <w:sz w:val="24"/>
            <w:szCs w:val="24"/>
          </w:rPr>
          <w:t>https://www.undp.org/sustainable-development-goals/sustainable-cities-and-communities</w:t>
        </w:r>
      </w:hyperlink>
    </w:p>
    <w:p w14:paraId="19C32559"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United Nations. (n.d.). </w:t>
      </w:r>
      <w:r w:rsidRPr="00342567">
        <w:rPr>
          <w:rFonts w:ascii="Times New Roman" w:hAnsi="Times New Roman" w:cs="Times New Roman"/>
          <w:i/>
          <w:iCs/>
          <w:sz w:val="24"/>
          <w:szCs w:val="24"/>
        </w:rPr>
        <w:t>Goal 11: Make cities and human settlements inclusive, safe, resilient and sustainable</w:t>
      </w:r>
      <w:r w:rsidRPr="00342567">
        <w:rPr>
          <w:rFonts w:ascii="Times New Roman" w:hAnsi="Times New Roman" w:cs="Times New Roman"/>
          <w:sz w:val="24"/>
          <w:szCs w:val="24"/>
        </w:rPr>
        <w:t xml:space="preserve">. </w:t>
      </w:r>
      <w:hyperlink r:id="rId48" w:tgtFrame="_new" w:history="1">
        <w:r w:rsidRPr="00342567">
          <w:rPr>
            <w:rStyle w:val="Hyperlink"/>
            <w:rFonts w:ascii="Times New Roman" w:hAnsi="Times New Roman" w:cs="Times New Roman"/>
            <w:sz w:val="24"/>
            <w:szCs w:val="24"/>
          </w:rPr>
          <w:t>https://sdgs.un.org/goals/goal11</w:t>
        </w:r>
      </w:hyperlink>
    </w:p>
    <w:p w14:paraId="6E7C8F7C" w14:textId="77777777" w:rsidR="00C21531" w:rsidRPr="00342567" w:rsidRDefault="00C21531"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United Nations. (n.d.). </w:t>
      </w:r>
      <w:r w:rsidRPr="00342567">
        <w:rPr>
          <w:rFonts w:ascii="Times New Roman" w:hAnsi="Times New Roman" w:cs="Times New Roman"/>
          <w:i/>
          <w:iCs/>
          <w:sz w:val="24"/>
          <w:szCs w:val="24"/>
        </w:rPr>
        <w:t>Goal 11: Make cities and human settlements inclusive, safe, resilient and sustainable</w:t>
      </w:r>
      <w:r w:rsidRPr="00342567">
        <w:rPr>
          <w:rFonts w:ascii="Times New Roman" w:hAnsi="Times New Roman" w:cs="Times New Roman"/>
          <w:sz w:val="24"/>
          <w:szCs w:val="24"/>
        </w:rPr>
        <w:t xml:space="preserve">. </w:t>
      </w:r>
      <w:hyperlink r:id="rId49" w:history="1">
        <w:r w:rsidRPr="00342567">
          <w:rPr>
            <w:rStyle w:val="Hyperlink"/>
            <w:rFonts w:ascii="Times New Roman" w:hAnsi="Times New Roman" w:cs="Times New Roman"/>
            <w:sz w:val="24"/>
            <w:szCs w:val="24"/>
          </w:rPr>
          <w:t>https://sdgs.un.org/goals/goal11</w:t>
        </w:r>
      </w:hyperlink>
    </w:p>
    <w:p w14:paraId="3B99852D" w14:textId="77777777" w:rsidR="00C21531" w:rsidRPr="00342567" w:rsidRDefault="00C21531"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URBACT. (2022). </w:t>
      </w:r>
      <w:r w:rsidRPr="00342567">
        <w:rPr>
          <w:rFonts w:ascii="Times New Roman" w:hAnsi="Times New Roman" w:cs="Times New Roman"/>
          <w:i/>
          <w:iCs/>
          <w:sz w:val="24"/>
          <w:szCs w:val="24"/>
        </w:rPr>
        <w:t>URBACT IV Cooperation Programme</w:t>
      </w:r>
      <w:r w:rsidRPr="00342567">
        <w:rPr>
          <w:rFonts w:ascii="Times New Roman" w:hAnsi="Times New Roman" w:cs="Times New Roman"/>
          <w:sz w:val="24"/>
          <w:szCs w:val="24"/>
        </w:rPr>
        <w:t xml:space="preserve">. </w:t>
      </w:r>
      <w:hyperlink r:id="rId50" w:history="1">
        <w:r w:rsidRPr="00342567">
          <w:rPr>
            <w:rStyle w:val="Hyperlink"/>
            <w:rFonts w:ascii="Times New Roman" w:hAnsi="Times New Roman" w:cs="Times New Roman"/>
            <w:sz w:val="24"/>
            <w:szCs w:val="24"/>
          </w:rPr>
          <w:t>https://www.mrrb.bg/static/media/ups/categories/attachments/URBACT%20IV%20CPd3298ce5c785ce3e76af7c3f3a58e1fc.pdf</w:t>
        </w:r>
      </w:hyperlink>
    </w:p>
    <w:p w14:paraId="0B96F661" w14:textId="77777777" w:rsidR="00C21531" w:rsidRPr="00342567" w:rsidRDefault="00C21531" w:rsidP="00CA767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URBACT. (2022). </w:t>
      </w:r>
      <w:r w:rsidRPr="00342567">
        <w:rPr>
          <w:rFonts w:ascii="Times New Roman" w:hAnsi="Times New Roman" w:cs="Times New Roman"/>
          <w:i/>
          <w:iCs/>
          <w:sz w:val="24"/>
          <w:szCs w:val="24"/>
        </w:rPr>
        <w:t>URBACT IV is officially approved!</w:t>
      </w:r>
      <w:r w:rsidRPr="00342567">
        <w:rPr>
          <w:rFonts w:ascii="Times New Roman" w:hAnsi="Times New Roman" w:cs="Times New Roman"/>
          <w:sz w:val="24"/>
          <w:szCs w:val="24"/>
        </w:rPr>
        <w:t xml:space="preserve"> </w:t>
      </w:r>
      <w:hyperlink r:id="rId51" w:tgtFrame="_new" w:history="1">
        <w:r w:rsidRPr="00342567">
          <w:rPr>
            <w:rStyle w:val="Hyperlink"/>
            <w:rFonts w:ascii="Times New Roman" w:hAnsi="Times New Roman" w:cs="Times New Roman"/>
            <w:sz w:val="24"/>
            <w:szCs w:val="24"/>
          </w:rPr>
          <w:t>https://urbact.eu/news/urbact-iv-officially-approved</w:t>
        </w:r>
      </w:hyperlink>
    </w:p>
    <w:p w14:paraId="39769159" w14:textId="77777777" w:rsidR="00C21531" w:rsidRPr="00342567" w:rsidRDefault="00C21531" w:rsidP="00430DD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World Bank. (2021). </w:t>
      </w:r>
      <w:r w:rsidRPr="00342567">
        <w:rPr>
          <w:rFonts w:ascii="Times New Roman" w:hAnsi="Times New Roman" w:cs="Times New Roman"/>
          <w:i/>
          <w:iCs/>
          <w:sz w:val="24"/>
          <w:szCs w:val="24"/>
        </w:rPr>
        <w:t>Bulgaria systematic country diagnostic: Opportunities for Bulgaria’s future growth and shared prosperity</w:t>
      </w:r>
      <w:r w:rsidRPr="00342567">
        <w:rPr>
          <w:rFonts w:ascii="Times New Roman" w:hAnsi="Times New Roman" w:cs="Times New Roman"/>
          <w:sz w:val="24"/>
          <w:szCs w:val="24"/>
        </w:rPr>
        <w:t xml:space="preserve">. </w:t>
      </w:r>
      <w:hyperlink r:id="rId52" w:tgtFrame="_new" w:history="1">
        <w:r w:rsidRPr="00342567">
          <w:rPr>
            <w:rStyle w:val="Hyperlink"/>
            <w:rFonts w:ascii="Times New Roman" w:hAnsi="Times New Roman" w:cs="Times New Roman"/>
            <w:sz w:val="24"/>
            <w:szCs w:val="24"/>
          </w:rPr>
          <w:t>https://documents1.worldbank.org/curated/en/727791642521506054/pdf/Bulgaria-Systematic-Country-Diagnostic.pdf</w:t>
        </w:r>
      </w:hyperlink>
    </w:p>
    <w:p w14:paraId="14B2E052" w14:textId="77777777" w:rsidR="00C21531" w:rsidRPr="00342567" w:rsidRDefault="00C21531" w:rsidP="00430DDC">
      <w:pPr>
        <w:spacing w:line="360" w:lineRule="auto"/>
        <w:ind w:firstLine="720"/>
        <w:jc w:val="both"/>
      </w:pPr>
      <w:r w:rsidRPr="00342567">
        <w:rPr>
          <w:rFonts w:ascii="Times New Roman" w:hAnsi="Times New Roman" w:cs="Times New Roman"/>
          <w:sz w:val="24"/>
          <w:szCs w:val="24"/>
        </w:rPr>
        <w:t xml:space="preserve">World Bank. (n.d.). </w:t>
      </w:r>
      <w:r w:rsidRPr="00342567">
        <w:rPr>
          <w:rFonts w:ascii="Times New Roman" w:hAnsi="Times New Roman" w:cs="Times New Roman"/>
          <w:i/>
          <w:iCs/>
          <w:sz w:val="24"/>
          <w:szCs w:val="24"/>
        </w:rPr>
        <w:t>Bulgaria: Air quality management technical assistance</w:t>
      </w:r>
      <w:r w:rsidRPr="00342567">
        <w:rPr>
          <w:rFonts w:ascii="Times New Roman" w:hAnsi="Times New Roman" w:cs="Times New Roman"/>
          <w:sz w:val="24"/>
          <w:szCs w:val="24"/>
        </w:rPr>
        <w:t xml:space="preserve">. </w:t>
      </w:r>
      <w:hyperlink r:id="rId53" w:tgtFrame="_new" w:history="1">
        <w:r w:rsidRPr="00342567">
          <w:rPr>
            <w:rStyle w:val="Hyperlink"/>
            <w:rFonts w:ascii="Times New Roman" w:hAnsi="Times New Roman" w:cs="Times New Roman"/>
            <w:sz w:val="24"/>
            <w:szCs w:val="24"/>
          </w:rPr>
          <w:t>https://documents1.worldbank.org/curated/en/099350504212242223/pdf/P1757480bb0735090b9f2099500ece1a9e.pdf</w:t>
        </w:r>
      </w:hyperlink>
    </w:p>
    <w:p w14:paraId="2D546D3A" w14:textId="77777777" w:rsidR="00C21531" w:rsidRPr="00342567" w:rsidRDefault="00C21531" w:rsidP="006F7E6C">
      <w:pPr>
        <w:spacing w:line="360" w:lineRule="auto"/>
        <w:ind w:firstLine="720"/>
        <w:jc w:val="both"/>
        <w:rPr>
          <w:rFonts w:ascii="Times New Roman" w:hAnsi="Times New Roman" w:cs="Times New Roman"/>
          <w:sz w:val="24"/>
          <w:szCs w:val="24"/>
        </w:rPr>
      </w:pPr>
      <w:r w:rsidRPr="00342567">
        <w:rPr>
          <w:rFonts w:ascii="Times New Roman" w:hAnsi="Times New Roman" w:cs="Times New Roman"/>
          <w:sz w:val="24"/>
          <w:szCs w:val="24"/>
        </w:rPr>
        <w:t xml:space="preserve">World Commission on Environment and Development. (1987). </w:t>
      </w:r>
      <w:r w:rsidRPr="00342567">
        <w:rPr>
          <w:rFonts w:ascii="Times New Roman" w:hAnsi="Times New Roman" w:cs="Times New Roman"/>
          <w:i/>
          <w:iCs/>
          <w:sz w:val="24"/>
          <w:szCs w:val="24"/>
        </w:rPr>
        <w:t>Our common future</w:t>
      </w:r>
      <w:r w:rsidRPr="00342567">
        <w:rPr>
          <w:rFonts w:ascii="Times New Roman" w:hAnsi="Times New Roman" w:cs="Times New Roman"/>
          <w:sz w:val="24"/>
          <w:szCs w:val="24"/>
        </w:rPr>
        <w:t xml:space="preserve">. United Nations. </w:t>
      </w:r>
      <w:hyperlink r:id="rId54" w:history="1">
        <w:r w:rsidRPr="00342567">
          <w:rPr>
            <w:rStyle w:val="Hyperlink"/>
            <w:rFonts w:ascii="Times New Roman" w:hAnsi="Times New Roman" w:cs="Times New Roman"/>
            <w:sz w:val="24"/>
            <w:szCs w:val="24"/>
          </w:rPr>
          <w:t>https://www.un-documents.net/our-common-future.pdf</w:t>
        </w:r>
      </w:hyperlink>
    </w:p>
    <w:p w14:paraId="65A058B0" w14:textId="312200B2" w:rsidR="005D4BD4" w:rsidRPr="00342567" w:rsidRDefault="005D4BD4" w:rsidP="005D4BD4">
      <w:pPr>
        <w:spacing w:line="360" w:lineRule="auto"/>
        <w:ind w:firstLine="720"/>
        <w:jc w:val="center"/>
        <w:rPr>
          <w:rFonts w:ascii="Times New Roman" w:hAnsi="Times New Roman" w:cs="Times New Roman"/>
          <w:sz w:val="24"/>
          <w:szCs w:val="24"/>
        </w:rPr>
      </w:pPr>
      <w:r w:rsidRPr="00342567">
        <w:rPr>
          <w:rFonts w:ascii="Times New Roman" w:hAnsi="Times New Roman" w:cs="Times New Roman"/>
          <w:b/>
          <w:bCs/>
          <w:sz w:val="24"/>
          <w:szCs w:val="24"/>
        </w:rPr>
        <w:lastRenderedPageBreak/>
        <w:t>Приложение 1</w:t>
      </w:r>
    </w:p>
    <w:p w14:paraId="1168DCC3" w14:textId="77777777" w:rsidR="005D4BD4" w:rsidRPr="00342567" w:rsidRDefault="005D4BD4" w:rsidP="00286274">
      <w:pPr>
        <w:jc w:val="center"/>
        <w:rPr>
          <w:rFonts w:ascii="Times New Roman" w:hAnsi="Times New Roman" w:cs="Times New Roman"/>
          <w:b/>
          <w:bCs/>
          <w:sz w:val="24"/>
          <w:szCs w:val="24"/>
          <w:lang w:eastAsia="en-GB"/>
        </w:rPr>
      </w:pPr>
      <w:r w:rsidRPr="00342567">
        <w:rPr>
          <w:rFonts w:ascii="Times New Roman" w:hAnsi="Times New Roman" w:cs="Times New Roman"/>
          <w:b/>
          <w:bCs/>
          <w:sz w:val="24"/>
          <w:szCs w:val="24"/>
          <w:lang w:eastAsia="en-GB"/>
        </w:rPr>
        <w:t>Анкетна карта</w:t>
      </w:r>
    </w:p>
    <w:p w14:paraId="60E53E8D" w14:textId="48519C23" w:rsidR="00286274" w:rsidRPr="00342567" w:rsidRDefault="00286274" w:rsidP="00286274">
      <w:pPr>
        <w:jc w:val="center"/>
        <w:rPr>
          <w:rFonts w:ascii="Times New Roman" w:hAnsi="Times New Roman" w:cs="Times New Roman"/>
          <w:b/>
          <w:bCs/>
          <w:sz w:val="24"/>
          <w:szCs w:val="24"/>
          <w:lang w:eastAsia="en-GB"/>
        </w:rPr>
      </w:pPr>
      <w:r w:rsidRPr="00342567">
        <w:rPr>
          <w:rFonts w:ascii="Times New Roman" w:hAnsi="Times New Roman" w:cs="Times New Roman"/>
          <w:b/>
          <w:bCs/>
          <w:sz w:val="24"/>
          <w:szCs w:val="24"/>
          <w:lang w:eastAsia="en-GB"/>
        </w:rPr>
        <w:t>за проучване на мнението на гражданите на София относно качеството на градската среда, основните проблеми и възможностите за устойчиво развитие на столицата през програмния период 2021–2027 г.</w:t>
      </w:r>
    </w:p>
    <w:p w14:paraId="7EE9E8CC" w14:textId="5470BE88"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Уважаеми респондент</w:t>
      </w:r>
      <w:r w:rsidR="00286274" w:rsidRPr="00342567">
        <w:rPr>
          <w:rFonts w:ascii="Times New Roman" w:eastAsia="Times New Roman" w:hAnsi="Times New Roman" w:cs="Times New Roman"/>
          <w:sz w:val="24"/>
          <w:szCs w:val="24"/>
          <w:lang w:eastAsia="en-GB"/>
        </w:rPr>
        <w:t>и</w:t>
      </w:r>
      <w:r w:rsidRPr="00342567">
        <w:rPr>
          <w:rFonts w:ascii="Times New Roman" w:eastAsia="Times New Roman" w:hAnsi="Times New Roman" w:cs="Times New Roman"/>
          <w:sz w:val="24"/>
          <w:szCs w:val="24"/>
          <w:lang w:eastAsia="en-GB"/>
        </w:rPr>
        <w:t>,</w:t>
      </w:r>
    </w:p>
    <w:p w14:paraId="6E94D0A5" w14:textId="45D62EC1"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Настоящата анкета има за цел да проучи мнението на гражданите на София относно качеството на градската среда, основните проблеми и възможностите за устойчиво развитие на столицата през програмния период 2021–2027 г. Анкетата е анонимна, а резултатите ще бъдат използвани единствено за целите на изследване</w:t>
      </w:r>
      <w:r w:rsidR="00286274" w:rsidRPr="00342567">
        <w:rPr>
          <w:rFonts w:ascii="Times New Roman" w:eastAsia="Times New Roman" w:hAnsi="Times New Roman" w:cs="Times New Roman"/>
          <w:sz w:val="24"/>
          <w:szCs w:val="24"/>
          <w:lang w:eastAsia="en-GB"/>
        </w:rPr>
        <w:t>то</w:t>
      </w:r>
      <w:r w:rsidRPr="00342567">
        <w:rPr>
          <w:rFonts w:ascii="Times New Roman" w:eastAsia="Times New Roman" w:hAnsi="Times New Roman" w:cs="Times New Roman"/>
          <w:sz w:val="24"/>
          <w:szCs w:val="24"/>
          <w:lang w:eastAsia="en-GB"/>
        </w:rPr>
        <w:t>.</w:t>
      </w:r>
    </w:p>
    <w:p w14:paraId="5E153191"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Моля, отбележете избрания от Вас отговор.</w:t>
      </w:r>
    </w:p>
    <w:p w14:paraId="6E1B699B" w14:textId="77777777" w:rsidR="005D4BD4" w:rsidRPr="00342567" w:rsidRDefault="005D4BD4" w:rsidP="005D4BD4">
      <w:pPr>
        <w:rPr>
          <w:rFonts w:ascii="Times New Roman" w:hAnsi="Times New Roman" w:cs="Times New Roman"/>
          <w:b/>
          <w:bCs/>
          <w:sz w:val="24"/>
          <w:szCs w:val="24"/>
          <w:lang w:eastAsia="en-GB"/>
        </w:rPr>
      </w:pPr>
      <w:r w:rsidRPr="00342567">
        <w:rPr>
          <w:rFonts w:ascii="Times New Roman" w:hAnsi="Times New Roman" w:cs="Times New Roman"/>
          <w:b/>
          <w:bCs/>
          <w:sz w:val="24"/>
          <w:szCs w:val="24"/>
          <w:lang w:eastAsia="en-GB"/>
        </w:rPr>
        <w:t>I. Демографски въпроси</w:t>
      </w:r>
    </w:p>
    <w:p w14:paraId="2CAF48A9" w14:textId="77777777" w:rsidR="005D4BD4" w:rsidRPr="00342567" w:rsidRDefault="005D4B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Вашата възраст е:</w:t>
      </w:r>
    </w:p>
    <w:p w14:paraId="5B833DDB"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а) 18–25 години</w:t>
      </w:r>
      <w:r w:rsidRPr="00342567">
        <w:rPr>
          <w:rFonts w:ascii="Times New Roman" w:eastAsia="Times New Roman" w:hAnsi="Times New Roman" w:cs="Times New Roman"/>
          <w:sz w:val="24"/>
          <w:szCs w:val="24"/>
          <w:lang w:eastAsia="en-GB"/>
        </w:rPr>
        <w:br/>
        <w:t>б) 26–35 години</w:t>
      </w:r>
      <w:r w:rsidRPr="00342567">
        <w:rPr>
          <w:rFonts w:ascii="Times New Roman" w:eastAsia="Times New Roman" w:hAnsi="Times New Roman" w:cs="Times New Roman"/>
          <w:sz w:val="24"/>
          <w:szCs w:val="24"/>
          <w:lang w:eastAsia="en-GB"/>
        </w:rPr>
        <w:br/>
        <w:t>в) 36–45 години</w:t>
      </w:r>
      <w:r w:rsidRPr="00342567">
        <w:rPr>
          <w:rFonts w:ascii="Times New Roman" w:eastAsia="Times New Roman" w:hAnsi="Times New Roman" w:cs="Times New Roman"/>
          <w:sz w:val="24"/>
          <w:szCs w:val="24"/>
          <w:lang w:eastAsia="en-GB"/>
        </w:rPr>
        <w:br/>
        <w:t>г) 46–60 години</w:t>
      </w:r>
      <w:r w:rsidRPr="00342567">
        <w:rPr>
          <w:rFonts w:ascii="Times New Roman" w:eastAsia="Times New Roman" w:hAnsi="Times New Roman" w:cs="Times New Roman"/>
          <w:sz w:val="24"/>
          <w:szCs w:val="24"/>
          <w:lang w:eastAsia="en-GB"/>
        </w:rPr>
        <w:br/>
        <w:t>д) Над 60 години</w:t>
      </w:r>
    </w:p>
    <w:p w14:paraId="54E8D8D1" w14:textId="77777777" w:rsidR="005D4BD4" w:rsidRPr="00342567" w:rsidRDefault="005D4BD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Вашият пол е:</w:t>
      </w:r>
    </w:p>
    <w:p w14:paraId="03D2B71A"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а) Жена</w:t>
      </w:r>
      <w:r w:rsidRPr="00342567">
        <w:rPr>
          <w:rFonts w:ascii="Times New Roman" w:eastAsia="Times New Roman" w:hAnsi="Times New Roman" w:cs="Times New Roman"/>
          <w:sz w:val="24"/>
          <w:szCs w:val="24"/>
          <w:lang w:eastAsia="en-GB"/>
        </w:rPr>
        <w:br/>
        <w:t>б) Мъж</w:t>
      </w:r>
      <w:r w:rsidRPr="00342567">
        <w:rPr>
          <w:rFonts w:ascii="Times New Roman" w:eastAsia="Times New Roman" w:hAnsi="Times New Roman" w:cs="Times New Roman"/>
          <w:sz w:val="24"/>
          <w:szCs w:val="24"/>
          <w:lang w:eastAsia="en-GB"/>
        </w:rPr>
        <w:br/>
        <w:t>в) Предпочитам да не посочвам</w:t>
      </w:r>
    </w:p>
    <w:p w14:paraId="45C70682" w14:textId="77777777" w:rsidR="005D4BD4" w:rsidRPr="00342567" w:rsidRDefault="005D4BD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Вашето най-високо завършено образование е:</w:t>
      </w:r>
    </w:p>
    <w:p w14:paraId="7F518D8D"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а) Основно</w:t>
      </w:r>
      <w:r w:rsidRPr="00342567">
        <w:rPr>
          <w:rFonts w:ascii="Times New Roman" w:eastAsia="Times New Roman" w:hAnsi="Times New Roman" w:cs="Times New Roman"/>
          <w:sz w:val="24"/>
          <w:szCs w:val="24"/>
          <w:lang w:eastAsia="en-GB"/>
        </w:rPr>
        <w:br/>
        <w:t>б) Средно</w:t>
      </w:r>
      <w:r w:rsidRPr="00342567">
        <w:rPr>
          <w:rFonts w:ascii="Times New Roman" w:eastAsia="Times New Roman" w:hAnsi="Times New Roman" w:cs="Times New Roman"/>
          <w:sz w:val="24"/>
          <w:szCs w:val="24"/>
          <w:lang w:eastAsia="en-GB"/>
        </w:rPr>
        <w:br/>
        <w:t>в) Полувисше/професионален колеж</w:t>
      </w:r>
      <w:r w:rsidRPr="00342567">
        <w:rPr>
          <w:rFonts w:ascii="Times New Roman" w:eastAsia="Times New Roman" w:hAnsi="Times New Roman" w:cs="Times New Roman"/>
          <w:sz w:val="24"/>
          <w:szCs w:val="24"/>
          <w:lang w:eastAsia="en-GB"/>
        </w:rPr>
        <w:br/>
        <w:t>г) Висше – бакалавър</w:t>
      </w:r>
      <w:r w:rsidRPr="00342567">
        <w:rPr>
          <w:rFonts w:ascii="Times New Roman" w:eastAsia="Times New Roman" w:hAnsi="Times New Roman" w:cs="Times New Roman"/>
          <w:sz w:val="24"/>
          <w:szCs w:val="24"/>
          <w:lang w:eastAsia="en-GB"/>
        </w:rPr>
        <w:br/>
        <w:t>д) Висше – магистър или доктор</w:t>
      </w:r>
    </w:p>
    <w:p w14:paraId="76B062BD" w14:textId="77777777" w:rsidR="005D4BD4" w:rsidRPr="00342567" w:rsidRDefault="005D4BD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Вашият професионален статус е:</w:t>
      </w:r>
    </w:p>
    <w:p w14:paraId="67C8EB10"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а) Учащ/студент</w:t>
      </w:r>
      <w:r w:rsidRPr="00342567">
        <w:rPr>
          <w:rFonts w:ascii="Times New Roman" w:eastAsia="Times New Roman" w:hAnsi="Times New Roman" w:cs="Times New Roman"/>
          <w:sz w:val="24"/>
          <w:szCs w:val="24"/>
          <w:lang w:eastAsia="en-GB"/>
        </w:rPr>
        <w:br/>
        <w:t>б) Работещ на трудов договор</w:t>
      </w:r>
      <w:r w:rsidRPr="00342567">
        <w:rPr>
          <w:rFonts w:ascii="Times New Roman" w:eastAsia="Times New Roman" w:hAnsi="Times New Roman" w:cs="Times New Roman"/>
          <w:sz w:val="24"/>
          <w:szCs w:val="24"/>
          <w:lang w:eastAsia="en-GB"/>
        </w:rPr>
        <w:br/>
        <w:t>в) Самонает/свободна професия</w:t>
      </w:r>
      <w:r w:rsidRPr="00342567">
        <w:rPr>
          <w:rFonts w:ascii="Times New Roman" w:eastAsia="Times New Roman" w:hAnsi="Times New Roman" w:cs="Times New Roman"/>
          <w:sz w:val="24"/>
          <w:szCs w:val="24"/>
          <w:lang w:eastAsia="en-GB"/>
        </w:rPr>
        <w:br/>
        <w:t>г) Безработен</w:t>
      </w:r>
      <w:r w:rsidRPr="00342567">
        <w:rPr>
          <w:rFonts w:ascii="Times New Roman" w:eastAsia="Times New Roman" w:hAnsi="Times New Roman" w:cs="Times New Roman"/>
          <w:sz w:val="24"/>
          <w:szCs w:val="24"/>
          <w:lang w:eastAsia="en-GB"/>
        </w:rPr>
        <w:br/>
        <w:t>д) Пенсионер</w:t>
      </w:r>
      <w:r w:rsidRPr="00342567">
        <w:rPr>
          <w:rFonts w:ascii="Times New Roman" w:eastAsia="Times New Roman" w:hAnsi="Times New Roman" w:cs="Times New Roman"/>
          <w:sz w:val="24"/>
          <w:szCs w:val="24"/>
          <w:lang w:eastAsia="en-GB"/>
        </w:rPr>
        <w:br/>
        <w:t>е) Друго</w:t>
      </w:r>
    </w:p>
    <w:p w14:paraId="21EEAF23" w14:textId="77777777" w:rsidR="005D4BD4" w:rsidRPr="00342567" w:rsidRDefault="005D4BD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lastRenderedPageBreak/>
        <w:t>В кой район на София живеете?</w:t>
      </w:r>
    </w:p>
    <w:p w14:paraId="5CC1A1E3"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а) Централна градска част</w:t>
      </w:r>
      <w:r w:rsidRPr="00342567">
        <w:rPr>
          <w:rFonts w:ascii="Times New Roman" w:eastAsia="Times New Roman" w:hAnsi="Times New Roman" w:cs="Times New Roman"/>
          <w:sz w:val="24"/>
          <w:szCs w:val="24"/>
          <w:lang w:eastAsia="en-GB"/>
        </w:rPr>
        <w:br/>
        <w:t>б) Северни райони</w:t>
      </w:r>
      <w:r w:rsidRPr="00342567">
        <w:rPr>
          <w:rFonts w:ascii="Times New Roman" w:eastAsia="Times New Roman" w:hAnsi="Times New Roman" w:cs="Times New Roman"/>
          <w:sz w:val="24"/>
          <w:szCs w:val="24"/>
          <w:lang w:eastAsia="en-GB"/>
        </w:rPr>
        <w:br/>
        <w:t>в) Южни райони</w:t>
      </w:r>
      <w:r w:rsidRPr="00342567">
        <w:rPr>
          <w:rFonts w:ascii="Times New Roman" w:eastAsia="Times New Roman" w:hAnsi="Times New Roman" w:cs="Times New Roman"/>
          <w:sz w:val="24"/>
          <w:szCs w:val="24"/>
          <w:lang w:eastAsia="en-GB"/>
        </w:rPr>
        <w:br/>
        <w:t>г) Източни райони</w:t>
      </w:r>
      <w:r w:rsidRPr="00342567">
        <w:rPr>
          <w:rFonts w:ascii="Times New Roman" w:eastAsia="Times New Roman" w:hAnsi="Times New Roman" w:cs="Times New Roman"/>
          <w:sz w:val="24"/>
          <w:szCs w:val="24"/>
          <w:lang w:eastAsia="en-GB"/>
        </w:rPr>
        <w:br/>
        <w:t>д) Западни райони</w:t>
      </w:r>
      <w:r w:rsidRPr="00342567">
        <w:rPr>
          <w:rFonts w:ascii="Times New Roman" w:eastAsia="Times New Roman" w:hAnsi="Times New Roman" w:cs="Times New Roman"/>
          <w:sz w:val="24"/>
          <w:szCs w:val="24"/>
          <w:lang w:eastAsia="en-GB"/>
        </w:rPr>
        <w:br/>
        <w:t>е) Крайградски район/населено място в Столична община</w:t>
      </w:r>
    </w:p>
    <w:p w14:paraId="0B6C68F2" w14:textId="77777777" w:rsidR="005D4BD4" w:rsidRPr="00342567" w:rsidRDefault="005D4BD4" w:rsidP="005D4BD4">
      <w:pPr>
        <w:rPr>
          <w:rFonts w:ascii="Times New Roman" w:hAnsi="Times New Roman" w:cs="Times New Roman"/>
          <w:b/>
          <w:bCs/>
          <w:sz w:val="24"/>
          <w:szCs w:val="24"/>
          <w:lang w:eastAsia="en-GB"/>
        </w:rPr>
      </w:pPr>
      <w:r w:rsidRPr="00342567">
        <w:rPr>
          <w:rFonts w:ascii="Times New Roman" w:hAnsi="Times New Roman" w:cs="Times New Roman"/>
          <w:b/>
          <w:bCs/>
          <w:sz w:val="24"/>
          <w:szCs w:val="24"/>
          <w:lang w:eastAsia="en-GB"/>
        </w:rPr>
        <w:t>II. Оценка на градската среда и устойчивото развитие</w:t>
      </w:r>
    </w:p>
    <w:p w14:paraId="5902B978"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За въпроси от 6 до 18 използвайте следната скала:</w:t>
      </w:r>
    </w:p>
    <w:p w14:paraId="58921B37"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 Много ниска оценка / напълно не съм съгласен/съгласна</w:t>
      </w:r>
      <w:r w:rsidRPr="00342567">
        <w:rPr>
          <w:rFonts w:ascii="Times New Roman" w:eastAsia="Times New Roman" w:hAnsi="Times New Roman" w:cs="Times New Roman"/>
          <w:sz w:val="24"/>
          <w:szCs w:val="24"/>
          <w:lang w:eastAsia="en-GB"/>
        </w:rPr>
        <w:br/>
        <w:t>2 – Ниска оценка / по-скоро не съм съгласен/съгласна</w:t>
      </w:r>
      <w:r w:rsidRPr="00342567">
        <w:rPr>
          <w:rFonts w:ascii="Times New Roman" w:eastAsia="Times New Roman" w:hAnsi="Times New Roman" w:cs="Times New Roman"/>
          <w:sz w:val="24"/>
          <w:szCs w:val="24"/>
          <w:lang w:eastAsia="en-GB"/>
        </w:rPr>
        <w:br/>
        <w:t>3 – Средна оценка / нито съм съгласен/съгласна, нито не съм съгласен/съгласна</w:t>
      </w:r>
      <w:r w:rsidRPr="00342567">
        <w:rPr>
          <w:rFonts w:ascii="Times New Roman" w:eastAsia="Times New Roman" w:hAnsi="Times New Roman" w:cs="Times New Roman"/>
          <w:sz w:val="24"/>
          <w:szCs w:val="24"/>
          <w:lang w:eastAsia="en-GB"/>
        </w:rPr>
        <w:br/>
        <w:t>4 – Добра оценка / по-скоро съм съгласен/съгласна</w:t>
      </w:r>
      <w:r w:rsidRPr="00342567">
        <w:rPr>
          <w:rFonts w:ascii="Times New Roman" w:eastAsia="Times New Roman" w:hAnsi="Times New Roman" w:cs="Times New Roman"/>
          <w:sz w:val="24"/>
          <w:szCs w:val="24"/>
          <w:lang w:eastAsia="en-GB"/>
        </w:rPr>
        <w:br/>
        <w:t>5 – Много добра оценка / напълно съм съгласен/съгласна</w:t>
      </w:r>
    </w:p>
    <w:p w14:paraId="782AF906" w14:textId="77777777" w:rsidR="005D4BD4" w:rsidRPr="00342567" w:rsidRDefault="005D4BD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общото качество на градската среда в София?</w:t>
      </w:r>
    </w:p>
    <w:p w14:paraId="23A05889"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59715543" w14:textId="77777777" w:rsidR="005D4BD4" w:rsidRPr="00342567" w:rsidRDefault="005D4BD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състоянието на улиците, тротоарите и пешеходната инфраструктура във Вашия район?</w:t>
      </w:r>
    </w:p>
    <w:p w14:paraId="6BE0CED8"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2A6C16B4" w14:textId="77777777" w:rsidR="005D4BD4" w:rsidRPr="00342567" w:rsidRDefault="005D4BD4">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достъпността на публичната среда за пешеходци, хора с увреждания, възрастни хора и родители с детски колички?</w:t>
      </w:r>
    </w:p>
    <w:p w14:paraId="0FAFAFF7"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61FE4F86" w14:textId="77777777" w:rsidR="005D4BD4" w:rsidRPr="00342567" w:rsidRDefault="005D4BD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качеството и удобството на градския транспорт в София?</w:t>
      </w:r>
    </w:p>
    <w:p w14:paraId="743DBBBE"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7F584FB8" w14:textId="77777777" w:rsidR="005D4BD4" w:rsidRPr="00342567" w:rsidRDefault="005D4BD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Според Вас градският транспорт в София е достатъчно добре свързан с различните квартали на града.</w:t>
      </w:r>
    </w:p>
    <w:p w14:paraId="79F75507"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2085F23E" w14:textId="77777777" w:rsidR="005D4BD4" w:rsidRPr="00342567" w:rsidRDefault="005D4BD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условията за велосипедно придвижване в София?</w:t>
      </w:r>
    </w:p>
    <w:p w14:paraId="4DAB0260"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3486EC26" w14:textId="77777777" w:rsidR="005D4BD4" w:rsidRPr="00342567" w:rsidRDefault="005D4BD4">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нивото на пътна безопасност за пешеходци, велосипедисти и водачи в София?</w:t>
      </w:r>
    </w:p>
    <w:p w14:paraId="371E4E63"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20B20AFA" w14:textId="77777777" w:rsidR="005D4BD4" w:rsidRPr="00342567" w:rsidRDefault="005D4BD4">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lastRenderedPageBreak/>
        <w:t>Как оценявате наличието и поддържането на зелени площи, паркове и междублокови пространства във Вашия район?</w:t>
      </w:r>
    </w:p>
    <w:p w14:paraId="695BD895"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0390BC13" w14:textId="77777777" w:rsidR="005D4BD4" w:rsidRPr="00342567" w:rsidRDefault="005D4BD4">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чистотата на въздуха в София?</w:t>
      </w:r>
    </w:p>
    <w:p w14:paraId="628BE69D"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2C1AFA57" w14:textId="77777777" w:rsidR="005D4BD4" w:rsidRPr="00342567" w:rsidRDefault="005D4BD4">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управлението на отпадъците и чистотата на обществените пространства в София?</w:t>
      </w:r>
    </w:p>
    <w:p w14:paraId="2202A543"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5A8AC405" w14:textId="77777777" w:rsidR="005D4BD4" w:rsidRPr="00342567" w:rsidRDefault="005D4BD4">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достъпа до публични услуги във Вашия район, например административни, здравни, образователни, социални и културни услуги?</w:t>
      </w:r>
    </w:p>
    <w:p w14:paraId="188ED500"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3A8E2B08" w14:textId="77777777" w:rsidR="005D4BD4" w:rsidRPr="00342567" w:rsidRDefault="005D4BD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Според Вас дигиталните услуги на Столична община улесняват гражданите при достъпа до информация и административно обслужване.</w:t>
      </w:r>
    </w:p>
    <w:p w14:paraId="7B159710"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065133C2" w14:textId="77777777" w:rsidR="005D4BD4" w:rsidRPr="00342567" w:rsidRDefault="005D4BD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Според Вас различните квартали на София се развиват равномерно и балансирано.</w:t>
      </w:r>
    </w:p>
    <w:p w14:paraId="743B3F2A"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1 2 3 4 5</w:t>
      </w:r>
    </w:p>
    <w:p w14:paraId="1FF3161C" w14:textId="77777777" w:rsidR="005D4BD4" w:rsidRPr="00342567" w:rsidRDefault="005D4BD4" w:rsidP="00510875">
      <w:pPr>
        <w:rPr>
          <w:rFonts w:ascii="Times New Roman" w:hAnsi="Times New Roman" w:cs="Times New Roman"/>
          <w:b/>
          <w:bCs/>
          <w:sz w:val="24"/>
          <w:szCs w:val="24"/>
          <w:lang w:eastAsia="en-GB"/>
        </w:rPr>
      </w:pPr>
      <w:r w:rsidRPr="00342567">
        <w:rPr>
          <w:rFonts w:ascii="Times New Roman" w:hAnsi="Times New Roman" w:cs="Times New Roman"/>
          <w:b/>
          <w:bCs/>
          <w:sz w:val="24"/>
          <w:szCs w:val="24"/>
          <w:lang w:eastAsia="en-GB"/>
        </w:rPr>
        <w:t>III. Приоритети и гражданско участие</w:t>
      </w:r>
    </w:p>
    <w:p w14:paraId="4BA400B8" w14:textId="77777777" w:rsidR="005D4BD4" w:rsidRPr="00342567" w:rsidRDefault="005D4BD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Кои според Вас трябва да бъдат трите най-важни приоритета за устойчивото развитие на София през следващите години? Моля, посочете до три отговора.</w:t>
      </w:r>
    </w:p>
    <w:p w14:paraId="6DBC76CC"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а) Подобряване на градския транспорт</w:t>
      </w:r>
      <w:r w:rsidRPr="00342567">
        <w:rPr>
          <w:rFonts w:ascii="Times New Roman" w:eastAsia="Times New Roman" w:hAnsi="Times New Roman" w:cs="Times New Roman"/>
          <w:sz w:val="24"/>
          <w:szCs w:val="24"/>
          <w:lang w:eastAsia="en-GB"/>
        </w:rPr>
        <w:br/>
        <w:t>б) Ремонт и поддръжка на улици, тротоари и пешеходни пространства</w:t>
      </w:r>
      <w:r w:rsidRPr="00342567">
        <w:rPr>
          <w:rFonts w:ascii="Times New Roman" w:eastAsia="Times New Roman" w:hAnsi="Times New Roman" w:cs="Times New Roman"/>
          <w:sz w:val="24"/>
          <w:szCs w:val="24"/>
          <w:lang w:eastAsia="en-GB"/>
        </w:rPr>
        <w:br/>
        <w:t>в) Намаляване на замърсяването на въздуха</w:t>
      </w:r>
      <w:r w:rsidRPr="00342567">
        <w:rPr>
          <w:rFonts w:ascii="Times New Roman" w:eastAsia="Times New Roman" w:hAnsi="Times New Roman" w:cs="Times New Roman"/>
          <w:sz w:val="24"/>
          <w:szCs w:val="24"/>
          <w:lang w:eastAsia="en-GB"/>
        </w:rPr>
        <w:br/>
        <w:t>г) Разширяване и поддържане на зелените площи</w:t>
      </w:r>
      <w:r w:rsidRPr="00342567">
        <w:rPr>
          <w:rFonts w:ascii="Times New Roman" w:eastAsia="Times New Roman" w:hAnsi="Times New Roman" w:cs="Times New Roman"/>
          <w:sz w:val="24"/>
          <w:szCs w:val="24"/>
          <w:lang w:eastAsia="en-GB"/>
        </w:rPr>
        <w:br/>
        <w:t>д) Подобряване на пътната безопасност</w:t>
      </w:r>
      <w:r w:rsidRPr="00342567">
        <w:rPr>
          <w:rFonts w:ascii="Times New Roman" w:eastAsia="Times New Roman" w:hAnsi="Times New Roman" w:cs="Times New Roman"/>
          <w:sz w:val="24"/>
          <w:szCs w:val="24"/>
          <w:lang w:eastAsia="en-GB"/>
        </w:rPr>
        <w:br/>
        <w:t>е) Развитие на велосипедна инфраструктура</w:t>
      </w:r>
      <w:r w:rsidRPr="00342567">
        <w:rPr>
          <w:rFonts w:ascii="Times New Roman" w:eastAsia="Times New Roman" w:hAnsi="Times New Roman" w:cs="Times New Roman"/>
          <w:sz w:val="24"/>
          <w:szCs w:val="24"/>
          <w:lang w:eastAsia="en-GB"/>
        </w:rPr>
        <w:br/>
        <w:t>ж) По-добро управление на отпадъците и чистотата</w:t>
      </w:r>
      <w:r w:rsidRPr="00342567">
        <w:rPr>
          <w:rFonts w:ascii="Times New Roman" w:eastAsia="Times New Roman" w:hAnsi="Times New Roman" w:cs="Times New Roman"/>
          <w:sz w:val="24"/>
          <w:szCs w:val="24"/>
          <w:lang w:eastAsia="en-GB"/>
        </w:rPr>
        <w:br/>
        <w:t>з) По-равномерно развитие на кварталите</w:t>
      </w:r>
      <w:r w:rsidRPr="00342567">
        <w:rPr>
          <w:rFonts w:ascii="Times New Roman" w:eastAsia="Times New Roman" w:hAnsi="Times New Roman" w:cs="Times New Roman"/>
          <w:sz w:val="24"/>
          <w:szCs w:val="24"/>
          <w:lang w:eastAsia="en-GB"/>
        </w:rPr>
        <w:br/>
        <w:t>и) Дигитализация на общинските услуги</w:t>
      </w:r>
      <w:r w:rsidRPr="00342567">
        <w:rPr>
          <w:rFonts w:ascii="Times New Roman" w:eastAsia="Times New Roman" w:hAnsi="Times New Roman" w:cs="Times New Roman"/>
          <w:sz w:val="24"/>
          <w:szCs w:val="24"/>
          <w:lang w:eastAsia="en-GB"/>
        </w:rPr>
        <w:br/>
        <w:t>й) Повече гражданско участие при вземане на решения</w:t>
      </w:r>
      <w:r w:rsidRPr="00342567">
        <w:rPr>
          <w:rFonts w:ascii="Times New Roman" w:eastAsia="Times New Roman" w:hAnsi="Times New Roman" w:cs="Times New Roman"/>
          <w:sz w:val="24"/>
          <w:szCs w:val="24"/>
          <w:lang w:eastAsia="en-GB"/>
        </w:rPr>
        <w:br/>
        <w:t>к) Друго: ............................................</w:t>
      </w:r>
    </w:p>
    <w:p w14:paraId="722655C9" w14:textId="77777777" w:rsidR="005D4BD4" w:rsidRPr="00342567" w:rsidRDefault="005D4BD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Според Вас кой е най-сериозният проблем на градската среда в София и какво решение бихте предложили?</w:t>
      </w:r>
    </w:p>
    <w:p w14:paraId="43B5EC97" w14:textId="77777777" w:rsidR="005D4BD4" w:rsidRPr="00342567" w:rsidRDefault="005D4BD4" w:rsidP="005D4BD4">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w:t>
      </w:r>
    </w:p>
    <w:p w14:paraId="3B367540" w14:textId="505A4B68" w:rsidR="0056387B" w:rsidRPr="00342567" w:rsidRDefault="0056387B" w:rsidP="0056387B">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lastRenderedPageBreak/>
        <w:t>Приложение 2</w:t>
      </w:r>
    </w:p>
    <w:p w14:paraId="116BEE06" w14:textId="77777777" w:rsidR="0056387B" w:rsidRPr="00342567" w:rsidRDefault="0056387B" w:rsidP="0056387B">
      <w:pPr>
        <w:jc w:val="center"/>
        <w:rPr>
          <w:rFonts w:ascii="Times New Roman" w:hAnsi="Times New Roman" w:cs="Times New Roman"/>
          <w:b/>
          <w:bCs/>
          <w:sz w:val="24"/>
          <w:szCs w:val="24"/>
          <w:lang w:eastAsia="en-GB"/>
        </w:rPr>
      </w:pPr>
      <w:r w:rsidRPr="00342567">
        <w:rPr>
          <w:rFonts w:ascii="Times New Roman" w:hAnsi="Times New Roman" w:cs="Times New Roman"/>
          <w:b/>
          <w:bCs/>
          <w:sz w:val="24"/>
          <w:szCs w:val="24"/>
          <w:lang w:eastAsia="en-GB"/>
        </w:rPr>
        <w:t>Въпросник за полуструктурирано интервю с експерт от отдел „Градски проекти“, дирекция „Градска среда и обновяване“, направление „Градско планиране и развитие“ при Столична община</w:t>
      </w:r>
    </w:p>
    <w:p w14:paraId="74971B91" w14:textId="1BD6B310"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Уважаеми/а г-не/г-жо,</w:t>
      </w:r>
    </w:p>
    <w:p w14:paraId="64097D23"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Настоящото интервю се провежда във връзка със студентско изследване на тема „Интегриран подход в устойчивото градско развитие (2021–2027) и възможности за развитие на градовете в България на примера на град София“. Целта е да се изведе експертна гледна точка относно планирането, реализацията и предизвикателствата пред градските проекти в София. Интервюто има изследователски характер и отразява професионална експертна позиция, а не непременно официална позиция на Столична община.</w:t>
      </w:r>
    </w:p>
    <w:p w14:paraId="5B12A478" w14:textId="77777777" w:rsidR="0056387B" w:rsidRPr="00342567" w:rsidRDefault="005638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бихте определили основните приоритети на Столична община в областта на градската среда и градските проекти през програмния период 2021–2027 г.?</w:t>
      </w:r>
    </w:p>
    <w:p w14:paraId="753C79FD" w14:textId="77777777" w:rsidR="0056387B" w:rsidRPr="00342567" w:rsidRDefault="005638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В каква степен при планирането и реализацията на градски проекти в София се прилага интегриран подход, който съчетава инфраструктурни, екологични, социални, транспортни и пространствени аспекти?</w:t>
      </w:r>
    </w:p>
    <w:p w14:paraId="2C20DC6B" w14:textId="77777777" w:rsidR="0056387B" w:rsidRPr="00342567" w:rsidRDefault="005638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Кои са най-значимите проблеми на градската среда в София, които изискват приоритетна намеса през следващите години?</w:t>
      </w:r>
    </w:p>
    <w:p w14:paraId="03B4B1F1" w14:textId="77777777" w:rsidR="0056387B" w:rsidRPr="00342567" w:rsidRDefault="005638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Какви типове градски проекти имат най-голям потенциал да подобрят качеството на живот в столицата?</w:t>
      </w:r>
    </w:p>
    <w:p w14:paraId="461B1F73" w14:textId="77777777" w:rsidR="0056387B" w:rsidRPr="00342567" w:rsidRDefault="005638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се отчита мнението на гражданите при планирането и изпълнението на проекти за обновяване на градската среда?</w:t>
      </w:r>
    </w:p>
    <w:p w14:paraId="199261C3" w14:textId="77777777" w:rsidR="0056387B" w:rsidRPr="00342567" w:rsidRDefault="005638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Кои са основните трудности при подготовката и реализацията на градски проекти в София – административни, финансови, технически, нормативни или свързани с координацията между различни институции?</w:t>
      </w:r>
    </w:p>
    <w:p w14:paraId="1FBD274B" w14:textId="77777777" w:rsidR="0056387B" w:rsidRPr="00342567" w:rsidRDefault="005638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Каква е ролята на европейското финансиране и програмите за периода 2021–2027 г. за реализирането на проекти, свързани с устойчивото градско развитие на София?</w:t>
      </w:r>
    </w:p>
    <w:p w14:paraId="36993D97" w14:textId="77777777" w:rsidR="0056387B" w:rsidRPr="00342567" w:rsidRDefault="005638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В каква степен проектите за обновяване на градската среда допринасят за по-равномерно и балансирано развитие на различните квартали на София?</w:t>
      </w:r>
    </w:p>
    <w:p w14:paraId="2FDC9F6D" w14:textId="77777777" w:rsidR="0056387B" w:rsidRPr="00342567" w:rsidRDefault="005638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Какви мерки са необходими, за да се подобри връзката между стратегическото планиране и реалното изпълнение на градски проекти?</w:t>
      </w:r>
    </w:p>
    <w:p w14:paraId="3DDCDCB5" w14:textId="77777777" w:rsidR="0056387B" w:rsidRPr="00342567" w:rsidRDefault="005638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Какви според Вас са най-важните насоки за бъдещото устойчиво развитие на София като модерен, достъпен, зелен и добре управляван град?</w:t>
      </w:r>
    </w:p>
    <w:p w14:paraId="649ED70D" w14:textId="3CAD0C34" w:rsidR="0056387B" w:rsidRPr="00342567" w:rsidRDefault="0056387B">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br w:type="page"/>
      </w:r>
    </w:p>
    <w:p w14:paraId="55B9F1BE" w14:textId="5F4B30F1" w:rsidR="0056387B" w:rsidRPr="00342567" w:rsidRDefault="0056387B" w:rsidP="0056387B">
      <w:pPr>
        <w:spacing w:before="100" w:beforeAutospacing="1" w:after="100" w:afterAutospacing="1" w:line="240" w:lineRule="auto"/>
        <w:ind w:left="360" w:firstLine="360"/>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lastRenderedPageBreak/>
        <w:t>Отговори на респондента</w:t>
      </w:r>
    </w:p>
    <w:p w14:paraId="0CB1FE42" w14:textId="6B10FDBE"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1. Как бихте определил основните приоритети на Столична община в областта на градската среда и градските проекти през програмния период 2021–2027 г.?</w:t>
      </w:r>
    </w:p>
    <w:p w14:paraId="2373D836"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Основните приоритети в областта на градската среда са свързани с повишаване на качеството на публичните пространства, подобряване на достъпността, обновяване на кварталните пространства и създаване на по-безопасна, зелена и функционална градска среда. Важен акцент е не само изграждането на нова инфраструктура, но и модернизацията на съществуващата среда, така че тя да отговаря по-добре на нуждите на различни групи граждани – пешеходци, хора с увреждания, родители с деца, възрастни хора и активни участници в градския живот. През периода 2021–2027 г. приоритетно значение имат проектите, които съчетават благоустрояване, екологична устойчивост, социална достъпност и по-добра свързаност между отделните градски функции.</w:t>
      </w:r>
    </w:p>
    <w:p w14:paraId="2E3A45DE"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2. В каква степен при планирането и реализацията на градски проекти в София се прилага интегриран подход, който съчетава инфраструктурни, екологични, социални, транспортни и пространствени аспекти?</w:t>
      </w:r>
    </w:p>
    <w:p w14:paraId="0C971C9C"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Интегрираният подход постепенно се утвърждава като необходим стандарт при планирането на градски проекти. Все по-често проектите не се разглеждат само като ремонт на улица, площад или междублоково пространство, а като възможност за цялостно подобряване на средата. Това означава едновременно да се мисли за настилки, озеленяване, осветление, достъпност, безопасност, организация на движението, водоотвеждане, възможности за отдих и социално използване на пространството. На практика обаче прилагането на интегриран подход изисква добра координация между различни общински звена, експлоатационни дружества, проектанти, граждани и контролни органи, което често усложнява процеса.</w:t>
      </w:r>
    </w:p>
    <w:p w14:paraId="1C3140AD"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3. Кои са най-значимите проблеми на градската среда в София, които изискват приоритетна намеса през следващите години?</w:t>
      </w:r>
    </w:p>
    <w:p w14:paraId="288AE293"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Сред най-съществените проблеми са неравномерното качество на градската среда в различните райони, амортизираната пешеходна инфраструктура, недостигът или лошата поддръжка на зелени и междублокови пространства, затруднената достъпност за хора с намалена подвижност и конфликтът между автомобили, пешеходци и обществени пространства. В много квартали се наблюдава натиск от паркирани автомобили върху тротоари, зелени площи и пространства за социален живот. Друг важен проблем е, че част от инфраструктурата е създавана при различни градоустройствени условия и вече не отговаря на съвременните потребности на града.</w:t>
      </w:r>
    </w:p>
    <w:p w14:paraId="7322DDF1"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4. Какви типове градски проекти имат най-голям потенциал да подобрят качеството на живот в столицата?</w:t>
      </w:r>
    </w:p>
    <w:p w14:paraId="1BA95DC4"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 xml:space="preserve">Най-голям потенциал имат проектите, които пряко засягат ежедневието на гражданите. Това са обновяване на квартални пространства, изграждане и възстановяване на паркове и градини, подобряване на тротоарите и пешеходните връзки, създаване на достъпна среда, модернизиране на площади и обществени пространства, както и проекти, свързани с повече зеленина и по-добро управление на микроклимата в града. </w:t>
      </w:r>
      <w:r w:rsidRPr="00342567">
        <w:rPr>
          <w:rFonts w:ascii="Times New Roman" w:eastAsia="Times New Roman" w:hAnsi="Times New Roman" w:cs="Times New Roman"/>
          <w:sz w:val="24"/>
          <w:szCs w:val="24"/>
          <w:lang w:eastAsia="en-GB"/>
        </w:rPr>
        <w:lastRenderedPageBreak/>
        <w:t>Особено важни са проектите, които не са изолирани, а са част от по-широка концепция за развитие на конкретна зона или район. Когато едновременно се подобряват мобилността, озеленяването, безопасността и социалната функция на пространството, ефектът върху качеството на живот е много по-силен.</w:t>
      </w:r>
    </w:p>
    <w:p w14:paraId="4B7EDB61"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5. Как се отчита мнението на гражданите при планирането и изпълнението на проекти за обновяване на градската среда?</w:t>
      </w:r>
    </w:p>
    <w:p w14:paraId="5CB2F466"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Гражданското мнение има все по-голямо значение, особено при проекти, които засягат пряко кварталната среда. То може да бъде събирано чрез обществени обсъждания, онлайн консултации, срещи с районни администрации, сигнали, предложения и участие на местни общности. Важно е обаче участието на гражданите да не бъде само формално, а да се търси реална обратна връзка още на етапа на планиране. Когато хората са включени по-рано, проектите по-често отразяват конкретните нужди на местната общност и срещат по-висока подкрепа при реализацията си.</w:t>
      </w:r>
    </w:p>
    <w:p w14:paraId="5856D6ED"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6. Кои са основните трудности при подготовката и реализацията на градски проекти в София – административни, финансови, технически, нормативни или свързани с координацията между различни институции?</w:t>
      </w:r>
    </w:p>
    <w:p w14:paraId="16803531"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Трудностите са комплексни. От една страна, има административни и нормативни процедури, които изискват време и съгласуване с различни институции. От друга страна, съществуват технически предизвикателства, свързани с подземната инфраструктура, собствеността върху терени, съществуващото застрояване и необходимостта от съвместяване на различни функции в ограничено градско пространство. Финансирането също е съществен фактор, защото качествените градски проекти изискват не само средства за реализация, но и ресурс за последваща поддръжка. Много важна е и координацията между различните участници, тъй като един градски проект рядко зависи само от едно звено или една институция.</w:t>
      </w:r>
    </w:p>
    <w:p w14:paraId="4F854C47"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7. Каква е ролята на европейското финансиране и програмите за периода 2021–2027 г. за реализирането на проекти, свързани с устойчивото градско развитие на София?</w:t>
      </w:r>
    </w:p>
    <w:p w14:paraId="47CC1177"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Европейското финансиране има важна роля, защото дава възможност за реализация на по-мащабни и комплексни проекти, които трудно биха били осъществени само със средства от общинския бюджет. Програмният период 2021–2027 г. поставя акцент върху устойчивостта, енергийната ефективност, зелената трансформация, интегрираното териториално развитие и подобряването на качеството на живот в градовете. За София това е възможност да насочи ресурс към проекти, които съчетават инфраструктурно обновяване, екологични мерки и социална полза. В същото време европейското финансиране изисква добра проектна готовност, ясни индикатори, административен капацитет и спазване на конкретни правила за изпълнение и отчетност.</w:t>
      </w:r>
    </w:p>
    <w:p w14:paraId="7AC6DB9E"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8. В каква степен проектите за обновяване на градската среда допринасят за по-равномерно и балансирано развитие на различните квартали на София?</w:t>
      </w:r>
    </w:p>
    <w:p w14:paraId="39E430FD"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 xml:space="preserve">Проектите за обновяване на градската среда могат да имат съществен принос за по-балансирано развитие, ако бъдат насочени не само към централните градски части, но </w:t>
      </w:r>
      <w:r w:rsidRPr="00342567">
        <w:rPr>
          <w:rFonts w:ascii="Times New Roman" w:eastAsia="Times New Roman" w:hAnsi="Times New Roman" w:cs="Times New Roman"/>
          <w:sz w:val="24"/>
          <w:szCs w:val="24"/>
          <w:lang w:eastAsia="en-GB"/>
        </w:rPr>
        <w:lastRenderedPageBreak/>
        <w:t>и към периферните и по-слабо благоустроени квартали. В София има значителни различия между отделните райони по отношение на качество на тротоари, зелени пространства, достъп до услуги, транспортна свързаност и поддръжка на публичната среда. Затова е важно инвестициите да бъдат териториално балансирани и да отчитат конкретните потребности на всеки район. Кварталното обновяване е особено важно, защото именно там гражданите ежедневно преживяват качеството или дефицитите на градската среда.</w:t>
      </w:r>
    </w:p>
    <w:p w14:paraId="023825AB"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9. Какви мерки са необходими, за да се подобри връзката между стратегическото планиране и реалното изпълнение на градски проекти?</w:t>
      </w:r>
    </w:p>
    <w:p w14:paraId="3F09B6BC"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Необходимо е стратегическите документи да бъдат по-тясно свързани с конкретни проекти, срокове, финансови източници и измерими резултати. Често проблемът не е в липсата на цели, а в трудността те да се превърнат в последователни и добре координирани действия. Важно е да има по-добра проектна готовност, по-ясна приоритизация, стабилно финансиране и механизми за проследяване на изпълнението. Също така е необходимо да се подобри координацията между стратегическото, устройственото и инвестиционното планиране, защото устойчивото развитие не може да се постигне чрез отделни несвързани интервенции.</w:t>
      </w:r>
    </w:p>
    <w:p w14:paraId="72B42B2E"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10. Какви според Вас са най-важните насоки за бъдещото устойчиво развитие на София като модерен, достъпен, зелен и добре управляван град?</w:t>
      </w:r>
    </w:p>
    <w:p w14:paraId="04E96F3D" w14:textId="77777777" w:rsidR="00D118B6" w:rsidRPr="00342567" w:rsidRDefault="00D118B6" w:rsidP="00D118B6">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Бъдещото развитие на София трябва да бъде насочено към по-високо качество на градската среда, повече зелени и достъпни публични пространства, по-добра пешеходна и транспортна свързаност, намаляване на екологичния натиск и по-равномерно развитие на кварталите. Градът трябва да се развива така, че ежедневните услуги, транспортът, местата за отдих и социалните пространства да бъдат достъпни за различните групи граждани. Особено важно е София да се управлява чрез дългосрочна визия, последователни инвестиции и активно участие на гражданите. Устойчивото развитие не е еднократен проект, а постоянен процес на подобряване на средата, управление на ресурсите и адаптиране към новите социални, климатични и икономически предизвикателства.</w:t>
      </w:r>
    </w:p>
    <w:p w14:paraId="69524798" w14:textId="149190A0" w:rsidR="0056387B" w:rsidRPr="00342567" w:rsidRDefault="0056387B">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br w:type="page"/>
      </w:r>
    </w:p>
    <w:p w14:paraId="3B51EBC8" w14:textId="398AB136" w:rsidR="0056387B" w:rsidRPr="00342567" w:rsidRDefault="0056387B" w:rsidP="0056387B">
      <w:pPr>
        <w:spacing w:before="100" w:beforeAutospacing="1" w:after="100" w:afterAutospacing="1" w:line="240" w:lineRule="auto"/>
        <w:ind w:left="360" w:firstLine="360"/>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lastRenderedPageBreak/>
        <w:t>Приложение 3</w:t>
      </w:r>
    </w:p>
    <w:p w14:paraId="467CAF05" w14:textId="77777777" w:rsidR="0056387B" w:rsidRPr="00342567" w:rsidRDefault="0056387B" w:rsidP="0056387B">
      <w:pPr>
        <w:jc w:val="center"/>
        <w:rPr>
          <w:rFonts w:ascii="Times New Roman" w:hAnsi="Times New Roman" w:cs="Times New Roman"/>
          <w:b/>
          <w:bCs/>
          <w:sz w:val="24"/>
          <w:szCs w:val="24"/>
          <w:lang w:eastAsia="en-GB"/>
        </w:rPr>
      </w:pPr>
      <w:r w:rsidRPr="00342567">
        <w:rPr>
          <w:rFonts w:ascii="Times New Roman" w:hAnsi="Times New Roman" w:cs="Times New Roman"/>
          <w:b/>
          <w:bCs/>
          <w:sz w:val="24"/>
          <w:szCs w:val="24"/>
          <w:lang w:eastAsia="en-GB"/>
        </w:rPr>
        <w:t>Въпросник за полуструктурирано интервю с представител на Постоянната комисия по транспорт и пътна безопасност към Столична община</w:t>
      </w:r>
    </w:p>
    <w:p w14:paraId="38532AA2" w14:textId="7C529111"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Уважаеми/а г-не/г-жо,</w:t>
      </w:r>
    </w:p>
    <w:p w14:paraId="69975E31"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Настоящото интервю се провежда във връзка със студентско изследване на тема „Интегриран подход в устойчивото градско развитие (2021–2027) и възможности за развитие на градовете в България на примера на град София“. Целта е да се изведе експертна гледна точка относно ролята на транспорта, градската мобилност и пътната безопасност в устойчивото развитие на София. Интервюто има изследователски характер и отразява професионална експертна позиция, а не непременно официална позиция на Столична община.</w:t>
      </w:r>
    </w:p>
    <w:p w14:paraId="6F0579BB" w14:textId="77777777" w:rsidR="0056387B" w:rsidRPr="00342567" w:rsidRDefault="005638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бихте определили основните предизвикателства пред транспортната система на София през програмния период 2021–2027 г.?</w:t>
      </w:r>
    </w:p>
    <w:p w14:paraId="401BE568" w14:textId="77777777" w:rsidR="0056387B" w:rsidRPr="00342567" w:rsidRDefault="005638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В каква степен транспортната политика на София е свързана с принципите на устойчивото градско развитие?</w:t>
      </w:r>
    </w:p>
    <w:p w14:paraId="093CA4F8" w14:textId="77777777" w:rsidR="0056387B" w:rsidRPr="00342567" w:rsidRDefault="005638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Кои според Вас са най-важните приоритети за подобряване на градската мобилност в столицата?</w:t>
      </w:r>
    </w:p>
    <w:p w14:paraId="76917DEE" w14:textId="77777777" w:rsidR="0056387B" w:rsidRPr="00342567" w:rsidRDefault="005638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състоянието и развитието на обществения транспорт в София от гледна точка на достъпност, свързаност, удобство и екологичност?</w:t>
      </w:r>
    </w:p>
    <w:p w14:paraId="46990A5F" w14:textId="77777777" w:rsidR="0056387B" w:rsidRPr="00342567" w:rsidRDefault="005638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Какви мерки са необходими за ограничаване на автомобилната зависимост и насърчаване на алтернативни форми на придвижване?</w:t>
      </w:r>
    </w:p>
    <w:p w14:paraId="782FC28A" w14:textId="77777777" w:rsidR="0056387B" w:rsidRPr="00342567" w:rsidRDefault="005638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оценявате условията за пешеходно и велосипедно придвижване в София?</w:t>
      </w:r>
    </w:p>
    <w:p w14:paraId="5B4714C7" w14:textId="77777777" w:rsidR="0056387B" w:rsidRPr="00342567" w:rsidRDefault="005638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Кои са основните проблеми, свързани с пътната безопасност в столицата, и какви мерки могат да бъдат предприети за тяхното преодоляване?</w:t>
      </w:r>
    </w:p>
    <w:p w14:paraId="50F4FED1" w14:textId="77777777" w:rsidR="0056387B" w:rsidRPr="00342567" w:rsidRDefault="005638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 транспортното планиране може да допринесе за по-равномерното развитие на различните квартали на София?</w:t>
      </w:r>
    </w:p>
    <w:p w14:paraId="61E080AC" w14:textId="77777777" w:rsidR="0056387B" w:rsidRPr="00342567" w:rsidRDefault="005638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Каква е ролята на гражданското участие при вземането на решения, свързани с транспортната политика и пътната безопасност?</w:t>
      </w:r>
    </w:p>
    <w:p w14:paraId="7CB54423" w14:textId="77777777" w:rsidR="0056387B" w:rsidRPr="00342567" w:rsidRDefault="005638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Какви според Вас са най-важните насоки за бъдещото развитие на София като по-достъпен, безопасен и устойчив град по отношение на транспорта и мобилността?</w:t>
      </w:r>
    </w:p>
    <w:p w14:paraId="2F59BCF2" w14:textId="20B24F02" w:rsidR="0056387B" w:rsidRPr="00342567" w:rsidRDefault="0056387B">
      <w:pPr>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br w:type="page"/>
      </w:r>
    </w:p>
    <w:p w14:paraId="738DB0F4" w14:textId="57FF923C" w:rsidR="0056387B" w:rsidRPr="00342567" w:rsidRDefault="0056387B" w:rsidP="0056387B">
      <w:pPr>
        <w:spacing w:before="100" w:beforeAutospacing="1" w:after="100" w:afterAutospacing="1" w:line="240" w:lineRule="auto"/>
        <w:ind w:left="360" w:firstLine="360"/>
        <w:jc w:val="center"/>
        <w:rPr>
          <w:rFonts w:ascii="Times New Roman" w:eastAsia="Times New Roman" w:hAnsi="Times New Roman" w:cs="Times New Roman"/>
          <w:b/>
          <w:bCs/>
          <w:sz w:val="24"/>
          <w:szCs w:val="24"/>
          <w:lang w:eastAsia="en-GB"/>
        </w:rPr>
      </w:pPr>
      <w:r w:rsidRPr="00342567">
        <w:rPr>
          <w:rFonts w:ascii="Times New Roman" w:eastAsia="Times New Roman" w:hAnsi="Times New Roman" w:cs="Times New Roman"/>
          <w:b/>
          <w:bCs/>
          <w:sz w:val="24"/>
          <w:szCs w:val="24"/>
          <w:lang w:eastAsia="en-GB"/>
        </w:rPr>
        <w:lastRenderedPageBreak/>
        <w:t>Отговори на респондента</w:t>
      </w:r>
    </w:p>
    <w:p w14:paraId="414F1D6C" w14:textId="5D0F186D"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1. Как бихте определил основните предизвикателства пред транспортната система на София през програмния период 2021–2027 г.?</w:t>
      </w:r>
    </w:p>
    <w:p w14:paraId="13288663"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Основните предизвикателства пред транспортната система на София са свързани с високата автомобилна натовареност, задръстванията в пиковите часове, недостатъчната пропускателна способност на някои ключови булеварди и кръстовища, както и с необходимостта от по-добра свързаност между отделните квартали. София продължава да се разраства както демографски, така и пространствено, което поставя сериозен натиск върху съществуващата транспортна инфраструктура. Особено важни са проблемите с паркирането, качеството на пешеходната среда, безопасността на уязвимите участници в движението и необходимостта от по-сериозно развитие на алтернативни форми на придвижване.</w:t>
      </w:r>
    </w:p>
    <w:p w14:paraId="14B848C1"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2. В каква степен транспортната политика на София е свързана с принципите на устойчивото градско развитие?</w:t>
      </w:r>
    </w:p>
    <w:p w14:paraId="7CCBBDD8"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Транспортната политика на София все по-ясно се свързва с принципите на устойчивото градско развитие, тъй като транспортът има пряко отражение върху качеството на въздуха, достъпността, безопасността, социалното включване и качеството на живот. Усилията са насочени към насърчаване на обществения транспорт, модернизация на транспортната инфраструктура, подобряване на условията за пешеходци и велосипедисти и ограничаване на негативните ефекти от прекомерната автомобилна зависимост. Въпреки това процесът е сложен, защото изисква едновременно инвестиции, промени в градската организация, обществена подкрепа и координация между различни институции.</w:t>
      </w:r>
    </w:p>
    <w:p w14:paraId="2F3F0E57"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3. Кои според Вас са най-важните приоритети за подобряване на градската мобилност в столицата?</w:t>
      </w:r>
    </w:p>
    <w:p w14:paraId="2115F7A6"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Най-важните приоритети са подобряване на качеството, честотата и надеждността на обществения транспорт, разширяване на метрото и по-добра интеграция между различните видове транспорт. Важно е също да се развиват буферни паркинги, да се подобри организацията на движението, да се изграждат безопасни велосипедни трасета и да се създават по-добри условия за пешеходно придвижване. Градската мобилност трябва да се разглежда не само като придвижване от една точка до друга, а като част от цялостното качество на градската среда.</w:t>
      </w:r>
    </w:p>
    <w:p w14:paraId="62CA5F30"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4. Как оценявате състоянието и развитието на обществения транспорт в София от гледна точка на достъпност, свързаност, удобство и екологичност?</w:t>
      </w:r>
    </w:p>
    <w:p w14:paraId="08B2A402"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Общественият транспорт в София има сравнително добре развита мрежа, особено благодарение на метрото, което значително подобри свързаността между различни части на града. Въпреки това остават проблеми, свързани с честотата на някои линии, натоварването в пиковите часове, достъпността в периферните квартали и необходимостта от по-добра синхронизация между автобусен, трамваен, тролейбусен и метро транспорт. По отношение на екологичността са направени стъпки към обновяване на подвижния състав, но е необходимо този процес да продължи, особено чрез въвеждане на по-нискоемисионни и енергийно ефективни превозни средства.</w:t>
      </w:r>
    </w:p>
    <w:p w14:paraId="484AA5F6"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lastRenderedPageBreak/>
        <w:t>5. Какви мерки са необходими за ограничаване на автомобилната зависимост и насърчаване на алтернативни форми на придвижване?</w:t>
      </w:r>
    </w:p>
    <w:p w14:paraId="72CDA1E9"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Ограничаването на автомобилната зависимост не може да стане само чрез рестрикции. Необходимо е гражданите да имат реални и удобни алтернативи. Това означава по-надежден обществен транспорт, по-добра пешеходна инфраструктура, безопасни велоалеи, буферни паркинги при входовете на града и около метростанциите, както и по-добра организация на паркирането. Важно е също да се работи за промяна на нагласите, защото устойчивата мобилност изисква не само инфраструктура, но и култура на придвижване.</w:t>
      </w:r>
    </w:p>
    <w:p w14:paraId="55C955CA"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6. Как оценявате условията за пешеходно и велосипедно придвижване в София?</w:t>
      </w:r>
    </w:p>
    <w:p w14:paraId="27ED00D3"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Условията за пешеходно и велосипедно придвижване се подобряват, но все още са неравномерни в различните части на града. В централните зони има по-голям напредък, но в много квартали тротоарите са в лошо състояние, заети са от автомобили или не са достатъчно достъпни за хора с увреждания, възрастни хора и родители с детски колички. Велосипедната инфраструктура също се развива, но често липсва непрекъснатост на трасетата и добра връзка между кварталите. За да бъде велосипедът реална алтернатива, е необходимо изграждане на безопасна, свързана и логично планирана велосипедна мрежа.</w:t>
      </w:r>
    </w:p>
    <w:p w14:paraId="4A455B58"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7. Кои са основните проблеми, свързани с пътната безопасност в столицата, и какви мерки могат да бъдат предприети за тяхното преодоляване?</w:t>
      </w:r>
    </w:p>
    <w:p w14:paraId="61CE1DC0"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Основните проблеми са свързани с високата скорост по някои градски булеварди, рискови кръстовища, недостатъчно обезопасени пешеходни пътеки, конфликт между автомобили, пешеходци и велосипедисти, както и с неспазване на правилата за движение. Мерките трябва да включват по-добро проектиране на улиците, успокояване на движението в жилищните зони, подобрено осветление, повдигнати пешеходни пътеки, по-добра маркировка и по-строг контрол. Пътната безопасност трябва да се възприема като част от градското планиране, а не само като контролна дейност.</w:t>
      </w:r>
    </w:p>
    <w:p w14:paraId="3B584656"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8. Как транспортното планиране може да допринесе за по-равномерното развитие на различните квартали на София?</w:t>
      </w:r>
    </w:p>
    <w:p w14:paraId="448F272F"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Транспортното планиране има ключова роля за балансираното развитие на София, защото достъпността определя възможностите за работа, образование, услуги и социален живот. Кварталите, които са слабо свързани с обществения транспорт, често остават по-изолирани и по-малко привлекателни за инвестиции. Затова е важно транспортната политика да не се концентрира само върху центъра, а да подобрява връзките между периферните райони, жилищните квартали, индустриалните зони, образователните и здравните обекти. По-добрата транспортна свързаност може да намали териториалните неравенства в рамките на града.</w:t>
      </w:r>
    </w:p>
    <w:p w14:paraId="42DF1D07"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9. Каква е ролята на гражданското участие при вземането на решения, свързани с транспортната политика и пътната безопасност?</w:t>
      </w:r>
    </w:p>
    <w:p w14:paraId="04695F0D"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 xml:space="preserve">Гражданското участие е много важно, защото жителите ежедневно използват транспортната система и най-добре познават конкретните проблеми в своя район. </w:t>
      </w:r>
      <w:r w:rsidRPr="00342567">
        <w:rPr>
          <w:rFonts w:ascii="Times New Roman" w:eastAsia="Times New Roman" w:hAnsi="Times New Roman" w:cs="Times New Roman"/>
          <w:sz w:val="24"/>
          <w:szCs w:val="24"/>
          <w:lang w:eastAsia="en-GB"/>
        </w:rPr>
        <w:lastRenderedPageBreak/>
        <w:t>Обществените обсъждания, сигналите, предложенията и участието в консултации могат да помогнат за по-точно идентифициране на проблемите и за по-добро приоритизиране на мерките. В същото време е необходимо гражданското участие да бъде добре организирано, така че да не се свежда само до реакция срещу конкретни проекти, а да се превърне в постоянен механизъм за диалог между администрацията, експертите и жителите.</w:t>
      </w:r>
    </w:p>
    <w:p w14:paraId="59703077" w14:textId="77777777"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b/>
          <w:bCs/>
          <w:sz w:val="24"/>
          <w:szCs w:val="24"/>
          <w:lang w:eastAsia="en-GB"/>
        </w:rPr>
        <w:t>10. Какви според Вас са най-важните насоки за бъдещото развитие на София като по-достъпен, безопасен и устойчив град по отношение на транспорта и мобилността?</w:t>
      </w:r>
    </w:p>
    <w:p w14:paraId="40002EA8" w14:textId="2D97C958" w:rsidR="0056387B" w:rsidRPr="00342567" w:rsidRDefault="0056387B" w:rsidP="0056387B">
      <w:pPr>
        <w:spacing w:before="100" w:beforeAutospacing="1" w:after="100" w:afterAutospacing="1" w:line="240" w:lineRule="auto"/>
        <w:rPr>
          <w:rFonts w:ascii="Times New Roman" w:eastAsia="Times New Roman" w:hAnsi="Times New Roman" w:cs="Times New Roman"/>
          <w:sz w:val="24"/>
          <w:szCs w:val="24"/>
          <w:lang w:eastAsia="en-GB"/>
        </w:rPr>
      </w:pPr>
      <w:r w:rsidRPr="00342567">
        <w:rPr>
          <w:rFonts w:ascii="Times New Roman" w:eastAsia="Times New Roman" w:hAnsi="Times New Roman" w:cs="Times New Roman"/>
          <w:sz w:val="24"/>
          <w:szCs w:val="24"/>
          <w:lang w:eastAsia="en-GB"/>
        </w:rPr>
        <w:t xml:space="preserve">Най-важната насока </w:t>
      </w:r>
      <w:r w:rsidR="00D118B6" w:rsidRPr="00342567">
        <w:rPr>
          <w:rFonts w:ascii="Times New Roman" w:eastAsia="Times New Roman" w:hAnsi="Times New Roman" w:cs="Times New Roman"/>
          <w:sz w:val="24"/>
          <w:szCs w:val="24"/>
          <w:lang w:eastAsia="en-GB"/>
        </w:rPr>
        <w:t xml:space="preserve">за бъдещото развитие </w:t>
      </w:r>
      <w:r w:rsidRPr="00342567">
        <w:rPr>
          <w:rFonts w:ascii="Times New Roman" w:eastAsia="Times New Roman" w:hAnsi="Times New Roman" w:cs="Times New Roman"/>
          <w:sz w:val="24"/>
          <w:szCs w:val="24"/>
          <w:lang w:eastAsia="en-GB"/>
        </w:rPr>
        <w:t>е София да развива транспортна система, която поставя на първо място човека, а не автомобила. Това означава по-добър обществен транспорт, безопасни улици, достъпни тротоари, повече възможности за велосипедно и пешеходно придвижване, по-добро управление на паркирането и намаляване на вредните емисии от транспорта. Необходимо е също транспортното планиране да бъде тясно свързано с градското планиране, така че новите жилищни и бизнес зони да бъдат предварително обезпечени с транспортна инфраструктура. София има потенциал да се развива като по-зелен, по-свързан и по-безопасен град, но това изисква дългосрочна последователност, политическа воля, експертност и активно участие на гражданите.</w:t>
      </w:r>
    </w:p>
    <w:p w14:paraId="6056D108" w14:textId="77777777" w:rsidR="0056387B" w:rsidRPr="00342567" w:rsidRDefault="0056387B" w:rsidP="0056387B">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4BB6CE9" w14:textId="77777777" w:rsidR="005D4BD4" w:rsidRPr="00342567" w:rsidRDefault="005D4BD4" w:rsidP="005D4BD4">
      <w:pPr>
        <w:spacing w:line="360" w:lineRule="auto"/>
        <w:ind w:firstLine="720"/>
        <w:jc w:val="both"/>
        <w:rPr>
          <w:rFonts w:ascii="Times New Roman" w:hAnsi="Times New Roman" w:cs="Times New Roman"/>
          <w:sz w:val="24"/>
          <w:szCs w:val="24"/>
        </w:rPr>
      </w:pPr>
    </w:p>
    <w:p w14:paraId="266D0E2F" w14:textId="77777777" w:rsidR="00832504" w:rsidRPr="00342567" w:rsidRDefault="00832504" w:rsidP="00832504">
      <w:pPr>
        <w:spacing w:line="360" w:lineRule="auto"/>
        <w:jc w:val="center"/>
        <w:rPr>
          <w:rFonts w:ascii="Times New Roman" w:hAnsi="Times New Roman" w:cs="Times New Roman"/>
          <w:sz w:val="24"/>
          <w:szCs w:val="24"/>
        </w:rPr>
      </w:pPr>
    </w:p>
    <w:p w14:paraId="0552DA2E" w14:textId="77777777" w:rsidR="009314C0" w:rsidRPr="00832504" w:rsidRDefault="009314C0" w:rsidP="00832504">
      <w:pPr>
        <w:spacing w:line="360" w:lineRule="auto"/>
        <w:jc w:val="center"/>
        <w:rPr>
          <w:rFonts w:ascii="Times New Roman" w:hAnsi="Times New Roman" w:cs="Times New Roman"/>
          <w:sz w:val="24"/>
          <w:szCs w:val="24"/>
        </w:rPr>
      </w:pPr>
    </w:p>
    <w:sectPr w:rsidR="009314C0" w:rsidRPr="00832504" w:rsidSect="00691DC0">
      <w:footerReference w:type="default" r:id="rId55"/>
      <w:pgSz w:w="11906" w:h="16838" w:code="9"/>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1359" w14:textId="77777777" w:rsidR="00EB5AFA" w:rsidRPr="00342567" w:rsidRDefault="00EB5AFA">
      <w:pPr>
        <w:spacing w:after="0" w:line="240" w:lineRule="auto"/>
      </w:pPr>
      <w:r w:rsidRPr="00342567">
        <w:separator/>
      </w:r>
    </w:p>
  </w:endnote>
  <w:endnote w:type="continuationSeparator" w:id="0">
    <w:p w14:paraId="7FFBC278" w14:textId="77777777" w:rsidR="00EB5AFA" w:rsidRPr="00342567" w:rsidRDefault="00EB5AFA">
      <w:pPr>
        <w:spacing w:after="0" w:line="240" w:lineRule="auto"/>
      </w:pPr>
      <w:r w:rsidRPr="00342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434508"/>
      <w:docPartObj>
        <w:docPartGallery w:val="Page Numbers (Bottom of Page)"/>
        <w:docPartUnique/>
      </w:docPartObj>
    </w:sdtPr>
    <w:sdtContent>
      <w:p w14:paraId="6BF9570A" w14:textId="77777777" w:rsidR="002A38DA" w:rsidRPr="00342567" w:rsidRDefault="002A38DA">
        <w:pPr>
          <w:pStyle w:val="Footer"/>
          <w:jc w:val="center"/>
        </w:pPr>
        <w:r w:rsidRPr="00342567">
          <w:fldChar w:fldCharType="begin"/>
        </w:r>
        <w:r w:rsidRPr="00342567">
          <w:instrText xml:space="preserve"> PAGE   \* MERGEFORMAT </w:instrText>
        </w:r>
        <w:r w:rsidRPr="00342567">
          <w:fldChar w:fldCharType="separate"/>
        </w:r>
        <w:r w:rsidRPr="00342567">
          <w:t>2</w:t>
        </w:r>
        <w:r w:rsidRPr="00342567">
          <w:fldChar w:fldCharType="end"/>
        </w:r>
      </w:p>
    </w:sdtContent>
  </w:sdt>
  <w:p w14:paraId="578D11EB" w14:textId="77777777" w:rsidR="002A38DA" w:rsidRPr="00342567" w:rsidRDefault="002A38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233690"/>
      <w:docPartObj>
        <w:docPartGallery w:val="Page Numbers (Bottom of Page)"/>
        <w:docPartUnique/>
      </w:docPartObj>
    </w:sdtPr>
    <w:sdtContent>
      <w:p w14:paraId="5722D05B" w14:textId="3EF269CE" w:rsidR="00691DC0" w:rsidRPr="00342567" w:rsidRDefault="00691DC0">
        <w:pPr>
          <w:pStyle w:val="Footer"/>
          <w:jc w:val="center"/>
        </w:pPr>
        <w:r w:rsidRPr="00342567">
          <w:fldChar w:fldCharType="begin"/>
        </w:r>
        <w:r w:rsidRPr="00342567">
          <w:instrText xml:space="preserve"> PAGE   \* MERGEFORMAT </w:instrText>
        </w:r>
        <w:r w:rsidRPr="00342567">
          <w:fldChar w:fldCharType="separate"/>
        </w:r>
        <w:r w:rsidRPr="00342567">
          <w:t>2</w:t>
        </w:r>
        <w:r w:rsidRPr="00342567">
          <w:fldChar w:fldCharType="end"/>
        </w:r>
      </w:p>
    </w:sdtContent>
  </w:sdt>
  <w:p w14:paraId="2C319EA3" w14:textId="77777777" w:rsidR="00735E5A" w:rsidRPr="00342567" w:rsidRDefault="00735E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5137" w14:textId="77777777" w:rsidR="00EB5AFA" w:rsidRPr="00342567" w:rsidRDefault="00EB5AFA">
      <w:pPr>
        <w:spacing w:after="0" w:line="240" w:lineRule="auto"/>
      </w:pPr>
      <w:r w:rsidRPr="00342567">
        <w:separator/>
      </w:r>
    </w:p>
  </w:footnote>
  <w:footnote w:type="continuationSeparator" w:id="0">
    <w:p w14:paraId="22D2118D" w14:textId="77777777" w:rsidR="00EB5AFA" w:rsidRPr="00342567" w:rsidRDefault="00EB5AFA">
      <w:pPr>
        <w:spacing w:after="0" w:line="240" w:lineRule="auto"/>
      </w:pPr>
      <w:r w:rsidRPr="0034256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439"/>
    <w:multiLevelType w:val="multilevel"/>
    <w:tmpl w:val="28D6ED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22A83"/>
    <w:multiLevelType w:val="hybridMultilevel"/>
    <w:tmpl w:val="4D1EF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811413"/>
    <w:multiLevelType w:val="multilevel"/>
    <w:tmpl w:val="959AA4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C1E6F"/>
    <w:multiLevelType w:val="multilevel"/>
    <w:tmpl w:val="6F0218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A7B9F"/>
    <w:multiLevelType w:val="multilevel"/>
    <w:tmpl w:val="980A3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F7617"/>
    <w:multiLevelType w:val="multilevel"/>
    <w:tmpl w:val="332686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78045D"/>
    <w:multiLevelType w:val="multilevel"/>
    <w:tmpl w:val="3CBEB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B1A38"/>
    <w:multiLevelType w:val="multilevel"/>
    <w:tmpl w:val="25B84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C2D30"/>
    <w:multiLevelType w:val="multilevel"/>
    <w:tmpl w:val="AAC4C0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4C273B"/>
    <w:multiLevelType w:val="multilevel"/>
    <w:tmpl w:val="5C7A2C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81B60"/>
    <w:multiLevelType w:val="multilevel"/>
    <w:tmpl w:val="F6AAA2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3918BB"/>
    <w:multiLevelType w:val="multilevel"/>
    <w:tmpl w:val="DBD62F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EE637E"/>
    <w:multiLevelType w:val="multilevel"/>
    <w:tmpl w:val="649C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EC2E19"/>
    <w:multiLevelType w:val="multilevel"/>
    <w:tmpl w:val="76D68C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99232F"/>
    <w:multiLevelType w:val="multilevel"/>
    <w:tmpl w:val="D926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E618F"/>
    <w:multiLevelType w:val="multilevel"/>
    <w:tmpl w:val="E0B8B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6B2417"/>
    <w:multiLevelType w:val="multilevel"/>
    <w:tmpl w:val="59B84DC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76449C"/>
    <w:multiLevelType w:val="hybridMultilevel"/>
    <w:tmpl w:val="BE64A8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78C26D5"/>
    <w:multiLevelType w:val="multilevel"/>
    <w:tmpl w:val="DF52D37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F2610D"/>
    <w:multiLevelType w:val="multilevel"/>
    <w:tmpl w:val="DD443B3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8521A5"/>
    <w:multiLevelType w:val="multilevel"/>
    <w:tmpl w:val="CF6017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BE430B"/>
    <w:multiLevelType w:val="multilevel"/>
    <w:tmpl w:val="5CB60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E13FD7"/>
    <w:multiLevelType w:val="multilevel"/>
    <w:tmpl w:val="C48C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007ACD"/>
    <w:multiLevelType w:val="multilevel"/>
    <w:tmpl w:val="A88456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01A96"/>
    <w:multiLevelType w:val="multilevel"/>
    <w:tmpl w:val="6A20EE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CC7C34"/>
    <w:multiLevelType w:val="multilevel"/>
    <w:tmpl w:val="3342CF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736938">
    <w:abstractNumId w:val="22"/>
  </w:num>
  <w:num w:numId="2" w16cid:durableId="1629702031">
    <w:abstractNumId w:val="12"/>
  </w:num>
  <w:num w:numId="3" w16cid:durableId="1175798964">
    <w:abstractNumId w:val="4"/>
  </w:num>
  <w:num w:numId="4" w16cid:durableId="1323044234">
    <w:abstractNumId w:val="21"/>
  </w:num>
  <w:num w:numId="5" w16cid:durableId="1886067372">
    <w:abstractNumId w:val="6"/>
  </w:num>
  <w:num w:numId="6" w16cid:durableId="142502779">
    <w:abstractNumId w:val="23"/>
  </w:num>
  <w:num w:numId="7" w16cid:durableId="983970959">
    <w:abstractNumId w:val="5"/>
  </w:num>
  <w:num w:numId="8" w16cid:durableId="1531337256">
    <w:abstractNumId w:val="0"/>
  </w:num>
  <w:num w:numId="9" w16cid:durableId="2144423087">
    <w:abstractNumId w:val="24"/>
  </w:num>
  <w:num w:numId="10" w16cid:durableId="962998407">
    <w:abstractNumId w:val="3"/>
  </w:num>
  <w:num w:numId="11" w16cid:durableId="1863861227">
    <w:abstractNumId w:val="20"/>
  </w:num>
  <w:num w:numId="12" w16cid:durableId="2111851174">
    <w:abstractNumId w:val="13"/>
  </w:num>
  <w:num w:numId="13" w16cid:durableId="315233677">
    <w:abstractNumId w:val="2"/>
  </w:num>
  <w:num w:numId="14" w16cid:durableId="1243680420">
    <w:abstractNumId w:val="25"/>
  </w:num>
  <w:num w:numId="15" w16cid:durableId="1221940129">
    <w:abstractNumId w:val="16"/>
  </w:num>
  <w:num w:numId="16" w16cid:durableId="1294754740">
    <w:abstractNumId w:val="9"/>
  </w:num>
  <w:num w:numId="17" w16cid:durableId="1823618027">
    <w:abstractNumId w:val="11"/>
  </w:num>
  <w:num w:numId="18" w16cid:durableId="1158231043">
    <w:abstractNumId w:val="19"/>
  </w:num>
  <w:num w:numId="19" w16cid:durableId="938175118">
    <w:abstractNumId w:val="8"/>
  </w:num>
  <w:num w:numId="20" w16cid:durableId="2125226876">
    <w:abstractNumId w:val="10"/>
  </w:num>
  <w:num w:numId="21" w16cid:durableId="940534053">
    <w:abstractNumId w:val="18"/>
  </w:num>
  <w:num w:numId="22" w16cid:durableId="63837473">
    <w:abstractNumId w:val="14"/>
  </w:num>
  <w:num w:numId="23" w16cid:durableId="635113271">
    <w:abstractNumId w:val="7"/>
  </w:num>
  <w:num w:numId="24" w16cid:durableId="1866748872">
    <w:abstractNumId w:val="17"/>
  </w:num>
  <w:num w:numId="25" w16cid:durableId="811872849">
    <w:abstractNumId w:val="1"/>
  </w:num>
  <w:num w:numId="26" w16cid:durableId="1030301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FB7CF3"/>
    <w:rsid w:val="00010036"/>
    <w:rsid w:val="00016EE4"/>
    <w:rsid w:val="00041D6C"/>
    <w:rsid w:val="00043640"/>
    <w:rsid w:val="00093009"/>
    <w:rsid w:val="000C2DAF"/>
    <w:rsid w:val="00104A13"/>
    <w:rsid w:val="00105AB8"/>
    <w:rsid w:val="00116AAB"/>
    <w:rsid w:val="001175FC"/>
    <w:rsid w:val="001322DE"/>
    <w:rsid w:val="00142982"/>
    <w:rsid w:val="00143B3C"/>
    <w:rsid w:val="00152B44"/>
    <w:rsid w:val="001849D4"/>
    <w:rsid w:val="001D61B0"/>
    <w:rsid w:val="001F4362"/>
    <w:rsid w:val="001F7C3B"/>
    <w:rsid w:val="00205132"/>
    <w:rsid w:val="002513A8"/>
    <w:rsid w:val="00254688"/>
    <w:rsid w:val="002663D6"/>
    <w:rsid w:val="00266F93"/>
    <w:rsid w:val="00286274"/>
    <w:rsid w:val="00293EFE"/>
    <w:rsid w:val="002959FD"/>
    <w:rsid w:val="002A38DA"/>
    <w:rsid w:val="002E53C8"/>
    <w:rsid w:val="00321073"/>
    <w:rsid w:val="00326AED"/>
    <w:rsid w:val="00337B28"/>
    <w:rsid w:val="00342567"/>
    <w:rsid w:val="00347515"/>
    <w:rsid w:val="00370456"/>
    <w:rsid w:val="003C5FBD"/>
    <w:rsid w:val="00421A98"/>
    <w:rsid w:val="00430DDC"/>
    <w:rsid w:val="00474656"/>
    <w:rsid w:val="00475223"/>
    <w:rsid w:val="004829D8"/>
    <w:rsid w:val="004B3963"/>
    <w:rsid w:val="00510875"/>
    <w:rsid w:val="00561F54"/>
    <w:rsid w:val="0056387B"/>
    <w:rsid w:val="00572307"/>
    <w:rsid w:val="005D3CF8"/>
    <w:rsid w:val="005D4BD4"/>
    <w:rsid w:val="005E528B"/>
    <w:rsid w:val="006048F4"/>
    <w:rsid w:val="006265E8"/>
    <w:rsid w:val="006425B8"/>
    <w:rsid w:val="00650B0E"/>
    <w:rsid w:val="00691DC0"/>
    <w:rsid w:val="006E3311"/>
    <w:rsid w:val="006E5AA0"/>
    <w:rsid w:val="006F7E6C"/>
    <w:rsid w:val="00735E5A"/>
    <w:rsid w:val="007E0432"/>
    <w:rsid w:val="008062CD"/>
    <w:rsid w:val="0081045E"/>
    <w:rsid w:val="00832504"/>
    <w:rsid w:val="00833EAB"/>
    <w:rsid w:val="008530B0"/>
    <w:rsid w:val="008543EA"/>
    <w:rsid w:val="00885679"/>
    <w:rsid w:val="008A3F90"/>
    <w:rsid w:val="008A638E"/>
    <w:rsid w:val="008A6523"/>
    <w:rsid w:val="008E43C0"/>
    <w:rsid w:val="0093050C"/>
    <w:rsid w:val="009314C0"/>
    <w:rsid w:val="009710B0"/>
    <w:rsid w:val="009722CA"/>
    <w:rsid w:val="00973900"/>
    <w:rsid w:val="009B57D3"/>
    <w:rsid w:val="009C581A"/>
    <w:rsid w:val="00A4661C"/>
    <w:rsid w:val="00A63F13"/>
    <w:rsid w:val="00A91E81"/>
    <w:rsid w:val="00A95EFB"/>
    <w:rsid w:val="00B46ECC"/>
    <w:rsid w:val="00B514FC"/>
    <w:rsid w:val="00B5375A"/>
    <w:rsid w:val="00B7021F"/>
    <w:rsid w:val="00B95381"/>
    <w:rsid w:val="00BC6FD5"/>
    <w:rsid w:val="00BE530E"/>
    <w:rsid w:val="00C037CB"/>
    <w:rsid w:val="00C13330"/>
    <w:rsid w:val="00C21531"/>
    <w:rsid w:val="00C76A7A"/>
    <w:rsid w:val="00C814AE"/>
    <w:rsid w:val="00C913FA"/>
    <w:rsid w:val="00CA57EE"/>
    <w:rsid w:val="00CA5C49"/>
    <w:rsid w:val="00CA767C"/>
    <w:rsid w:val="00CC6699"/>
    <w:rsid w:val="00CE2A51"/>
    <w:rsid w:val="00CE540C"/>
    <w:rsid w:val="00D02DB6"/>
    <w:rsid w:val="00D118B6"/>
    <w:rsid w:val="00D15D9E"/>
    <w:rsid w:val="00D16778"/>
    <w:rsid w:val="00D37DFA"/>
    <w:rsid w:val="00D6299B"/>
    <w:rsid w:val="00DA4072"/>
    <w:rsid w:val="00DC13CB"/>
    <w:rsid w:val="00E10DDC"/>
    <w:rsid w:val="00E34F37"/>
    <w:rsid w:val="00E377ED"/>
    <w:rsid w:val="00E408AC"/>
    <w:rsid w:val="00E916B7"/>
    <w:rsid w:val="00EB5AFA"/>
    <w:rsid w:val="00EB7139"/>
    <w:rsid w:val="00EB7BF9"/>
    <w:rsid w:val="00F01FE3"/>
    <w:rsid w:val="00F5215C"/>
    <w:rsid w:val="00F677C6"/>
    <w:rsid w:val="00FA5961"/>
    <w:rsid w:val="00FB3794"/>
    <w:rsid w:val="00FC1C35"/>
    <w:rsid w:val="00FD05CE"/>
    <w:rsid w:val="00FD7A3F"/>
    <w:rsid w:val="00FE27DF"/>
    <w:rsid w:val="00FF618A"/>
    <w:rsid w:val="01B4DE18"/>
    <w:rsid w:val="1AFB7CF3"/>
    <w:rsid w:val="4F56A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7CF3"/>
  <w15:chartTrackingRefBased/>
  <w15:docId w15:val="{57FEC501-086F-431A-B699-267B48F0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42982"/>
    <w:rPr>
      <w:rFonts w:ascii="Times New Roman" w:hAnsi="Times New Roman" w:cs="Times New Roman"/>
      <w:sz w:val="24"/>
      <w:szCs w:val="24"/>
    </w:rPr>
  </w:style>
  <w:style w:type="character" w:styleId="Hyperlink">
    <w:name w:val="Hyperlink"/>
    <w:basedOn w:val="DefaultParagraphFont"/>
    <w:uiPriority w:val="99"/>
    <w:unhideWhenUsed/>
    <w:rsid w:val="00E916B7"/>
    <w:rPr>
      <w:color w:val="0563C1" w:themeColor="hyperlink"/>
      <w:u w:val="single"/>
    </w:rPr>
  </w:style>
  <w:style w:type="character" w:styleId="UnresolvedMention">
    <w:name w:val="Unresolved Mention"/>
    <w:basedOn w:val="DefaultParagraphFont"/>
    <w:uiPriority w:val="99"/>
    <w:semiHidden/>
    <w:unhideWhenUsed/>
    <w:rsid w:val="00E916B7"/>
    <w:rPr>
      <w:color w:val="605E5C"/>
      <w:shd w:val="clear" w:color="auto" w:fill="E1DFDD"/>
    </w:rPr>
  </w:style>
  <w:style w:type="table" w:styleId="TableGrid">
    <w:name w:val="Table Grid"/>
    <w:basedOn w:val="TableNormal"/>
    <w:uiPriority w:val="39"/>
    <w:rsid w:val="007E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7DF"/>
    <w:rPr>
      <w:lang w:val="bg-BG"/>
    </w:rPr>
  </w:style>
  <w:style w:type="paragraph" w:styleId="Footer">
    <w:name w:val="footer"/>
    <w:basedOn w:val="Normal"/>
    <w:link w:val="FooterChar"/>
    <w:uiPriority w:val="99"/>
    <w:unhideWhenUsed/>
    <w:rsid w:val="00FE2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7DF"/>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680">
      <w:bodyDiv w:val="1"/>
      <w:marLeft w:val="0"/>
      <w:marRight w:val="0"/>
      <w:marTop w:val="0"/>
      <w:marBottom w:val="0"/>
      <w:divBdr>
        <w:top w:val="none" w:sz="0" w:space="0" w:color="auto"/>
        <w:left w:val="none" w:sz="0" w:space="0" w:color="auto"/>
        <w:bottom w:val="none" w:sz="0" w:space="0" w:color="auto"/>
        <w:right w:val="none" w:sz="0" w:space="0" w:color="auto"/>
      </w:divBdr>
    </w:div>
    <w:div w:id="290138393">
      <w:bodyDiv w:val="1"/>
      <w:marLeft w:val="0"/>
      <w:marRight w:val="0"/>
      <w:marTop w:val="0"/>
      <w:marBottom w:val="0"/>
      <w:divBdr>
        <w:top w:val="none" w:sz="0" w:space="0" w:color="auto"/>
        <w:left w:val="none" w:sz="0" w:space="0" w:color="auto"/>
        <w:bottom w:val="none" w:sz="0" w:space="0" w:color="auto"/>
        <w:right w:val="none" w:sz="0" w:space="0" w:color="auto"/>
      </w:divBdr>
    </w:div>
    <w:div w:id="526987555">
      <w:bodyDiv w:val="1"/>
      <w:marLeft w:val="0"/>
      <w:marRight w:val="0"/>
      <w:marTop w:val="0"/>
      <w:marBottom w:val="0"/>
      <w:divBdr>
        <w:top w:val="none" w:sz="0" w:space="0" w:color="auto"/>
        <w:left w:val="none" w:sz="0" w:space="0" w:color="auto"/>
        <w:bottom w:val="none" w:sz="0" w:space="0" w:color="auto"/>
        <w:right w:val="none" w:sz="0" w:space="0" w:color="auto"/>
      </w:divBdr>
    </w:div>
    <w:div w:id="593897821">
      <w:bodyDiv w:val="1"/>
      <w:marLeft w:val="0"/>
      <w:marRight w:val="0"/>
      <w:marTop w:val="0"/>
      <w:marBottom w:val="0"/>
      <w:divBdr>
        <w:top w:val="none" w:sz="0" w:space="0" w:color="auto"/>
        <w:left w:val="none" w:sz="0" w:space="0" w:color="auto"/>
        <w:bottom w:val="none" w:sz="0" w:space="0" w:color="auto"/>
        <w:right w:val="none" w:sz="0" w:space="0" w:color="auto"/>
      </w:divBdr>
    </w:div>
    <w:div w:id="874268808">
      <w:bodyDiv w:val="1"/>
      <w:marLeft w:val="0"/>
      <w:marRight w:val="0"/>
      <w:marTop w:val="0"/>
      <w:marBottom w:val="0"/>
      <w:divBdr>
        <w:top w:val="none" w:sz="0" w:space="0" w:color="auto"/>
        <w:left w:val="none" w:sz="0" w:space="0" w:color="auto"/>
        <w:bottom w:val="none" w:sz="0" w:space="0" w:color="auto"/>
        <w:right w:val="none" w:sz="0" w:space="0" w:color="auto"/>
      </w:divBdr>
    </w:div>
    <w:div w:id="905728864">
      <w:bodyDiv w:val="1"/>
      <w:marLeft w:val="0"/>
      <w:marRight w:val="0"/>
      <w:marTop w:val="0"/>
      <w:marBottom w:val="0"/>
      <w:divBdr>
        <w:top w:val="none" w:sz="0" w:space="0" w:color="auto"/>
        <w:left w:val="none" w:sz="0" w:space="0" w:color="auto"/>
        <w:bottom w:val="none" w:sz="0" w:space="0" w:color="auto"/>
        <w:right w:val="none" w:sz="0" w:space="0" w:color="auto"/>
      </w:divBdr>
    </w:div>
    <w:div w:id="1085033273">
      <w:bodyDiv w:val="1"/>
      <w:marLeft w:val="0"/>
      <w:marRight w:val="0"/>
      <w:marTop w:val="0"/>
      <w:marBottom w:val="0"/>
      <w:divBdr>
        <w:top w:val="none" w:sz="0" w:space="0" w:color="auto"/>
        <w:left w:val="none" w:sz="0" w:space="0" w:color="auto"/>
        <w:bottom w:val="none" w:sz="0" w:space="0" w:color="auto"/>
        <w:right w:val="none" w:sz="0" w:space="0" w:color="auto"/>
      </w:divBdr>
    </w:div>
    <w:div w:id="1091118872">
      <w:bodyDiv w:val="1"/>
      <w:marLeft w:val="0"/>
      <w:marRight w:val="0"/>
      <w:marTop w:val="0"/>
      <w:marBottom w:val="0"/>
      <w:divBdr>
        <w:top w:val="none" w:sz="0" w:space="0" w:color="auto"/>
        <w:left w:val="none" w:sz="0" w:space="0" w:color="auto"/>
        <w:bottom w:val="none" w:sz="0" w:space="0" w:color="auto"/>
        <w:right w:val="none" w:sz="0" w:space="0" w:color="auto"/>
      </w:divBdr>
    </w:div>
    <w:div w:id="1138187427">
      <w:bodyDiv w:val="1"/>
      <w:marLeft w:val="0"/>
      <w:marRight w:val="0"/>
      <w:marTop w:val="0"/>
      <w:marBottom w:val="0"/>
      <w:divBdr>
        <w:top w:val="none" w:sz="0" w:space="0" w:color="auto"/>
        <w:left w:val="none" w:sz="0" w:space="0" w:color="auto"/>
        <w:bottom w:val="none" w:sz="0" w:space="0" w:color="auto"/>
        <w:right w:val="none" w:sz="0" w:space="0" w:color="auto"/>
      </w:divBdr>
    </w:div>
    <w:div w:id="1160274330">
      <w:bodyDiv w:val="1"/>
      <w:marLeft w:val="0"/>
      <w:marRight w:val="0"/>
      <w:marTop w:val="0"/>
      <w:marBottom w:val="0"/>
      <w:divBdr>
        <w:top w:val="none" w:sz="0" w:space="0" w:color="auto"/>
        <w:left w:val="none" w:sz="0" w:space="0" w:color="auto"/>
        <w:bottom w:val="none" w:sz="0" w:space="0" w:color="auto"/>
        <w:right w:val="none" w:sz="0" w:space="0" w:color="auto"/>
      </w:divBdr>
    </w:div>
    <w:div w:id="1868525297">
      <w:bodyDiv w:val="1"/>
      <w:marLeft w:val="0"/>
      <w:marRight w:val="0"/>
      <w:marTop w:val="0"/>
      <w:marBottom w:val="0"/>
      <w:divBdr>
        <w:top w:val="none" w:sz="0" w:space="0" w:color="auto"/>
        <w:left w:val="none" w:sz="0" w:space="0" w:color="auto"/>
        <w:bottom w:val="none" w:sz="0" w:space="0" w:color="auto"/>
        <w:right w:val="none" w:sz="0" w:space="0" w:color="auto"/>
      </w:divBdr>
    </w:div>
    <w:div w:id="19603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eufunds.bg/sites/default/files/uploads/oprd/docs/2021-03/17.03.21-Booklet%20draft%20PDR%202021-2027_08032021_0.pdf?utm_source=chatgpt.com" TargetMode="External"/><Relationship Id="rId39" Type="http://schemas.openxmlformats.org/officeDocument/2006/relationships/hyperlink" Target="https://www.urban-initiative.eu/?utm_source=chatgpt.com" TargetMode="External"/><Relationship Id="rId21" Type="http://schemas.openxmlformats.org/officeDocument/2006/relationships/hyperlink" Target="https://www.eufunds.bg/bg/node/18866?utm_source=chatgpt.com" TargetMode="External"/><Relationship Id="rId34" Type="http://schemas.openxmlformats.org/officeDocument/2006/relationships/hyperlink" Target="https://www.sofia.bg/priority1-integrated-urban-development?utm_source=chatgpt.com" TargetMode="External"/><Relationship Id="rId42" Type="http://schemas.openxmlformats.org/officeDocument/2006/relationships/hyperlink" Target="https://innovativesofia.bg/en/project/100-intelligent-cities-challenge/?utm_source=chatgpt.com" TargetMode="External"/><Relationship Id="rId47" Type="http://schemas.openxmlformats.org/officeDocument/2006/relationships/hyperlink" Target="https://www.undp.org/sustainable-development-goals/sustainable-cities-and-communities?utm_source=chatgpt.com" TargetMode="External"/><Relationship Id="rId50" Type="http://schemas.openxmlformats.org/officeDocument/2006/relationships/hyperlink" Target="https://www.mrrb.bg/static/media/ups/categories/attachments/URBACT%20IV%20CPd3298ce5c785ce3e76af7c3f3a58e1fc.pdf" TargetMode="External"/><Relationship Id="rId55" Type="http://schemas.openxmlformats.org/officeDocument/2006/relationships/footer" Target="footer2.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www.mrrb.bg/en/infrastructure-and-programmes/programmes-for-territorial-cooperation-2021-2027/interreg-vi-c-urbact-iv-2021-2027-programme/?utm_source=chatgpt.com" TargetMode="External"/><Relationship Id="rId11" Type="http://schemas.openxmlformats.org/officeDocument/2006/relationships/image" Target="media/image1.png"/><Relationship Id="rId24" Type="http://schemas.openxmlformats.org/officeDocument/2006/relationships/hyperlink" Target="https://www.moew.government.bg/bg/programa-razvitie-na-regionite-2021-2027-g-obyavi-vtora-pokana-za-kandidatstvane-s-koncepcii-za-integrirani-teritorialni-investicii/?utm_source=chatgpt.com" TargetMode="External"/><Relationship Id="rId32" Type="http://schemas.openxmlformats.org/officeDocument/2006/relationships/hyperlink" Target="https://www.sofia.bg/documents/20121/936870/Digital+Transformation+Strategy+for+Sofia-R220-2020.pdf/5a6e2c74-66b7-47c1-a1ce-31b710d61f8f" TargetMode="External"/><Relationship Id="rId37" Type="http://schemas.openxmlformats.org/officeDocument/2006/relationships/hyperlink" Target="https://ec.europa.eu/regional_policy/policy/how/priorities_en?utm_source=chatgpt.com" TargetMode="External"/><Relationship Id="rId40" Type="http://schemas.openxmlformats.org/officeDocument/2006/relationships/hyperlink" Target="https://ec.europa.eu/eurostat/statistics-explained/index.php?title=Municipal_waste_statistics" TargetMode="External"/><Relationship Id="rId45" Type="http://schemas.openxmlformats.org/officeDocument/2006/relationships/hyperlink" Target="https://www.seea.government.bg/documents/bg_ltrs_2020_en_version.pdf?utm_source=chatgpt.com" TargetMode="External"/><Relationship Id="rId53" Type="http://schemas.openxmlformats.org/officeDocument/2006/relationships/hyperlink" Target="https://documents1.worldbank.org/curated/en/099350504212242223/pdf/P1757480bb0735090b9f2099500ece1a9e.pdf?utm_source=chatgpt.com" TargetMode="External"/><Relationship Id="rId5" Type="http://schemas.openxmlformats.org/officeDocument/2006/relationships/footnotes" Target="footnotes.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eneffect.bg/bg/projects/30/secapres-sofia?utm_source=chatgpt.com" TargetMode="External"/><Relationship Id="rId14" Type="http://schemas.openxmlformats.org/officeDocument/2006/relationships/image" Target="media/image4.png"/><Relationship Id="rId22" Type="http://schemas.openxmlformats.org/officeDocument/2006/relationships/hyperlink" Target="https://jmsd.bg/files/articles/48/48-03_I_Zhecheva-Radeva.pdf" TargetMode="External"/><Relationship Id="rId27" Type="http://schemas.openxmlformats.org/officeDocument/2006/relationships/hyperlink" Target="https://www.mrrb.bg/bg/procedura-bg16ffpr003-2-001-koncepcii-za-integrirani-teritorialni-investicii-e-otvorena-v-isun/?utm_source=chatgpt.com" TargetMode="External"/><Relationship Id="rId30" Type="http://schemas.openxmlformats.org/officeDocument/2006/relationships/hyperlink" Target="https://www.mrrb.bg/bg/infrastruktura-i-programi/programa-razvitie-na-regionite-2021-2027/?utm_source=chatgpt.com" TargetMode="External"/><Relationship Id="rId35" Type="http://schemas.openxmlformats.org/officeDocument/2006/relationships/hyperlink" Target="https://fmfib.bg/programa/programa-razvitie-na-regionite?utm_source=chatgpt.com" TargetMode="External"/><Relationship Id="rId43" Type="http://schemas.openxmlformats.org/officeDocument/2006/relationships/hyperlink" Target="https://www.researchgate.net/publication/232897169_PICABUE_A_methodological_framework_for_the_development_of_indicators_of_sustainable_development" TargetMode="External"/><Relationship Id="rId48" Type="http://schemas.openxmlformats.org/officeDocument/2006/relationships/hyperlink" Target="https://sdgs.un.org/goals/goal11?utm_source=chatgpt.com" TargetMode="External"/><Relationship Id="rId56" Type="http://schemas.openxmlformats.org/officeDocument/2006/relationships/fontTable" Target="fontTable.xml"/><Relationship Id="rId8" Type="http://schemas.openxmlformats.org/officeDocument/2006/relationships/hyperlink" Target="https://sofiaplan.bg/2019/07/07/%D0%BF%D0%BB%D0%B0%D0%BD-%D0%B7%D0%B0-%D1%83%D1%81%D1%82%D0%BE%D0%B9%D1%87%D0%B8%D0%B2%D0%B0-%D0%B3%D1%80%D0%B0%D0%B4%D1%81%D0%BA%D0%B0-%D0%BC%D0%BE%D0%B1%D0%B8%D0%BB%D0%BD%D0%BE%D1%81%D1%82/?utm_source=chatgpt.com" TargetMode="External"/><Relationship Id="rId51" Type="http://schemas.openxmlformats.org/officeDocument/2006/relationships/hyperlink" Target="https://urbact.eu/news/urbact-iv-officially-approved?utm_source=chatgpt.com"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namrb.org/userfiles/Programi-EF-2021---2027/Programa-za-razvitie-na-regionite/7-Prz_V3PRR_24022021.pdf?utm_source=chatgpt.com" TargetMode="External"/><Relationship Id="rId33" Type="http://schemas.openxmlformats.org/officeDocument/2006/relationships/hyperlink" Target="https://www.sofia.bg/documents/20121/1190767/%D0%9F%D0%BB%D0%B0%D0%BD+%D0%B7%D0%B0+%D0%B4%D0%B5%D0%B9%D1%81%D1%82%D0%B2%D0%B8%D0%B5+%D0%B7%D0%B0+%D1%83%D1%81%D1%82%D0%BE%D0%B9%D1%87%D0%B8%D0%B2%D0%B0+%D0%B5%D0%BD%D0%B5%D1%80%D0%B3%D0%B8%D1%8F+%D0%B8+%D0%BA%D0%BB%D0%B8%D0%BC%D0%B0%D1%82+%D0%BD%D0%B0+%D0%A1%D0%9E+2021-2030+%D0%B3.pdf/56429027-067c-48a3-93b7-21e27c52a2c7" TargetMode="External"/><Relationship Id="rId38" Type="http://schemas.openxmlformats.org/officeDocument/2006/relationships/hyperlink" Target="https://ec.europa.eu/regional_policy/policy/themes/urban-development_en" TargetMode="External"/><Relationship Id="rId46" Type="http://schemas.openxmlformats.org/officeDocument/2006/relationships/hyperlink" Target="https://habitat3.org/the-new-urban-agenda/" TargetMode="External"/><Relationship Id="rId20" Type="http://schemas.openxmlformats.org/officeDocument/2006/relationships/hyperlink" Target="https://doi.org/10.37075/ISA.2020.4.03" TargetMode="External"/><Relationship Id="rId41" Type="http://schemas.openxmlformats.org/officeDocument/2006/relationships/hyperlink" Target="https://www.fi-compass.eu/funds/erdf-cf?utm_source=chatgpt.com" TargetMode="External"/><Relationship Id="rId54" Type="http://schemas.openxmlformats.org/officeDocument/2006/relationships/hyperlink" Target="https://www.un-documents.net/our-common-future.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eumis2020.government.bg" TargetMode="External"/><Relationship Id="rId28" Type="http://schemas.openxmlformats.org/officeDocument/2006/relationships/hyperlink" Target="https://www.mrrb.bg/bg/2-mlrd-lv-sa-osigureni-po-procedurata-za-integrirani-teritorialni-investicii-na-programa-razvitie-na-regionite-2021-2027-g/?utm_source=chatgpt.com" TargetMode="External"/><Relationship Id="rId36" Type="http://schemas.openxmlformats.org/officeDocument/2006/relationships/hyperlink" Target="https://www.acea.auto/figure/average-age-of-eu-vehicle-fleet-by-country/?utm_source=chatgpt.com" TargetMode="External"/><Relationship Id="rId49" Type="http://schemas.openxmlformats.org/officeDocument/2006/relationships/hyperlink" Target="https://sdgs.un.org/goals/goal11" TargetMode="External"/><Relationship Id="rId57" Type="http://schemas.openxmlformats.org/officeDocument/2006/relationships/theme" Target="theme/theme1.xml"/><Relationship Id="rId10" Type="http://schemas.openxmlformats.org/officeDocument/2006/relationships/hyperlink" Target="https://www.sofia.bg/w/strategia-za-digitalna-transformacia-na-sof-1?utm_source=chatgpt.com" TargetMode="External"/><Relationship Id="rId31" Type="http://schemas.openxmlformats.org/officeDocument/2006/relationships/hyperlink" Target="https://www.mrrb.bg/bg/infrastruktura-i-programi/programa-razvitie-na-regionite-2021-2027/?utm_source=chatgpt.com" TargetMode="External"/><Relationship Id="rId44" Type="http://schemas.openxmlformats.org/officeDocument/2006/relationships/hyperlink" Target="https://urbact.eu/knowledge-hub/localising-sdgs/rfsc" TargetMode="External"/><Relationship Id="rId52" Type="http://schemas.openxmlformats.org/officeDocument/2006/relationships/hyperlink" Target="https://documents1.worldbank.org/curated/en/727791642521506054/pdf/Bulgaria-Systematic-Country-Diagnostic.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88</Pages>
  <Words>28522</Words>
  <Characters>162581</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Hill</dc:creator>
  <cp:keywords/>
  <dc:description/>
  <cp:lastModifiedBy>Word User</cp:lastModifiedBy>
  <cp:revision>4</cp:revision>
  <dcterms:created xsi:type="dcterms:W3CDTF">2026-06-10T15:57:00Z</dcterms:created>
  <dcterms:modified xsi:type="dcterms:W3CDTF">2026-06-10T16:19:00Z</dcterms:modified>
</cp:coreProperties>
</file>